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Default="002D5991" w:rsidP="002D5991">
      <w:pPr>
        <w:pStyle w:val="NoSpacing"/>
        <w:spacing w:after="240"/>
        <w:jc w:val="center"/>
      </w:pPr>
      <w:r>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Default="0090374A" w:rsidP="002D5991">
      <w:pPr>
        <w:pStyle w:val="NoSpacing"/>
        <w:spacing w:after="240"/>
        <w:jc w:val="center"/>
        <w:rPr>
          <w:rFonts w:ascii="Trajan Pro" w:hAnsi="Trajan Pro"/>
          <w:sz w:val="22"/>
        </w:rPr>
      </w:pPr>
      <w:r>
        <w:rPr>
          <w:rFonts w:ascii="Trajan Pro" w:hAnsi="Trajan Pro"/>
          <w:sz w:val="22"/>
        </w:rPr>
        <w:t>12</w:t>
      </w:r>
      <w:r w:rsidR="00983562">
        <w:rPr>
          <w:rFonts w:ascii="Trajan Pro" w:hAnsi="Trajan Pro"/>
          <w:sz w:val="22"/>
        </w:rPr>
        <w:t xml:space="preserve"> November</w:t>
      </w:r>
      <w:r>
        <w:rPr>
          <w:rFonts w:ascii="Trajan Pro" w:hAnsi="Trajan Pro"/>
          <w:sz w:val="22"/>
        </w:rPr>
        <w:t xml:space="preserve"> 1997</w:t>
      </w:r>
      <w:r w:rsidR="002D5991">
        <w:rPr>
          <w:rFonts w:ascii="Trajan Pro" w:hAnsi="Trajan Pro"/>
          <w:sz w:val="22"/>
        </w:rPr>
        <w:t xml:space="preserve"> </w:t>
      </w:r>
    </w:p>
    <w:p w:rsidR="00E04A05" w:rsidRDefault="0090374A" w:rsidP="0058679A">
      <w:pPr>
        <w:pStyle w:val="NoSpacing"/>
        <w:jc w:val="center"/>
        <w:rPr>
          <w:rFonts w:ascii="Trajan Pro" w:hAnsi="Trajan Pro"/>
          <w:b/>
        </w:rPr>
      </w:pPr>
      <w:proofErr w:type="spellStart"/>
      <w:r>
        <w:rPr>
          <w:rFonts w:ascii="Trajan Pro" w:hAnsi="Trajan Pro"/>
          <w:b/>
        </w:rPr>
        <w:t>Orature</w:t>
      </w:r>
      <w:proofErr w:type="spellEnd"/>
      <w:r>
        <w:rPr>
          <w:rFonts w:ascii="Trajan Pro" w:hAnsi="Trajan Pro"/>
          <w:b/>
        </w:rPr>
        <w:t xml:space="preserve">, </w:t>
      </w:r>
      <w:proofErr w:type="spellStart"/>
      <w:r>
        <w:rPr>
          <w:rFonts w:ascii="Trajan Pro" w:hAnsi="Trajan Pro"/>
          <w:b/>
        </w:rPr>
        <w:t>Oratury</w:t>
      </w:r>
      <w:proofErr w:type="spellEnd"/>
      <w:r>
        <w:rPr>
          <w:rFonts w:ascii="Trajan Pro" w:hAnsi="Trajan Pro"/>
          <w:b/>
        </w:rPr>
        <w:t xml:space="preserve"> and Getting the Message Heard</w:t>
      </w:r>
    </w:p>
    <w:p w:rsidR="0058679A" w:rsidRDefault="0058679A" w:rsidP="002D5991">
      <w:pPr>
        <w:pStyle w:val="NoSpacing"/>
        <w:jc w:val="center"/>
        <w:rPr>
          <w:rFonts w:ascii="Trajan Pro" w:hAnsi="Trajan Pro"/>
        </w:rPr>
      </w:pPr>
    </w:p>
    <w:p w:rsidR="002D5991" w:rsidRDefault="00BD22A7" w:rsidP="002D5991">
      <w:pPr>
        <w:pStyle w:val="NoSpacing"/>
        <w:jc w:val="center"/>
        <w:rPr>
          <w:rFonts w:ascii="Trajan Pro" w:hAnsi="Trajan Pro"/>
        </w:rPr>
      </w:pPr>
      <w:r>
        <w:rPr>
          <w:rFonts w:ascii="Trajan Pro" w:hAnsi="Trajan Pro"/>
        </w:rPr>
        <w:t>Professor</w:t>
      </w:r>
      <w:r w:rsidR="0090374A">
        <w:rPr>
          <w:rFonts w:ascii="Trajan Pro" w:hAnsi="Trajan Pro"/>
        </w:rPr>
        <w:t xml:space="preserve"> Lynette Hunter</w:t>
      </w:r>
    </w:p>
    <w:p w:rsidR="00DA5509" w:rsidRPr="002D5991" w:rsidRDefault="00DA5509" w:rsidP="002D5991">
      <w:pPr>
        <w:pStyle w:val="NoSpacing"/>
        <w:jc w:val="center"/>
        <w:rPr>
          <w:rFonts w:ascii="Trajan Pro" w:hAnsi="Trajan Pro"/>
        </w:rPr>
      </w:pPr>
    </w:p>
    <w:p w:rsidR="0090374A" w:rsidRPr="0090374A" w:rsidRDefault="0090374A" w:rsidP="0090374A">
      <w:pPr>
        <w:jc w:val="both"/>
        <w:rPr>
          <w:rFonts w:ascii="Garamond" w:hAnsi="Garamond"/>
          <w:sz w:val="22"/>
          <w:szCs w:val="22"/>
        </w:rPr>
      </w:pPr>
      <w:r w:rsidRPr="0090374A">
        <w:rPr>
          <w:rFonts w:ascii="Garamond" w:hAnsi="Garamond"/>
          <w:sz w:val="22"/>
          <w:szCs w:val="22"/>
        </w:rPr>
        <w:t xml:space="preserve">In my last lecture I spoke of the frustration felt by many </w:t>
      </w:r>
      <w:proofErr w:type="spellStart"/>
      <w:r w:rsidRPr="0090374A">
        <w:rPr>
          <w:rFonts w:ascii="Garamond" w:hAnsi="Garamond"/>
          <w:sz w:val="22"/>
          <w:szCs w:val="22"/>
        </w:rPr>
        <w:t>english</w:t>
      </w:r>
      <w:proofErr w:type="spellEnd"/>
      <w:r w:rsidRPr="0090374A">
        <w:rPr>
          <w:rFonts w:ascii="Garamond" w:hAnsi="Garamond"/>
          <w:sz w:val="22"/>
          <w:szCs w:val="22"/>
        </w:rPr>
        <w:t>-language writers from outside England, with the language itself: its power to suffocate, to deny words needed for experience that goes on outside of the parameters of colonial power.</w:t>
      </w:r>
      <w:r>
        <w:rPr>
          <w:rFonts w:ascii="Garamond" w:hAnsi="Garamond"/>
          <w:sz w:val="22"/>
          <w:szCs w:val="22"/>
        </w:rPr>
        <w:t xml:space="preserve"> </w:t>
      </w:r>
      <w:r w:rsidRPr="0090374A">
        <w:rPr>
          <w:rFonts w:ascii="Garamond" w:hAnsi="Garamond"/>
          <w:sz w:val="22"/>
          <w:szCs w:val="22"/>
        </w:rPr>
        <w:t xml:space="preserve">Nearly all the people working with words about whom I want to speak </w:t>
      </w:r>
      <w:proofErr w:type="gramStart"/>
      <w:r w:rsidRPr="0090374A">
        <w:rPr>
          <w:rFonts w:ascii="Garamond" w:hAnsi="Garamond"/>
          <w:sz w:val="22"/>
          <w:szCs w:val="22"/>
        </w:rPr>
        <w:t>today,</w:t>
      </w:r>
      <w:proofErr w:type="gramEnd"/>
      <w:r w:rsidRPr="0090374A">
        <w:rPr>
          <w:rFonts w:ascii="Garamond" w:hAnsi="Garamond"/>
          <w:sz w:val="22"/>
          <w:szCs w:val="22"/>
        </w:rPr>
        <w:t xml:space="preserve"> begin with that difficulty; and I want to focus particularly on writing that incorporates elements from the oral and spoken and on oratory itself.</w:t>
      </w:r>
      <w:r>
        <w:rPr>
          <w:rFonts w:ascii="Garamond" w:hAnsi="Garamond"/>
          <w:sz w:val="22"/>
          <w:szCs w:val="22"/>
        </w:rPr>
        <w:t xml:space="preserve"> </w:t>
      </w:r>
      <w:r w:rsidRPr="0090374A">
        <w:rPr>
          <w:rFonts w:ascii="Garamond" w:hAnsi="Garamond"/>
          <w:sz w:val="22"/>
          <w:szCs w:val="22"/>
        </w:rPr>
        <w:t xml:space="preserve">To do so we could look at a number of different verbal traditions from all over the world, but I would like to focus on a field that is arguably already too broad, that of verbal cultures in the Black </w:t>
      </w:r>
      <w:proofErr w:type="spellStart"/>
      <w:r w:rsidRPr="0090374A">
        <w:rPr>
          <w:rFonts w:ascii="Garamond" w:hAnsi="Garamond"/>
          <w:sz w:val="22"/>
          <w:szCs w:val="22"/>
        </w:rPr>
        <w:t>diaspora</w:t>
      </w:r>
      <w:proofErr w:type="spellEnd"/>
      <w:r w:rsidRPr="0090374A">
        <w:rPr>
          <w:rFonts w:ascii="Garamond" w:hAnsi="Garamond"/>
          <w:sz w:val="22"/>
          <w:szCs w:val="22"/>
        </w:rPr>
        <w:t>.</w:t>
      </w:r>
      <w:r>
        <w:rPr>
          <w:rFonts w:ascii="Garamond" w:hAnsi="Garamond"/>
          <w:sz w:val="22"/>
          <w:szCs w:val="22"/>
        </w:rPr>
        <w:t xml:space="preserve"> </w:t>
      </w:r>
      <w:r w:rsidRPr="0090374A">
        <w:rPr>
          <w:rFonts w:ascii="Garamond" w:hAnsi="Garamond"/>
          <w:sz w:val="22"/>
          <w:szCs w:val="22"/>
        </w:rPr>
        <w:t xml:space="preserve">It is probably sensible to point out that I agree with Eileen </w:t>
      </w:r>
      <w:proofErr w:type="spellStart"/>
      <w:proofErr w:type="gramStart"/>
      <w:r w:rsidRPr="0090374A">
        <w:rPr>
          <w:rFonts w:ascii="Garamond" w:hAnsi="Garamond"/>
          <w:sz w:val="22"/>
          <w:szCs w:val="22"/>
        </w:rPr>
        <w:t>Julien</w:t>
      </w:r>
      <w:proofErr w:type="spellEnd"/>
      <w:proofErr w:type="gramEnd"/>
      <w:r w:rsidRPr="0090374A">
        <w:rPr>
          <w:rFonts w:ascii="Garamond" w:hAnsi="Garamond"/>
          <w:sz w:val="22"/>
          <w:szCs w:val="22"/>
        </w:rPr>
        <w:t xml:space="preserve"> who says,</w:t>
      </w:r>
    </w:p>
    <w:p w:rsidR="0090374A" w:rsidRPr="0090374A" w:rsidRDefault="0090374A" w:rsidP="0090374A">
      <w:pPr>
        <w:jc w:val="both"/>
        <w:rPr>
          <w:rFonts w:ascii="Garamond" w:hAnsi="Garamond"/>
          <w:sz w:val="22"/>
          <w:szCs w:val="22"/>
        </w:rPr>
      </w:pPr>
    </w:p>
    <w:p w:rsidR="0090374A" w:rsidRPr="0090374A" w:rsidRDefault="0090374A" w:rsidP="0090374A">
      <w:pPr>
        <w:ind w:left="567" w:right="566"/>
        <w:jc w:val="both"/>
        <w:rPr>
          <w:rFonts w:ascii="Garamond" w:hAnsi="Garamond"/>
          <w:sz w:val="22"/>
          <w:szCs w:val="22"/>
        </w:rPr>
      </w:pPr>
      <w:proofErr w:type="gramStart"/>
      <w:r w:rsidRPr="0090374A">
        <w:rPr>
          <w:rFonts w:ascii="Garamond" w:hAnsi="Garamond"/>
          <w:sz w:val="22"/>
          <w:szCs w:val="22"/>
        </w:rPr>
        <w:t>there</w:t>
      </w:r>
      <w:proofErr w:type="gramEnd"/>
      <w:r w:rsidRPr="0090374A">
        <w:rPr>
          <w:rFonts w:ascii="Garamond" w:hAnsi="Garamond"/>
          <w:sz w:val="22"/>
          <w:szCs w:val="22"/>
        </w:rPr>
        <w:t xml:space="preserve"> is nothing more essentially African about </w:t>
      </w:r>
      <w:proofErr w:type="spellStart"/>
      <w:r w:rsidRPr="0090374A">
        <w:rPr>
          <w:rFonts w:ascii="Garamond" w:hAnsi="Garamond"/>
          <w:sz w:val="22"/>
          <w:szCs w:val="22"/>
        </w:rPr>
        <w:t>orality</w:t>
      </w:r>
      <w:proofErr w:type="spellEnd"/>
      <w:r w:rsidRPr="0090374A">
        <w:rPr>
          <w:rFonts w:ascii="Garamond" w:hAnsi="Garamond"/>
          <w:sz w:val="22"/>
          <w:szCs w:val="22"/>
        </w:rPr>
        <w:t xml:space="preserve"> nor more essentially oral about Africans...</w:t>
      </w:r>
      <w:r>
        <w:rPr>
          <w:rFonts w:ascii="Garamond" w:hAnsi="Garamond"/>
          <w:sz w:val="22"/>
          <w:szCs w:val="22"/>
        </w:rPr>
        <w:t xml:space="preserve"> </w:t>
      </w:r>
      <w:r w:rsidRPr="0090374A">
        <w:rPr>
          <w:rFonts w:ascii="Garamond" w:hAnsi="Garamond"/>
          <w:sz w:val="22"/>
          <w:szCs w:val="22"/>
        </w:rPr>
        <w:t>this is not to question an African predilection for words well expressed...</w:t>
      </w:r>
      <w:r>
        <w:rPr>
          <w:rFonts w:ascii="Garamond" w:hAnsi="Garamond"/>
          <w:sz w:val="22"/>
          <w:szCs w:val="22"/>
        </w:rPr>
        <w:t xml:space="preserve"> </w:t>
      </w:r>
      <w:r w:rsidRPr="0090374A">
        <w:rPr>
          <w:rFonts w:ascii="Garamond" w:hAnsi="Garamond"/>
          <w:sz w:val="22"/>
          <w:szCs w:val="22"/>
        </w:rPr>
        <w:t xml:space="preserve">What must be </w:t>
      </w:r>
      <w:proofErr w:type="spellStart"/>
      <w:r w:rsidRPr="0090374A">
        <w:rPr>
          <w:rFonts w:ascii="Garamond" w:hAnsi="Garamond"/>
          <w:sz w:val="22"/>
          <w:szCs w:val="22"/>
        </w:rPr>
        <w:t>recognised</w:t>
      </w:r>
      <w:proofErr w:type="spellEnd"/>
      <w:r w:rsidRPr="0090374A">
        <w:rPr>
          <w:rFonts w:ascii="Garamond" w:hAnsi="Garamond"/>
          <w:sz w:val="22"/>
          <w:szCs w:val="22"/>
        </w:rPr>
        <w:t>, it seems to me, is that speech/listening is a mode of language as is writing/reading.</w:t>
      </w:r>
      <w:r>
        <w:rPr>
          <w:rFonts w:ascii="Garamond" w:hAnsi="Garamond"/>
          <w:sz w:val="22"/>
          <w:szCs w:val="22"/>
        </w:rPr>
        <w:t xml:space="preserve"> </w:t>
      </w:r>
      <w:r w:rsidRPr="0090374A">
        <w:rPr>
          <w:rFonts w:ascii="Garamond" w:hAnsi="Garamond"/>
          <w:sz w:val="22"/>
          <w:szCs w:val="22"/>
        </w:rPr>
        <w:t>The art of speaking is highly developed and esteemed in Africa for the very material reasons that voice has been and continues to be the more available medium of expression, that people spend a great deal of time with one another, talking, debating, entertaining.</w:t>
      </w:r>
      <w:r>
        <w:rPr>
          <w:rFonts w:ascii="Garamond" w:hAnsi="Garamond"/>
          <w:sz w:val="22"/>
          <w:szCs w:val="22"/>
        </w:rPr>
        <w:t xml:space="preserve"> </w:t>
      </w:r>
      <w:r w:rsidRPr="0090374A">
        <w:rPr>
          <w:rFonts w:ascii="Garamond" w:hAnsi="Garamond"/>
          <w:sz w:val="22"/>
          <w:szCs w:val="22"/>
        </w:rPr>
        <w:t>For these very reasons, there is also respect for speech and for writing as communicative and powerful social acts.</w:t>
      </w:r>
      <w:r>
        <w:rPr>
          <w:rFonts w:ascii="Garamond" w:hAnsi="Garamond"/>
          <w:sz w:val="22"/>
          <w:szCs w:val="22"/>
        </w:rPr>
        <w:t xml:space="preserve"> </w:t>
      </w:r>
      <w:r w:rsidRPr="0090374A">
        <w:rPr>
          <w:rFonts w:ascii="Garamond" w:hAnsi="Garamond"/>
          <w:sz w:val="22"/>
          <w:szCs w:val="22"/>
        </w:rPr>
        <w:t>(</w:t>
      </w:r>
      <w:r w:rsidRPr="0090374A">
        <w:rPr>
          <w:rFonts w:ascii="Garamond" w:hAnsi="Garamond"/>
          <w:i/>
          <w:sz w:val="22"/>
          <w:szCs w:val="22"/>
        </w:rPr>
        <w:t xml:space="preserve">African Novels and the Question of </w:t>
      </w:r>
      <w:proofErr w:type="spellStart"/>
      <w:r w:rsidRPr="0090374A">
        <w:rPr>
          <w:rFonts w:ascii="Garamond" w:hAnsi="Garamond"/>
          <w:i/>
          <w:sz w:val="22"/>
          <w:szCs w:val="22"/>
        </w:rPr>
        <w:t>Orality</w:t>
      </w:r>
      <w:proofErr w:type="spellEnd"/>
      <w:r w:rsidRPr="0090374A">
        <w:rPr>
          <w:rFonts w:ascii="Garamond" w:hAnsi="Garamond"/>
          <w:sz w:val="22"/>
          <w:szCs w:val="22"/>
        </w:rPr>
        <w:t>, 1992)</w:t>
      </w:r>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Because our entire system of literary value in England privileges the written as a fixed object, a printed text that remains stable, many people think of oral texts as naive and even childlike, and of oral techniques as simple-minded.</w:t>
      </w:r>
      <w:r>
        <w:rPr>
          <w:rFonts w:ascii="Garamond" w:hAnsi="Garamond"/>
          <w:sz w:val="22"/>
          <w:szCs w:val="22"/>
        </w:rPr>
        <w:t xml:space="preserve"> </w:t>
      </w:r>
      <w:r w:rsidRPr="0090374A">
        <w:rPr>
          <w:rFonts w:ascii="Garamond" w:hAnsi="Garamond"/>
          <w:sz w:val="22"/>
          <w:szCs w:val="22"/>
        </w:rPr>
        <w:t>There is also a tendency to think that the people who use oral skills are not as sophisticated as those skilled in the written word.</w:t>
      </w:r>
      <w:r>
        <w:rPr>
          <w:rFonts w:ascii="Garamond" w:hAnsi="Garamond"/>
          <w:sz w:val="22"/>
          <w:szCs w:val="22"/>
        </w:rPr>
        <w:t xml:space="preserve"> </w:t>
      </w:r>
      <w:r w:rsidRPr="0090374A">
        <w:rPr>
          <w:rFonts w:ascii="Garamond" w:hAnsi="Garamond"/>
          <w:sz w:val="22"/>
          <w:szCs w:val="22"/>
        </w:rPr>
        <w:t xml:space="preserve">So the basic questions I would like to raise for the following set of stories about verbal arts are: first, should we think of the oral craft with words as less demanding and less valuable than the written? </w:t>
      </w:r>
      <w:proofErr w:type="gramStart"/>
      <w:r w:rsidRPr="0090374A">
        <w:rPr>
          <w:rFonts w:ascii="Garamond" w:hAnsi="Garamond"/>
          <w:sz w:val="22"/>
          <w:szCs w:val="22"/>
        </w:rPr>
        <w:t>and</w:t>
      </w:r>
      <w:proofErr w:type="gramEnd"/>
      <w:r w:rsidRPr="0090374A">
        <w:rPr>
          <w:rFonts w:ascii="Garamond" w:hAnsi="Garamond"/>
          <w:sz w:val="22"/>
          <w:szCs w:val="22"/>
        </w:rPr>
        <w:t xml:space="preserve"> if not, then second, how do we find out enough about those arts to value them?</w:t>
      </w:r>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 xml:space="preserve">While I am going to concentrate on people who do use the oral to extend or breathe new life into </w:t>
      </w:r>
      <w:proofErr w:type="spellStart"/>
      <w:r w:rsidRPr="0090374A">
        <w:rPr>
          <w:rFonts w:ascii="Garamond" w:hAnsi="Garamond"/>
          <w:sz w:val="22"/>
          <w:szCs w:val="22"/>
        </w:rPr>
        <w:t>english</w:t>
      </w:r>
      <w:proofErr w:type="spellEnd"/>
      <w:r w:rsidRPr="0090374A">
        <w:rPr>
          <w:rFonts w:ascii="Garamond" w:hAnsi="Garamond"/>
          <w:sz w:val="22"/>
          <w:szCs w:val="22"/>
        </w:rPr>
        <w:t xml:space="preserve"> language and literature, I would like to begin with a writer who felt his situation was ludicrous: writing in </w:t>
      </w:r>
      <w:proofErr w:type="spellStart"/>
      <w:r w:rsidRPr="0090374A">
        <w:rPr>
          <w:rFonts w:ascii="Garamond" w:hAnsi="Garamond"/>
          <w:sz w:val="22"/>
          <w:szCs w:val="22"/>
        </w:rPr>
        <w:t>english</w:t>
      </w:r>
      <w:proofErr w:type="spellEnd"/>
      <w:r w:rsidRPr="0090374A">
        <w:rPr>
          <w:rFonts w:ascii="Garamond" w:hAnsi="Garamond"/>
          <w:sz w:val="22"/>
          <w:szCs w:val="22"/>
        </w:rPr>
        <w:t xml:space="preserve"> when he had another, home language, to write in which brought him closer to his intended audience - </w:t>
      </w:r>
      <w:proofErr w:type="spellStart"/>
      <w:r w:rsidRPr="0090374A">
        <w:rPr>
          <w:rFonts w:ascii="Garamond" w:hAnsi="Garamond"/>
          <w:sz w:val="22"/>
          <w:szCs w:val="22"/>
        </w:rPr>
        <w:t>Ngugi</w:t>
      </w:r>
      <w:proofErr w:type="spellEnd"/>
      <w:r w:rsidRPr="0090374A">
        <w:rPr>
          <w:rFonts w:ascii="Garamond" w:hAnsi="Garamond"/>
          <w:sz w:val="22"/>
          <w:szCs w:val="22"/>
        </w:rPr>
        <w:t xml:space="preserve"> </w:t>
      </w:r>
      <w:proofErr w:type="spellStart"/>
      <w:r w:rsidRPr="0090374A">
        <w:rPr>
          <w:rFonts w:ascii="Garamond" w:hAnsi="Garamond"/>
          <w:sz w:val="22"/>
          <w:szCs w:val="22"/>
        </w:rPr>
        <w:t>wa</w:t>
      </w:r>
      <w:proofErr w:type="spellEnd"/>
      <w:r w:rsidRPr="0090374A">
        <w:rPr>
          <w:rFonts w:ascii="Garamond" w:hAnsi="Garamond"/>
          <w:sz w:val="22"/>
          <w:szCs w:val="22"/>
        </w:rPr>
        <w:t xml:space="preserve"> </w:t>
      </w:r>
      <w:proofErr w:type="spellStart"/>
      <w:r w:rsidRPr="0090374A">
        <w:rPr>
          <w:rFonts w:ascii="Garamond" w:hAnsi="Garamond"/>
          <w:sz w:val="22"/>
          <w:szCs w:val="22"/>
        </w:rPr>
        <w:t>Thiong’o</w:t>
      </w:r>
      <w:proofErr w:type="spellEnd"/>
      <w:r w:rsidRPr="0090374A">
        <w:rPr>
          <w:rFonts w:ascii="Garamond" w:hAnsi="Garamond"/>
          <w:sz w:val="22"/>
          <w:szCs w:val="22"/>
        </w:rPr>
        <w:t>.</w:t>
      </w:r>
      <w:r>
        <w:rPr>
          <w:rFonts w:ascii="Garamond" w:hAnsi="Garamond"/>
          <w:sz w:val="22"/>
          <w:szCs w:val="22"/>
        </w:rPr>
        <w:t xml:space="preserve"> </w:t>
      </w:r>
      <w:r w:rsidRPr="0090374A">
        <w:rPr>
          <w:rFonts w:ascii="Garamond" w:hAnsi="Garamond"/>
          <w:sz w:val="22"/>
          <w:szCs w:val="22"/>
        </w:rPr>
        <w:t xml:space="preserve">In 1977 </w:t>
      </w:r>
      <w:proofErr w:type="spellStart"/>
      <w:r w:rsidRPr="0090374A">
        <w:rPr>
          <w:rFonts w:ascii="Garamond" w:hAnsi="Garamond"/>
          <w:sz w:val="22"/>
          <w:szCs w:val="22"/>
        </w:rPr>
        <w:t>Ngugi</w:t>
      </w:r>
      <w:proofErr w:type="spellEnd"/>
      <w:r w:rsidRPr="0090374A">
        <w:rPr>
          <w:rFonts w:ascii="Garamond" w:hAnsi="Garamond"/>
          <w:sz w:val="22"/>
          <w:szCs w:val="22"/>
        </w:rPr>
        <w:t xml:space="preserve"> began to write all his creative work in </w:t>
      </w:r>
      <w:proofErr w:type="spellStart"/>
      <w:r w:rsidRPr="0090374A">
        <w:rPr>
          <w:rFonts w:ascii="Garamond" w:hAnsi="Garamond"/>
          <w:sz w:val="22"/>
          <w:szCs w:val="22"/>
        </w:rPr>
        <w:t>Gikuyu</w:t>
      </w:r>
      <w:proofErr w:type="spellEnd"/>
      <w:r w:rsidRPr="0090374A">
        <w:rPr>
          <w:rFonts w:ascii="Garamond" w:hAnsi="Garamond"/>
          <w:sz w:val="22"/>
          <w:szCs w:val="22"/>
        </w:rPr>
        <w:t xml:space="preserve">, his birth tongue, and this after several years of writing in </w:t>
      </w:r>
      <w:proofErr w:type="spellStart"/>
      <w:proofErr w:type="gramStart"/>
      <w:r w:rsidRPr="0090374A">
        <w:rPr>
          <w:rFonts w:ascii="Garamond" w:hAnsi="Garamond"/>
          <w:sz w:val="22"/>
          <w:szCs w:val="22"/>
        </w:rPr>
        <w:t>english</w:t>
      </w:r>
      <w:proofErr w:type="spellEnd"/>
      <w:proofErr w:type="gramEnd"/>
      <w:r w:rsidRPr="0090374A">
        <w:rPr>
          <w:rFonts w:ascii="Garamond" w:hAnsi="Garamond"/>
          <w:sz w:val="22"/>
          <w:szCs w:val="22"/>
        </w:rPr>
        <w:t xml:space="preserve"> to considerable acclaim.</w:t>
      </w:r>
      <w:r>
        <w:rPr>
          <w:rFonts w:ascii="Garamond" w:hAnsi="Garamond"/>
          <w:sz w:val="22"/>
          <w:szCs w:val="22"/>
        </w:rPr>
        <w:t xml:space="preserve"> </w:t>
      </w:r>
      <w:r w:rsidRPr="0090374A">
        <w:rPr>
          <w:rFonts w:ascii="Garamond" w:hAnsi="Garamond"/>
          <w:sz w:val="22"/>
          <w:szCs w:val="22"/>
        </w:rPr>
        <w:t xml:space="preserve">His work since then has been translated into </w:t>
      </w:r>
      <w:proofErr w:type="spellStart"/>
      <w:proofErr w:type="gramStart"/>
      <w:r w:rsidRPr="0090374A">
        <w:rPr>
          <w:rFonts w:ascii="Garamond" w:hAnsi="Garamond"/>
          <w:sz w:val="22"/>
          <w:szCs w:val="22"/>
        </w:rPr>
        <w:t>english</w:t>
      </w:r>
      <w:proofErr w:type="spellEnd"/>
      <w:proofErr w:type="gramEnd"/>
      <w:r w:rsidRPr="0090374A">
        <w:rPr>
          <w:rFonts w:ascii="Garamond" w:hAnsi="Garamond"/>
          <w:sz w:val="22"/>
          <w:szCs w:val="22"/>
        </w:rPr>
        <w:t xml:space="preserve">, indeed some of the translations are equally skilful, and he has responded to critics and readers in </w:t>
      </w:r>
      <w:proofErr w:type="spellStart"/>
      <w:r w:rsidRPr="0090374A">
        <w:rPr>
          <w:rFonts w:ascii="Garamond" w:hAnsi="Garamond"/>
          <w:sz w:val="22"/>
          <w:szCs w:val="22"/>
        </w:rPr>
        <w:t>english</w:t>
      </w:r>
      <w:proofErr w:type="spellEnd"/>
      <w:r w:rsidRPr="0090374A">
        <w:rPr>
          <w:rFonts w:ascii="Garamond" w:hAnsi="Garamond"/>
          <w:sz w:val="22"/>
          <w:szCs w:val="22"/>
        </w:rPr>
        <w:t>.</w:t>
      </w:r>
      <w:r>
        <w:rPr>
          <w:rFonts w:ascii="Garamond" w:hAnsi="Garamond"/>
          <w:sz w:val="22"/>
          <w:szCs w:val="22"/>
        </w:rPr>
        <w:t xml:space="preserve"> </w:t>
      </w:r>
      <w:r w:rsidRPr="0090374A">
        <w:rPr>
          <w:rFonts w:ascii="Garamond" w:hAnsi="Garamond"/>
          <w:sz w:val="22"/>
          <w:szCs w:val="22"/>
        </w:rPr>
        <w:t xml:space="preserve">However, he writes creatively consistently in </w:t>
      </w:r>
      <w:proofErr w:type="spellStart"/>
      <w:r w:rsidRPr="0090374A">
        <w:rPr>
          <w:rFonts w:ascii="Garamond" w:hAnsi="Garamond"/>
          <w:sz w:val="22"/>
          <w:szCs w:val="22"/>
        </w:rPr>
        <w:t>Gikuyu</w:t>
      </w:r>
      <w:proofErr w:type="spellEnd"/>
      <w:r w:rsidRPr="0090374A">
        <w:rPr>
          <w:rFonts w:ascii="Garamond" w:hAnsi="Garamond"/>
          <w:sz w:val="22"/>
          <w:szCs w:val="22"/>
        </w:rPr>
        <w:t xml:space="preserve"> and has found the popular and </w:t>
      </w:r>
      <w:proofErr w:type="spellStart"/>
      <w:r w:rsidRPr="0090374A">
        <w:rPr>
          <w:rFonts w:ascii="Garamond" w:hAnsi="Garamond"/>
          <w:sz w:val="22"/>
          <w:szCs w:val="22"/>
        </w:rPr>
        <w:t>politicised</w:t>
      </w:r>
      <w:proofErr w:type="spellEnd"/>
      <w:r w:rsidRPr="0090374A">
        <w:rPr>
          <w:rFonts w:ascii="Garamond" w:hAnsi="Garamond"/>
          <w:sz w:val="22"/>
          <w:szCs w:val="22"/>
        </w:rPr>
        <w:t xml:space="preserve"> audience he was looking for partly through the language change but also partly through a shift toward the use of oral techniques in his prose, poetry and plays.</w:t>
      </w:r>
      <w:r>
        <w:rPr>
          <w:rFonts w:ascii="Garamond" w:hAnsi="Garamond"/>
          <w:sz w:val="22"/>
          <w:szCs w:val="22"/>
        </w:rPr>
        <w:t xml:space="preserve"> </w:t>
      </w:r>
      <w:r w:rsidRPr="0090374A">
        <w:rPr>
          <w:rFonts w:ascii="Garamond" w:hAnsi="Garamond"/>
          <w:i/>
          <w:sz w:val="22"/>
          <w:szCs w:val="22"/>
        </w:rPr>
        <w:t>Devil on the Cross</w:t>
      </w:r>
      <w:r w:rsidRPr="0090374A">
        <w:rPr>
          <w:rFonts w:ascii="Garamond" w:hAnsi="Garamond"/>
          <w:sz w:val="22"/>
          <w:szCs w:val="22"/>
        </w:rPr>
        <w:t xml:space="preserve"> is a good example of such a work, and a recent article by </w:t>
      </w:r>
      <w:proofErr w:type="spellStart"/>
      <w:r w:rsidRPr="0090374A">
        <w:rPr>
          <w:rFonts w:ascii="Garamond" w:hAnsi="Garamond"/>
          <w:sz w:val="22"/>
          <w:szCs w:val="22"/>
        </w:rPr>
        <w:t>Kabir</w:t>
      </w:r>
      <w:proofErr w:type="spellEnd"/>
      <w:r w:rsidRPr="0090374A">
        <w:rPr>
          <w:rFonts w:ascii="Garamond" w:hAnsi="Garamond"/>
          <w:sz w:val="22"/>
          <w:szCs w:val="22"/>
        </w:rPr>
        <w:t xml:space="preserve"> Ahmed analyses the oral techniques in detail.</w:t>
      </w:r>
      <w:r>
        <w:rPr>
          <w:rFonts w:ascii="Garamond" w:hAnsi="Garamond"/>
          <w:sz w:val="22"/>
          <w:szCs w:val="22"/>
        </w:rPr>
        <w:t xml:space="preserve"> </w:t>
      </w:r>
      <w:r w:rsidRPr="0090374A">
        <w:rPr>
          <w:rFonts w:ascii="Garamond" w:hAnsi="Garamond"/>
          <w:sz w:val="22"/>
          <w:szCs w:val="22"/>
        </w:rPr>
        <w:t xml:space="preserve">Just one example will give a </w:t>
      </w:r>
      <w:proofErr w:type="spellStart"/>
      <w:r w:rsidRPr="0090374A">
        <w:rPr>
          <w:rFonts w:ascii="Garamond" w:hAnsi="Garamond"/>
          <w:sz w:val="22"/>
          <w:szCs w:val="22"/>
        </w:rPr>
        <w:t>flavour</w:t>
      </w:r>
      <w:proofErr w:type="spellEnd"/>
      <w:r w:rsidRPr="0090374A">
        <w:rPr>
          <w:rFonts w:ascii="Garamond" w:hAnsi="Garamond"/>
          <w:sz w:val="22"/>
          <w:szCs w:val="22"/>
        </w:rPr>
        <w:t xml:space="preserve"> of the different reading skills that are necessary to bring to such a text.</w:t>
      </w:r>
      <w:r>
        <w:rPr>
          <w:rFonts w:ascii="Garamond" w:hAnsi="Garamond"/>
          <w:sz w:val="22"/>
          <w:szCs w:val="22"/>
        </w:rPr>
        <w:t xml:space="preserve"> </w:t>
      </w:r>
      <w:r w:rsidRPr="0090374A">
        <w:rPr>
          <w:rFonts w:ascii="Garamond" w:hAnsi="Garamond"/>
          <w:sz w:val="22"/>
          <w:szCs w:val="22"/>
        </w:rPr>
        <w:t xml:space="preserve">In one scene where the characters are attempting to justify themselves by praising their achievements, Ahmed points out that one needs to be familiar with oral </w:t>
      </w:r>
      <w:proofErr w:type="spellStart"/>
      <w:r w:rsidRPr="0090374A">
        <w:rPr>
          <w:rFonts w:ascii="Garamond" w:hAnsi="Garamond"/>
          <w:sz w:val="22"/>
          <w:szCs w:val="22"/>
        </w:rPr>
        <w:t>Gikuyu</w:t>
      </w:r>
      <w:proofErr w:type="spellEnd"/>
      <w:r w:rsidRPr="0090374A">
        <w:rPr>
          <w:rFonts w:ascii="Garamond" w:hAnsi="Garamond"/>
          <w:sz w:val="22"/>
          <w:szCs w:val="22"/>
        </w:rPr>
        <w:t xml:space="preserve"> traditions which include the proverb ‘self-praise is no recommendation’, to understand the implications of the scene.</w:t>
      </w:r>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i/>
          <w:sz w:val="22"/>
          <w:szCs w:val="22"/>
        </w:rPr>
        <w:br w:type="page"/>
      </w:r>
      <w:r w:rsidRPr="0090374A">
        <w:rPr>
          <w:rFonts w:ascii="Garamond" w:hAnsi="Garamond"/>
          <w:i/>
          <w:sz w:val="22"/>
          <w:szCs w:val="22"/>
        </w:rPr>
        <w:lastRenderedPageBreak/>
        <w:t xml:space="preserve">In </w:t>
      </w:r>
      <w:proofErr w:type="spellStart"/>
      <w:r w:rsidRPr="0090374A">
        <w:rPr>
          <w:rFonts w:ascii="Garamond" w:hAnsi="Garamond"/>
          <w:i/>
          <w:sz w:val="22"/>
          <w:szCs w:val="22"/>
        </w:rPr>
        <w:t>Decolonising</w:t>
      </w:r>
      <w:proofErr w:type="spellEnd"/>
      <w:r w:rsidRPr="0090374A">
        <w:rPr>
          <w:rFonts w:ascii="Garamond" w:hAnsi="Garamond"/>
          <w:i/>
          <w:sz w:val="22"/>
          <w:szCs w:val="22"/>
        </w:rPr>
        <w:t xml:space="preserve"> the Mind</w:t>
      </w:r>
      <w:r w:rsidRPr="0090374A">
        <w:rPr>
          <w:rFonts w:ascii="Garamond" w:hAnsi="Garamond"/>
          <w:sz w:val="22"/>
          <w:szCs w:val="22"/>
        </w:rPr>
        <w:t xml:space="preserve"> </w:t>
      </w:r>
      <w:proofErr w:type="spellStart"/>
      <w:r w:rsidRPr="0090374A">
        <w:rPr>
          <w:rFonts w:ascii="Garamond" w:hAnsi="Garamond"/>
          <w:sz w:val="22"/>
          <w:szCs w:val="22"/>
        </w:rPr>
        <w:t>Ngugi</w:t>
      </w:r>
      <w:proofErr w:type="spellEnd"/>
      <w:r w:rsidRPr="0090374A">
        <w:rPr>
          <w:rFonts w:ascii="Garamond" w:hAnsi="Garamond"/>
          <w:sz w:val="22"/>
          <w:szCs w:val="22"/>
        </w:rPr>
        <w:t xml:space="preserve"> gives an account of his early education in language and story.</w:t>
      </w:r>
      <w:r>
        <w:rPr>
          <w:rFonts w:ascii="Garamond" w:hAnsi="Garamond"/>
          <w:sz w:val="22"/>
          <w:szCs w:val="22"/>
        </w:rPr>
        <w:t xml:space="preserve"> </w:t>
      </w:r>
      <w:r w:rsidRPr="0090374A">
        <w:rPr>
          <w:rFonts w:ascii="Garamond" w:hAnsi="Garamond"/>
          <w:sz w:val="22"/>
          <w:szCs w:val="22"/>
        </w:rPr>
        <w:t>He begins by telling us of his extended family and the importance of storytelling for young children:</w:t>
      </w:r>
    </w:p>
    <w:p w:rsidR="0090374A" w:rsidRPr="0090374A" w:rsidRDefault="0090374A" w:rsidP="0090374A">
      <w:pPr>
        <w:ind w:left="567" w:right="566"/>
        <w:jc w:val="both"/>
        <w:rPr>
          <w:rFonts w:ascii="Garamond" w:hAnsi="Garamond"/>
          <w:sz w:val="22"/>
          <w:szCs w:val="22"/>
        </w:rPr>
      </w:pPr>
    </w:p>
    <w:p w:rsidR="0090374A" w:rsidRPr="0090374A" w:rsidRDefault="0090374A" w:rsidP="0090374A">
      <w:pPr>
        <w:ind w:left="567" w:right="566"/>
        <w:jc w:val="both"/>
        <w:rPr>
          <w:rFonts w:ascii="Garamond" w:hAnsi="Garamond"/>
          <w:sz w:val="22"/>
          <w:szCs w:val="22"/>
        </w:rPr>
      </w:pPr>
      <w:r w:rsidRPr="0090374A">
        <w:rPr>
          <w:rFonts w:ascii="Garamond" w:hAnsi="Garamond"/>
          <w:sz w:val="22"/>
          <w:szCs w:val="22"/>
        </w:rPr>
        <w:t>There were good and bad story-tellers.</w:t>
      </w:r>
      <w:r>
        <w:rPr>
          <w:rFonts w:ascii="Garamond" w:hAnsi="Garamond"/>
          <w:sz w:val="22"/>
          <w:szCs w:val="22"/>
        </w:rPr>
        <w:t xml:space="preserve"> </w:t>
      </w:r>
      <w:r w:rsidRPr="0090374A">
        <w:rPr>
          <w:rFonts w:ascii="Garamond" w:hAnsi="Garamond"/>
          <w:sz w:val="22"/>
          <w:szCs w:val="22"/>
        </w:rPr>
        <w:t>A good one could tell the same story over and over again, and it would always be fresh to us, the listeners. ...</w:t>
      </w:r>
      <w:r>
        <w:rPr>
          <w:rFonts w:ascii="Garamond" w:hAnsi="Garamond"/>
          <w:sz w:val="22"/>
          <w:szCs w:val="22"/>
        </w:rPr>
        <w:t xml:space="preserve"> </w:t>
      </w:r>
      <w:r w:rsidRPr="0090374A">
        <w:rPr>
          <w:rFonts w:ascii="Garamond" w:hAnsi="Garamond"/>
          <w:sz w:val="22"/>
          <w:szCs w:val="22"/>
        </w:rPr>
        <w:t>The differences really were in the use of words and images and the inflexion of voices to effect different tones.</w:t>
      </w:r>
    </w:p>
    <w:p w:rsidR="0090374A" w:rsidRPr="0090374A" w:rsidRDefault="0090374A" w:rsidP="0090374A">
      <w:pPr>
        <w:ind w:left="567" w:right="566"/>
        <w:jc w:val="both"/>
        <w:rPr>
          <w:rFonts w:ascii="Garamond" w:hAnsi="Garamond"/>
          <w:sz w:val="22"/>
          <w:szCs w:val="22"/>
        </w:rPr>
      </w:pPr>
      <w:r w:rsidRPr="0090374A">
        <w:rPr>
          <w:rFonts w:ascii="Garamond" w:hAnsi="Garamond"/>
          <w:sz w:val="22"/>
          <w:szCs w:val="22"/>
        </w:rPr>
        <w:t>We therefore learnt to value words for their meaning and nuances.</w:t>
      </w:r>
      <w:r>
        <w:rPr>
          <w:rFonts w:ascii="Garamond" w:hAnsi="Garamond"/>
          <w:sz w:val="22"/>
          <w:szCs w:val="22"/>
        </w:rPr>
        <w:t xml:space="preserve"> </w:t>
      </w:r>
      <w:r w:rsidRPr="0090374A">
        <w:rPr>
          <w:rFonts w:ascii="Garamond" w:hAnsi="Garamond"/>
          <w:sz w:val="22"/>
          <w:szCs w:val="22"/>
        </w:rPr>
        <w:t>Language was not a mere string of words; it had a suggestive power well beyond the immediate and lexical meaning.</w:t>
      </w:r>
      <w:r>
        <w:rPr>
          <w:rFonts w:ascii="Garamond" w:hAnsi="Garamond"/>
          <w:sz w:val="22"/>
          <w:szCs w:val="22"/>
        </w:rPr>
        <w:t xml:space="preserve"> </w:t>
      </w:r>
      <w:r w:rsidRPr="0090374A">
        <w:rPr>
          <w:rFonts w:ascii="Garamond" w:hAnsi="Garamond"/>
          <w:sz w:val="22"/>
          <w:szCs w:val="22"/>
        </w:rPr>
        <w:t>Our appreciation of the suggestive magical power of language was reinforced by the games we played with words through riddles, proverbs, transpositions of syllables, or through nonsensical but musically arranged words.</w:t>
      </w:r>
      <w:r>
        <w:rPr>
          <w:rFonts w:ascii="Garamond" w:hAnsi="Garamond"/>
          <w:sz w:val="22"/>
          <w:szCs w:val="22"/>
        </w:rPr>
        <w:t xml:space="preserve"> </w:t>
      </w:r>
      <w:r w:rsidRPr="0090374A">
        <w:rPr>
          <w:rFonts w:ascii="Garamond" w:hAnsi="Garamond"/>
          <w:sz w:val="22"/>
          <w:szCs w:val="22"/>
        </w:rPr>
        <w:t>So we learnt the music of our language on top of the content.</w:t>
      </w:r>
    </w:p>
    <w:p w:rsidR="0090374A" w:rsidRPr="0090374A" w:rsidRDefault="0090374A" w:rsidP="0090374A">
      <w:pPr>
        <w:ind w:left="567" w:right="566"/>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 xml:space="preserve">This is a scene that is reiterated throughout studies of communities </w:t>
      </w:r>
      <w:proofErr w:type="spellStart"/>
      <w:r w:rsidRPr="0090374A">
        <w:rPr>
          <w:rFonts w:ascii="Garamond" w:hAnsi="Garamond"/>
          <w:sz w:val="22"/>
          <w:szCs w:val="22"/>
        </w:rPr>
        <w:t>centred</w:t>
      </w:r>
      <w:proofErr w:type="spellEnd"/>
      <w:r w:rsidRPr="0090374A">
        <w:rPr>
          <w:rFonts w:ascii="Garamond" w:hAnsi="Garamond"/>
          <w:sz w:val="22"/>
          <w:szCs w:val="22"/>
        </w:rPr>
        <w:t xml:space="preserve"> on </w:t>
      </w:r>
      <w:proofErr w:type="spellStart"/>
      <w:r w:rsidRPr="0090374A">
        <w:rPr>
          <w:rFonts w:ascii="Garamond" w:hAnsi="Garamond"/>
          <w:sz w:val="22"/>
          <w:szCs w:val="22"/>
        </w:rPr>
        <w:t>orature</w:t>
      </w:r>
      <w:proofErr w:type="spellEnd"/>
      <w:r w:rsidRPr="0090374A">
        <w:rPr>
          <w:rFonts w:ascii="Garamond" w:hAnsi="Garamond"/>
          <w:sz w:val="22"/>
          <w:szCs w:val="22"/>
        </w:rPr>
        <w:t>, or oral literature.</w:t>
      </w:r>
      <w:r>
        <w:rPr>
          <w:rFonts w:ascii="Garamond" w:hAnsi="Garamond"/>
          <w:sz w:val="22"/>
          <w:szCs w:val="22"/>
        </w:rPr>
        <w:t xml:space="preserve"> </w:t>
      </w:r>
      <w:r w:rsidRPr="0090374A">
        <w:rPr>
          <w:rFonts w:ascii="Garamond" w:hAnsi="Garamond"/>
          <w:sz w:val="22"/>
          <w:szCs w:val="22"/>
        </w:rPr>
        <w:t>The oral skills are needed for survival, they are necessary to negotiation and important for successful persuasion, over land, property, marriage, action - just as reading and writing are in our culture.</w:t>
      </w:r>
      <w:r>
        <w:rPr>
          <w:rFonts w:ascii="Garamond" w:hAnsi="Garamond"/>
          <w:sz w:val="22"/>
          <w:szCs w:val="22"/>
        </w:rPr>
        <w:t xml:space="preserve"> </w:t>
      </w:r>
      <w:proofErr w:type="spellStart"/>
      <w:r w:rsidRPr="0090374A">
        <w:rPr>
          <w:rFonts w:ascii="Garamond" w:hAnsi="Garamond"/>
          <w:sz w:val="22"/>
          <w:szCs w:val="22"/>
        </w:rPr>
        <w:t>Hezekiel</w:t>
      </w:r>
      <w:proofErr w:type="spellEnd"/>
      <w:r w:rsidRPr="0090374A">
        <w:rPr>
          <w:rFonts w:ascii="Garamond" w:hAnsi="Garamond"/>
          <w:sz w:val="22"/>
          <w:szCs w:val="22"/>
        </w:rPr>
        <w:t xml:space="preserve"> </w:t>
      </w:r>
      <w:proofErr w:type="spellStart"/>
      <w:r w:rsidRPr="0090374A">
        <w:rPr>
          <w:rFonts w:ascii="Garamond" w:hAnsi="Garamond"/>
          <w:sz w:val="22"/>
          <w:szCs w:val="22"/>
        </w:rPr>
        <w:t>Njoroge</w:t>
      </w:r>
      <w:proofErr w:type="spellEnd"/>
      <w:r w:rsidRPr="0090374A">
        <w:rPr>
          <w:rFonts w:ascii="Garamond" w:hAnsi="Garamond"/>
          <w:sz w:val="22"/>
          <w:szCs w:val="22"/>
        </w:rPr>
        <w:t>, in writing about ‘The Riddle’, notes that in learning riddles children are learning language competence skills, observational skills, normative skills, memory and intellectual skills, and entertainment skills.</w:t>
      </w:r>
      <w:r>
        <w:rPr>
          <w:rFonts w:ascii="Garamond" w:hAnsi="Garamond"/>
          <w:sz w:val="22"/>
          <w:szCs w:val="22"/>
        </w:rPr>
        <w:t xml:space="preserve"> </w:t>
      </w:r>
      <w:r w:rsidRPr="0090374A">
        <w:rPr>
          <w:rFonts w:ascii="Garamond" w:hAnsi="Garamond"/>
          <w:sz w:val="22"/>
          <w:szCs w:val="22"/>
        </w:rPr>
        <w:t>As the young person acquires these skills, they become more and more respected, and those who achieve the more difficult memory and intellectual skills become revered.</w:t>
      </w:r>
      <w:r>
        <w:rPr>
          <w:rFonts w:ascii="Garamond" w:hAnsi="Garamond"/>
          <w:sz w:val="22"/>
          <w:szCs w:val="22"/>
        </w:rPr>
        <w:t xml:space="preserve"> </w:t>
      </w:r>
      <w:r w:rsidRPr="0090374A">
        <w:rPr>
          <w:rFonts w:ascii="Garamond" w:hAnsi="Garamond"/>
          <w:sz w:val="22"/>
          <w:szCs w:val="22"/>
        </w:rPr>
        <w:t xml:space="preserve">They join the group of oral performers called the </w:t>
      </w:r>
      <w:proofErr w:type="spellStart"/>
      <w:r w:rsidRPr="0090374A">
        <w:rPr>
          <w:rFonts w:ascii="Garamond" w:hAnsi="Garamond"/>
          <w:sz w:val="22"/>
          <w:szCs w:val="22"/>
        </w:rPr>
        <w:t>griots</w:t>
      </w:r>
      <w:proofErr w:type="spellEnd"/>
      <w:r w:rsidRPr="0090374A">
        <w:rPr>
          <w:rFonts w:ascii="Garamond" w:hAnsi="Garamond"/>
          <w:sz w:val="22"/>
          <w:szCs w:val="22"/>
        </w:rPr>
        <w:t xml:space="preserve">, </w:t>
      </w:r>
      <w:proofErr w:type="gramStart"/>
      <w:r w:rsidRPr="0090374A">
        <w:rPr>
          <w:rFonts w:ascii="Garamond" w:hAnsi="Garamond"/>
          <w:sz w:val="22"/>
          <w:szCs w:val="22"/>
        </w:rPr>
        <w:t>who</w:t>
      </w:r>
      <w:proofErr w:type="gramEnd"/>
      <w:r w:rsidRPr="0090374A">
        <w:rPr>
          <w:rFonts w:ascii="Garamond" w:hAnsi="Garamond"/>
          <w:sz w:val="22"/>
          <w:szCs w:val="22"/>
        </w:rPr>
        <w:t xml:space="preserve"> hold a place directly analogous to the rhetorician in the oral traditions of classical Europe.</w:t>
      </w:r>
      <w:r>
        <w:rPr>
          <w:rFonts w:ascii="Garamond" w:hAnsi="Garamond"/>
          <w:sz w:val="22"/>
          <w:szCs w:val="22"/>
        </w:rPr>
        <w:t xml:space="preserve"> </w:t>
      </w:r>
      <w:r w:rsidRPr="0090374A">
        <w:rPr>
          <w:rFonts w:ascii="Garamond" w:hAnsi="Garamond"/>
          <w:sz w:val="22"/>
          <w:szCs w:val="22"/>
        </w:rPr>
        <w:t>Depending on the political structure, they speak for the group or the leader, but they also work on words imaginatively and in participation with the community.</w:t>
      </w:r>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 xml:space="preserve">For the first four years </w:t>
      </w:r>
      <w:proofErr w:type="spellStart"/>
      <w:r w:rsidRPr="0090374A">
        <w:rPr>
          <w:rFonts w:ascii="Garamond" w:hAnsi="Garamond"/>
          <w:sz w:val="22"/>
          <w:szCs w:val="22"/>
        </w:rPr>
        <w:t>Ngugi</w:t>
      </w:r>
      <w:proofErr w:type="spellEnd"/>
      <w:r w:rsidRPr="0090374A">
        <w:rPr>
          <w:rFonts w:ascii="Garamond" w:hAnsi="Garamond"/>
          <w:sz w:val="22"/>
          <w:szCs w:val="22"/>
        </w:rPr>
        <w:t xml:space="preserve"> went to school, he was taught at a local school and in </w:t>
      </w:r>
      <w:proofErr w:type="spellStart"/>
      <w:r w:rsidRPr="0090374A">
        <w:rPr>
          <w:rFonts w:ascii="Garamond" w:hAnsi="Garamond"/>
          <w:sz w:val="22"/>
          <w:szCs w:val="22"/>
        </w:rPr>
        <w:t>Gikuyu</w:t>
      </w:r>
      <w:proofErr w:type="spellEnd"/>
      <w:r w:rsidRPr="0090374A">
        <w:rPr>
          <w:rFonts w:ascii="Garamond" w:hAnsi="Garamond"/>
          <w:sz w:val="22"/>
          <w:szCs w:val="22"/>
        </w:rPr>
        <w:t>.</w:t>
      </w:r>
      <w:r>
        <w:rPr>
          <w:rFonts w:ascii="Garamond" w:hAnsi="Garamond"/>
          <w:sz w:val="22"/>
          <w:szCs w:val="22"/>
        </w:rPr>
        <w:t xml:space="preserve"> </w:t>
      </w:r>
      <w:r w:rsidRPr="0090374A">
        <w:rPr>
          <w:rFonts w:ascii="Garamond" w:hAnsi="Garamond"/>
          <w:sz w:val="22"/>
          <w:szCs w:val="22"/>
        </w:rPr>
        <w:t xml:space="preserve">But after the 1952 state of emergency in Kenya the schools were taken over by the English, and </w:t>
      </w:r>
      <w:proofErr w:type="spellStart"/>
      <w:r w:rsidRPr="0090374A">
        <w:rPr>
          <w:rFonts w:ascii="Garamond" w:hAnsi="Garamond"/>
          <w:sz w:val="22"/>
          <w:szCs w:val="22"/>
        </w:rPr>
        <w:t>Ngugi</w:t>
      </w:r>
      <w:proofErr w:type="spellEnd"/>
      <w:r w:rsidRPr="0090374A">
        <w:rPr>
          <w:rFonts w:ascii="Garamond" w:hAnsi="Garamond"/>
          <w:sz w:val="22"/>
          <w:szCs w:val="22"/>
        </w:rPr>
        <w:t xml:space="preserve"> recounts a story all too familiar in the history of imperialism, whether it be English, French, Spanish, Portuguese, Dutch or.......</w:t>
      </w:r>
      <w:r>
        <w:rPr>
          <w:rFonts w:ascii="Garamond" w:hAnsi="Garamond"/>
          <w:sz w:val="22"/>
          <w:szCs w:val="22"/>
        </w:rPr>
        <w:t xml:space="preserve"> </w:t>
      </w:r>
      <w:r w:rsidRPr="0090374A">
        <w:rPr>
          <w:rFonts w:ascii="Garamond" w:hAnsi="Garamond"/>
          <w:sz w:val="22"/>
          <w:szCs w:val="22"/>
        </w:rPr>
        <w:t>He says:</w:t>
      </w:r>
    </w:p>
    <w:p w:rsidR="0090374A" w:rsidRPr="0090374A" w:rsidRDefault="0090374A" w:rsidP="0090374A">
      <w:pPr>
        <w:ind w:firstLine="720"/>
        <w:jc w:val="both"/>
        <w:rPr>
          <w:rFonts w:ascii="Garamond" w:hAnsi="Garamond"/>
          <w:sz w:val="22"/>
          <w:szCs w:val="22"/>
        </w:rPr>
      </w:pPr>
    </w:p>
    <w:p w:rsidR="0090374A" w:rsidRPr="0090374A" w:rsidRDefault="0090374A" w:rsidP="0090374A">
      <w:pPr>
        <w:ind w:left="567" w:right="566"/>
        <w:jc w:val="both"/>
        <w:rPr>
          <w:rFonts w:ascii="Garamond" w:hAnsi="Garamond"/>
          <w:sz w:val="22"/>
          <w:szCs w:val="22"/>
        </w:rPr>
      </w:pPr>
      <w:proofErr w:type="gramStart"/>
      <w:r w:rsidRPr="0090374A">
        <w:rPr>
          <w:rFonts w:ascii="Garamond" w:hAnsi="Garamond"/>
          <w:sz w:val="22"/>
          <w:szCs w:val="22"/>
        </w:rPr>
        <w:t>one</w:t>
      </w:r>
      <w:proofErr w:type="gramEnd"/>
      <w:r w:rsidRPr="0090374A">
        <w:rPr>
          <w:rFonts w:ascii="Garamond" w:hAnsi="Garamond"/>
          <w:sz w:val="22"/>
          <w:szCs w:val="22"/>
        </w:rPr>
        <w:t xml:space="preserve"> of the most humiliating experiences was to be caught speaking </w:t>
      </w:r>
      <w:proofErr w:type="spellStart"/>
      <w:r w:rsidRPr="0090374A">
        <w:rPr>
          <w:rFonts w:ascii="Garamond" w:hAnsi="Garamond"/>
          <w:sz w:val="22"/>
          <w:szCs w:val="22"/>
        </w:rPr>
        <w:t>Gikuyu</w:t>
      </w:r>
      <w:proofErr w:type="spellEnd"/>
      <w:r w:rsidRPr="0090374A">
        <w:rPr>
          <w:rFonts w:ascii="Garamond" w:hAnsi="Garamond"/>
          <w:sz w:val="22"/>
          <w:szCs w:val="22"/>
        </w:rPr>
        <w:t xml:space="preserve"> in the vicinity of the school.</w:t>
      </w:r>
      <w:r>
        <w:rPr>
          <w:rFonts w:ascii="Garamond" w:hAnsi="Garamond"/>
          <w:sz w:val="22"/>
          <w:szCs w:val="22"/>
        </w:rPr>
        <w:t xml:space="preserve"> </w:t>
      </w:r>
      <w:r w:rsidRPr="0090374A">
        <w:rPr>
          <w:rFonts w:ascii="Garamond" w:hAnsi="Garamond"/>
          <w:sz w:val="22"/>
          <w:szCs w:val="22"/>
        </w:rPr>
        <w:t>The culprit was given corporal punishment - three to five strokes of the cane on bare buttocks - or was made to carry a metal plate around the neck with inscriptions such a I AM STUPID or I AM A DONKEY.</w:t>
      </w:r>
      <w:r>
        <w:rPr>
          <w:rFonts w:ascii="Garamond" w:hAnsi="Garamond"/>
          <w:sz w:val="22"/>
          <w:szCs w:val="22"/>
        </w:rPr>
        <w:t xml:space="preserve"> </w:t>
      </w:r>
      <w:r w:rsidRPr="0090374A">
        <w:rPr>
          <w:rFonts w:ascii="Garamond" w:hAnsi="Garamond"/>
          <w:sz w:val="22"/>
          <w:szCs w:val="22"/>
        </w:rPr>
        <w:t>Sometimes the culprits were fined money they could hardly afford.</w:t>
      </w:r>
      <w:r>
        <w:rPr>
          <w:rFonts w:ascii="Garamond" w:hAnsi="Garamond"/>
          <w:sz w:val="22"/>
          <w:szCs w:val="22"/>
        </w:rPr>
        <w:t xml:space="preserve"> </w:t>
      </w:r>
      <w:r w:rsidRPr="0090374A">
        <w:rPr>
          <w:rFonts w:ascii="Garamond" w:hAnsi="Garamond"/>
          <w:sz w:val="22"/>
          <w:szCs w:val="22"/>
        </w:rPr>
        <w:t>And how did the teachers catch the culprits?</w:t>
      </w:r>
      <w:r>
        <w:rPr>
          <w:rFonts w:ascii="Garamond" w:hAnsi="Garamond"/>
          <w:sz w:val="22"/>
          <w:szCs w:val="22"/>
        </w:rPr>
        <w:t xml:space="preserve"> </w:t>
      </w:r>
      <w:r w:rsidRPr="0090374A">
        <w:rPr>
          <w:rFonts w:ascii="Garamond" w:hAnsi="Garamond"/>
          <w:sz w:val="22"/>
          <w:szCs w:val="22"/>
        </w:rPr>
        <w:t>A button was initially given to one pupil who was supposed to hand it over to whoever was caught speaking his mother tongue.</w:t>
      </w:r>
      <w:r>
        <w:rPr>
          <w:rFonts w:ascii="Garamond" w:hAnsi="Garamond"/>
          <w:sz w:val="22"/>
          <w:szCs w:val="22"/>
        </w:rPr>
        <w:t xml:space="preserve"> </w:t>
      </w:r>
      <w:r w:rsidRPr="0090374A">
        <w:rPr>
          <w:rFonts w:ascii="Garamond" w:hAnsi="Garamond"/>
          <w:sz w:val="22"/>
          <w:szCs w:val="22"/>
        </w:rPr>
        <w:t>Whoever had the button at the end of the day would sing who had given it to him and the ensuing process would bring out all the culprits of the day.</w:t>
      </w:r>
      <w:r>
        <w:rPr>
          <w:rFonts w:ascii="Garamond" w:hAnsi="Garamond"/>
          <w:sz w:val="22"/>
          <w:szCs w:val="22"/>
        </w:rPr>
        <w:t xml:space="preserve"> </w:t>
      </w:r>
      <w:r w:rsidRPr="0090374A">
        <w:rPr>
          <w:rFonts w:ascii="Garamond" w:hAnsi="Garamond"/>
          <w:sz w:val="22"/>
          <w:szCs w:val="22"/>
        </w:rPr>
        <w:t>Thus children were turned into witch-hunters and in the process were being taught the lucrative value of being a traitor to one’s immediate community.</w:t>
      </w:r>
    </w:p>
    <w:p w:rsidR="0090374A" w:rsidRPr="0090374A" w:rsidRDefault="0090374A" w:rsidP="0090374A">
      <w:pPr>
        <w:ind w:left="720"/>
        <w:jc w:val="both"/>
        <w:rPr>
          <w:rFonts w:ascii="Garamond" w:hAnsi="Garamond"/>
          <w:sz w:val="22"/>
          <w:szCs w:val="22"/>
        </w:rPr>
      </w:pPr>
    </w:p>
    <w:p w:rsidR="0090374A" w:rsidRPr="0090374A" w:rsidRDefault="0090374A" w:rsidP="0090374A">
      <w:pPr>
        <w:jc w:val="both"/>
        <w:rPr>
          <w:rFonts w:ascii="Garamond" w:hAnsi="Garamond"/>
          <w:sz w:val="22"/>
          <w:szCs w:val="22"/>
        </w:rPr>
      </w:pPr>
      <w:proofErr w:type="spellStart"/>
      <w:r w:rsidRPr="0090374A">
        <w:rPr>
          <w:rFonts w:ascii="Garamond" w:hAnsi="Garamond"/>
          <w:sz w:val="22"/>
          <w:szCs w:val="22"/>
        </w:rPr>
        <w:t>Ngugi</w:t>
      </w:r>
      <w:proofErr w:type="spellEnd"/>
      <w:r w:rsidRPr="0090374A">
        <w:rPr>
          <w:rFonts w:ascii="Garamond" w:hAnsi="Garamond"/>
          <w:sz w:val="22"/>
          <w:szCs w:val="22"/>
        </w:rPr>
        <w:t xml:space="preserve"> did well within the system because he was good at </w:t>
      </w:r>
      <w:proofErr w:type="spellStart"/>
      <w:r w:rsidRPr="0090374A">
        <w:rPr>
          <w:rFonts w:ascii="Garamond" w:hAnsi="Garamond"/>
          <w:sz w:val="22"/>
          <w:szCs w:val="22"/>
        </w:rPr>
        <w:t>english</w:t>
      </w:r>
      <w:proofErr w:type="spellEnd"/>
      <w:r w:rsidRPr="0090374A">
        <w:rPr>
          <w:rFonts w:ascii="Garamond" w:hAnsi="Garamond"/>
          <w:sz w:val="22"/>
          <w:szCs w:val="22"/>
        </w:rPr>
        <w:t xml:space="preserve">, but later in his life he </w:t>
      </w:r>
      <w:proofErr w:type="spellStart"/>
      <w:r w:rsidRPr="0090374A">
        <w:rPr>
          <w:rFonts w:ascii="Garamond" w:hAnsi="Garamond"/>
          <w:sz w:val="22"/>
          <w:szCs w:val="22"/>
        </w:rPr>
        <w:t>realised</w:t>
      </w:r>
      <w:proofErr w:type="spellEnd"/>
      <w:r w:rsidRPr="0090374A">
        <w:rPr>
          <w:rFonts w:ascii="Garamond" w:hAnsi="Garamond"/>
          <w:sz w:val="22"/>
          <w:szCs w:val="22"/>
        </w:rPr>
        <w:t xml:space="preserve"> that the people he wanted to read his work could not do so because it was in a language they did not work within, and so, he returned to writing in </w:t>
      </w:r>
      <w:proofErr w:type="spellStart"/>
      <w:r w:rsidRPr="0090374A">
        <w:rPr>
          <w:rFonts w:ascii="Garamond" w:hAnsi="Garamond"/>
          <w:sz w:val="22"/>
          <w:szCs w:val="22"/>
        </w:rPr>
        <w:t>Gikuyu</w:t>
      </w:r>
      <w:proofErr w:type="spellEnd"/>
      <w:r w:rsidRPr="0090374A">
        <w:rPr>
          <w:rFonts w:ascii="Garamond" w:hAnsi="Garamond"/>
          <w:sz w:val="22"/>
          <w:szCs w:val="22"/>
        </w:rPr>
        <w:t xml:space="preserve"> - much to the dismay of many </w:t>
      </w:r>
      <w:proofErr w:type="spellStart"/>
      <w:r w:rsidRPr="0090374A">
        <w:rPr>
          <w:rFonts w:ascii="Garamond" w:hAnsi="Garamond"/>
          <w:sz w:val="22"/>
          <w:szCs w:val="22"/>
        </w:rPr>
        <w:t>english</w:t>
      </w:r>
      <w:proofErr w:type="spellEnd"/>
      <w:r w:rsidRPr="0090374A">
        <w:rPr>
          <w:rFonts w:ascii="Garamond" w:hAnsi="Garamond"/>
          <w:sz w:val="22"/>
          <w:szCs w:val="22"/>
        </w:rPr>
        <w:t>-language readers who felt, as he puts it, ‘abandoned’, just as Chaucer or Dante abandoned Latin for their vernacular tongues.</w:t>
      </w:r>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 xml:space="preserve">Now if </w:t>
      </w:r>
      <w:proofErr w:type="spellStart"/>
      <w:r w:rsidRPr="0090374A">
        <w:rPr>
          <w:rFonts w:ascii="Garamond" w:hAnsi="Garamond"/>
          <w:sz w:val="22"/>
          <w:szCs w:val="22"/>
        </w:rPr>
        <w:t>Ngugi</w:t>
      </w:r>
      <w:proofErr w:type="spellEnd"/>
      <w:r w:rsidRPr="0090374A">
        <w:rPr>
          <w:rFonts w:ascii="Garamond" w:hAnsi="Garamond"/>
          <w:sz w:val="22"/>
          <w:szCs w:val="22"/>
        </w:rPr>
        <w:t xml:space="preserve"> rejected </w:t>
      </w:r>
      <w:proofErr w:type="spellStart"/>
      <w:proofErr w:type="gramStart"/>
      <w:r w:rsidRPr="0090374A">
        <w:rPr>
          <w:rFonts w:ascii="Garamond" w:hAnsi="Garamond"/>
          <w:sz w:val="22"/>
          <w:szCs w:val="22"/>
        </w:rPr>
        <w:t>english</w:t>
      </w:r>
      <w:proofErr w:type="spellEnd"/>
      <w:proofErr w:type="gramEnd"/>
      <w:r w:rsidRPr="0090374A">
        <w:rPr>
          <w:rFonts w:ascii="Garamond" w:hAnsi="Garamond"/>
          <w:sz w:val="22"/>
          <w:szCs w:val="22"/>
        </w:rPr>
        <w:t>, other people either retained it or had no choice since it was their birth tongue, but in common with him, many have turned to techniques and devices from the oral tradition.</w:t>
      </w:r>
      <w:r>
        <w:rPr>
          <w:rFonts w:ascii="Garamond" w:hAnsi="Garamond"/>
          <w:sz w:val="22"/>
          <w:szCs w:val="22"/>
        </w:rPr>
        <w:t xml:space="preserve"> </w:t>
      </w:r>
      <w:r w:rsidRPr="0090374A">
        <w:rPr>
          <w:rFonts w:ascii="Garamond" w:hAnsi="Garamond"/>
          <w:sz w:val="22"/>
          <w:szCs w:val="22"/>
        </w:rPr>
        <w:t>A primary device has been the use of proverbs and folktales from the communities in which they have grown up, but there is a potential difficulty in understanding the complexity of those tales when they are rendered in print.</w:t>
      </w:r>
      <w:r>
        <w:rPr>
          <w:rFonts w:ascii="Garamond" w:hAnsi="Garamond"/>
          <w:sz w:val="22"/>
          <w:szCs w:val="22"/>
        </w:rPr>
        <w:t xml:space="preserve"> </w:t>
      </w:r>
      <w:r w:rsidRPr="0090374A">
        <w:rPr>
          <w:rFonts w:ascii="Garamond" w:hAnsi="Garamond"/>
          <w:sz w:val="22"/>
          <w:szCs w:val="22"/>
        </w:rPr>
        <w:t xml:space="preserve">Take for example two short proverbs recounted by my colleague from Malawi, Jack </w:t>
      </w:r>
      <w:proofErr w:type="spellStart"/>
      <w:r w:rsidRPr="0090374A">
        <w:rPr>
          <w:rFonts w:ascii="Garamond" w:hAnsi="Garamond"/>
          <w:sz w:val="22"/>
          <w:szCs w:val="22"/>
        </w:rPr>
        <w:t>Mapanje</w:t>
      </w:r>
      <w:proofErr w:type="spellEnd"/>
      <w:r w:rsidRPr="0090374A">
        <w:rPr>
          <w:rFonts w:ascii="Garamond" w:hAnsi="Garamond"/>
          <w:sz w:val="22"/>
          <w:szCs w:val="22"/>
        </w:rPr>
        <w:t xml:space="preserve">, both about </w:t>
      </w:r>
      <w:proofErr w:type="spellStart"/>
      <w:r w:rsidRPr="0090374A">
        <w:rPr>
          <w:rFonts w:ascii="Garamond" w:hAnsi="Garamond"/>
          <w:sz w:val="22"/>
          <w:szCs w:val="22"/>
        </w:rPr>
        <w:t>Kalikalanje</w:t>
      </w:r>
      <w:proofErr w:type="spellEnd"/>
      <w:r w:rsidRPr="0090374A">
        <w:rPr>
          <w:rFonts w:ascii="Garamond" w:hAnsi="Garamond"/>
          <w:sz w:val="22"/>
          <w:szCs w:val="22"/>
        </w:rPr>
        <w:t>, the ‘fried one’ [</w:t>
      </w:r>
      <w:r w:rsidRPr="0090374A">
        <w:rPr>
          <w:rFonts w:ascii="Garamond" w:hAnsi="Garamond"/>
          <w:i/>
          <w:sz w:val="22"/>
          <w:szCs w:val="22"/>
        </w:rPr>
        <w:t>appended to this transcript</w:t>
      </w:r>
      <w:r w:rsidRPr="0090374A">
        <w:rPr>
          <w:rFonts w:ascii="Garamond" w:hAnsi="Garamond"/>
          <w:sz w:val="22"/>
          <w:szCs w:val="22"/>
        </w:rPr>
        <w:t>].</w:t>
      </w:r>
      <w:r>
        <w:rPr>
          <w:rFonts w:ascii="Garamond" w:hAnsi="Garamond"/>
          <w:sz w:val="22"/>
          <w:szCs w:val="22"/>
        </w:rPr>
        <w:t xml:space="preserve"> </w:t>
      </w:r>
      <w:r w:rsidRPr="0090374A">
        <w:rPr>
          <w:rFonts w:ascii="Garamond" w:hAnsi="Garamond"/>
          <w:sz w:val="22"/>
          <w:szCs w:val="22"/>
        </w:rPr>
        <w:t>The first version of this proverb tells of a woman widowed when she is six months pregnant, and who develops a craving for human flesh.</w:t>
      </w:r>
      <w:r>
        <w:rPr>
          <w:rFonts w:ascii="Garamond" w:hAnsi="Garamond"/>
          <w:sz w:val="22"/>
          <w:szCs w:val="22"/>
        </w:rPr>
        <w:t xml:space="preserve"> </w:t>
      </w:r>
      <w:r w:rsidRPr="0090374A">
        <w:rPr>
          <w:rFonts w:ascii="Garamond" w:hAnsi="Garamond"/>
          <w:sz w:val="22"/>
          <w:szCs w:val="22"/>
        </w:rPr>
        <w:t>She goes to a wizard who agrees to get her the flesh in return for her child when it is born.</w:t>
      </w:r>
      <w:r>
        <w:rPr>
          <w:rFonts w:ascii="Garamond" w:hAnsi="Garamond"/>
          <w:sz w:val="22"/>
          <w:szCs w:val="22"/>
        </w:rPr>
        <w:t xml:space="preserve"> </w:t>
      </w:r>
      <w:r w:rsidRPr="0090374A">
        <w:rPr>
          <w:rFonts w:ascii="Garamond" w:hAnsi="Garamond"/>
          <w:sz w:val="22"/>
          <w:szCs w:val="22"/>
        </w:rPr>
        <w:t xml:space="preserve">Soon after the child is born, and while the mother is out, he jumps into a frying pan and fries himself, and when she comes home he announces that he is </w:t>
      </w:r>
      <w:proofErr w:type="spellStart"/>
      <w:r w:rsidRPr="0090374A">
        <w:rPr>
          <w:rFonts w:ascii="Garamond" w:hAnsi="Garamond"/>
          <w:sz w:val="22"/>
          <w:szCs w:val="22"/>
        </w:rPr>
        <w:t>Kalikalanje</w:t>
      </w:r>
      <w:proofErr w:type="spellEnd"/>
      <w:r w:rsidRPr="0090374A">
        <w:rPr>
          <w:rFonts w:ascii="Garamond" w:hAnsi="Garamond"/>
          <w:sz w:val="22"/>
          <w:szCs w:val="22"/>
        </w:rPr>
        <w:t>, the fried one.</w:t>
      </w:r>
      <w:r>
        <w:rPr>
          <w:rFonts w:ascii="Garamond" w:hAnsi="Garamond"/>
          <w:sz w:val="22"/>
          <w:szCs w:val="22"/>
        </w:rPr>
        <w:t xml:space="preserve"> </w:t>
      </w:r>
    </w:p>
    <w:p w:rsidR="0090374A" w:rsidRPr="0090374A" w:rsidRDefault="0090374A" w:rsidP="0090374A">
      <w:pPr>
        <w:ind w:firstLine="720"/>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Eventually the wizard comes to claim the child and the mother is very sad, but she then proceeds to ‘arrange’ for the wizard to capture the child.</w:t>
      </w:r>
      <w:r>
        <w:rPr>
          <w:rFonts w:ascii="Garamond" w:hAnsi="Garamond"/>
          <w:sz w:val="22"/>
          <w:szCs w:val="22"/>
        </w:rPr>
        <w:t xml:space="preserve"> </w:t>
      </w:r>
      <w:r w:rsidRPr="0090374A">
        <w:rPr>
          <w:rFonts w:ascii="Garamond" w:hAnsi="Garamond"/>
          <w:sz w:val="22"/>
          <w:szCs w:val="22"/>
        </w:rPr>
        <w:t xml:space="preserve">Each time, though, the child escapes - either by luck or by cleverness; and eventually, when he is up a tree looking for </w:t>
      </w:r>
      <w:proofErr w:type="gramStart"/>
      <w:r w:rsidRPr="0090374A">
        <w:rPr>
          <w:rFonts w:ascii="Garamond" w:hAnsi="Garamond"/>
          <w:sz w:val="22"/>
          <w:szCs w:val="22"/>
        </w:rPr>
        <w:t>honey,</w:t>
      </w:r>
      <w:proofErr w:type="gramEnd"/>
      <w:r w:rsidRPr="0090374A">
        <w:rPr>
          <w:rFonts w:ascii="Garamond" w:hAnsi="Garamond"/>
          <w:sz w:val="22"/>
          <w:szCs w:val="22"/>
        </w:rPr>
        <w:t xml:space="preserve"> his dog kills the wizard who is waiting at the foot of the tree.</w:t>
      </w:r>
      <w:r>
        <w:rPr>
          <w:rFonts w:ascii="Garamond" w:hAnsi="Garamond"/>
          <w:sz w:val="22"/>
          <w:szCs w:val="22"/>
        </w:rPr>
        <w:t xml:space="preserve"> </w:t>
      </w:r>
      <w:r w:rsidRPr="0090374A">
        <w:rPr>
          <w:rFonts w:ascii="Garamond" w:hAnsi="Garamond"/>
          <w:sz w:val="22"/>
          <w:szCs w:val="22"/>
        </w:rPr>
        <w:t>The boy takes the wizard’s intestines and gives them to his mother to eat, which she does, not knowing what they are.</w:t>
      </w:r>
      <w:r>
        <w:rPr>
          <w:rFonts w:ascii="Garamond" w:hAnsi="Garamond"/>
          <w:sz w:val="22"/>
          <w:szCs w:val="22"/>
        </w:rPr>
        <w:t xml:space="preserve"> </w:t>
      </w:r>
      <w:r w:rsidRPr="0090374A">
        <w:rPr>
          <w:rFonts w:ascii="Garamond" w:hAnsi="Garamond"/>
          <w:sz w:val="22"/>
          <w:szCs w:val="22"/>
        </w:rPr>
        <w:t>And the tale ends with the mother sad that the wizard is dead, but happy that her son is alive.</w:t>
      </w:r>
    </w:p>
    <w:p w:rsidR="0090374A" w:rsidRPr="0090374A" w:rsidRDefault="0090374A" w:rsidP="0090374A">
      <w:pPr>
        <w:ind w:firstLine="720"/>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The second tale has the same story but a different plot line.</w:t>
      </w:r>
      <w:r>
        <w:rPr>
          <w:rFonts w:ascii="Garamond" w:hAnsi="Garamond"/>
          <w:sz w:val="22"/>
          <w:szCs w:val="22"/>
        </w:rPr>
        <w:t xml:space="preserve"> </w:t>
      </w:r>
      <w:r w:rsidRPr="0090374A">
        <w:rPr>
          <w:rFonts w:ascii="Garamond" w:hAnsi="Garamond"/>
          <w:sz w:val="22"/>
          <w:szCs w:val="22"/>
        </w:rPr>
        <w:t xml:space="preserve">At the start a pregnant woman tells her husband that she craves ostrich eggs, and he agrees to get </w:t>
      </w:r>
      <w:proofErr w:type="gramStart"/>
      <w:r w:rsidRPr="0090374A">
        <w:rPr>
          <w:rFonts w:ascii="Garamond" w:hAnsi="Garamond"/>
          <w:sz w:val="22"/>
          <w:szCs w:val="22"/>
        </w:rPr>
        <w:t>them</w:t>
      </w:r>
      <w:proofErr w:type="gramEnd"/>
      <w:r w:rsidRPr="0090374A">
        <w:rPr>
          <w:rFonts w:ascii="Garamond" w:hAnsi="Garamond"/>
          <w:sz w:val="22"/>
          <w:szCs w:val="22"/>
        </w:rPr>
        <w:t xml:space="preserve"> only if she gets him water ‘from where the frogs do not croak’.</w:t>
      </w:r>
      <w:r>
        <w:rPr>
          <w:rFonts w:ascii="Garamond" w:hAnsi="Garamond"/>
          <w:sz w:val="22"/>
          <w:szCs w:val="22"/>
        </w:rPr>
        <w:t xml:space="preserve"> </w:t>
      </w:r>
      <w:r w:rsidRPr="0090374A">
        <w:rPr>
          <w:rFonts w:ascii="Garamond" w:hAnsi="Garamond"/>
          <w:sz w:val="22"/>
          <w:szCs w:val="22"/>
        </w:rPr>
        <w:t>This water is, however, guarded by a wizard, who only lets the woman have some if she agrees to let him have the unborn child.</w:t>
      </w:r>
      <w:r>
        <w:rPr>
          <w:rFonts w:ascii="Garamond" w:hAnsi="Garamond"/>
          <w:sz w:val="22"/>
          <w:szCs w:val="22"/>
        </w:rPr>
        <w:t xml:space="preserve"> </w:t>
      </w:r>
      <w:r w:rsidRPr="0090374A">
        <w:rPr>
          <w:rFonts w:ascii="Garamond" w:hAnsi="Garamond"/>
          <w:sz w:val="22"/>
          <w:szCs w:val="22"/>
        </w:rPr>
        <w:t xml:space="preserve">After </w:t>
      </w:r>
      <w:r w:rsidRPr="0090374A">
        <w:rPr>
          <w:rFonts w:ascii="Garamond" w:hAnsi="Garamond"/>
          <w:sz w:val="22"/>
          <w:szCs w:val="22"/>
        </w:rPr>
        <w:lastRenderedPageBreak/>
        <w:t xml:space="preserve">the child is born, and while she is cooking, the child leaps into a pan and cooks himself, emerging as </w:t>
      </w:r>
      <w:proofErr w:type="spellStart"/>
      <w:r w:rsidRPr="0090374A">
        <w:rPr>
          <w:rFonts w:ascii="Garamond" w:hAnsi="Garamond"/>
          <w:sz w:val="22"/>
          <w:szCs w:val="22"/>
        </w:rPr>
        <w:t>Kalikalanje</w:t>
      </w:r>
      <w:proofErr w:type="spellEnd"/>
      <w:r w:rsidRPr="0090374A">
        <w:rPr>
          <w:rFonts w:ascii="Garamond" w:hAnsi="Garamond"/>
          <w:sz w:val="22"/>
          <w:szCs w:val="22"/>
        </w:rPr>
        <w:t>.</w:t>
      </w:r>
      <w:r>
        <w:rPr>
          <w:rFonts w:ascii="Garamond" w:hAnsi="Garamond"/>
          <w:sz w:val="22"/>
          <w:szCs w:val="22"/>
        </w:rPr>
        <w:t xml:space="preserve"> </w:t>
      </w:r>
      <w:r w:rsidRPr="0090374A">
        <w:rPr>
          <w:rFonts w:ascii="Garamond" w:hAnsi="Garamond"/>
          <w:sz w:val="22"/>
          <w:szCs w:val="22"/>
        </w:rPr>
        <w:t xml:space="preserve">When the wizard comes to claim the child the mother attempts three times to set up an occasion on which he can capture </w:t>
      </w:r>
      <w:proofErr w:type="spellStart"/>
      <w:r w:rsidRPr="0090374A">
        <w:rPr>
          <w:rFonts w:ascii="Garamond" w:hAnsi="Garamond"/>
          <w:sz w:val="22"/>
          <w:szCs w:val="22"/>
        </w:rPr>
        <w:t>Kalikalanje</w:t>
      </w:r>
      <w:proofErr w:type="spellEnd"/>
      <w:r w:rsidRPr="0090374A">
        <w:rPr>
          <w:rFonts w:ascii="Garamond" w:hAnsi="Garamond"/>
          <w:sz w:val="22"/>
          <w:szCs w:val="22"/>
        </w:rPr>
        <w:t>.</w:t>
      </w:r>
      <w:r>
        <w:rPr>
          <w:rFonts w:ascii="Garamond" w:hAnsi="Garamond"/>
          <w:sz w:val="22"/>
          <w:szCs w:val="22"/>
        </w:rPr>
        <w:t xml:space="preserve"> </w:t>
      </w:r>
      <w:r w:rsidRPr="0090374A">
        <w:rPr>
          <w:rFonts w:ascii="Garamond" w:hAnsi="Garamond"/>
          <w:sz w:val="22"/>
          <w:szCs w:val="22"/>
        </w:rPr>
        <w:t>What is difficult to understand here is whether she is in fact trying to prevent his capture, or is colluding in it.</w:t>
      </w:r>
      <w:r>
        <w:rPr>
          <w:rFonts w:ascii="Garamond" w:hAnsi="Garamond"/>
          <w:sz w:val="22"/>
          <w:szCs w:val="22"/>
        </w:rPr>
        <w:t xml:space="preserve"> </w:t>
      </w:r>
      <w:r w:rsidRPr="0090374A">
        <w:rPr>
          <w:rFonts w:ascii="Garamond" w:hAnsi="Garamond"/>
          <w:sz w:val="22"/>
          <w:szCs w:val="22"/>
        </w:rPr>
        <w:t xml:space="preserve">Eventually </w:t>
      </w:r>
      <w:proofErr w:type="spellStart"/>
      <w:r w:rsidRPr="0090374A">
        <w:rPr>
          <w:rFonts w:ascii="Garamond" w:hAnsi="Garamond"/>
          <w:sz w:val="22"/>
          <w:szCs w:val="22"/>
        </w:rPr>
        <w:t>Kalikalanje</w:t>
      </w:r>
      <w:proofErr w:type="spellEnd"/>
      <w:r w:rsidRPr="0090374A">
        <w:rPr>
          <w:rFonts w:ascii="Garamond" w:hAnsi="Garamond"/>
          <w:sz w:val="22"/>
          <w:szCs w:val="22"/>
        </w:rPr>
        <w:t xml:space="preserve"> kills the wizard, comes home and kills his mother.</w:t>
      </w:r>
    </w:p>
    <w:p w:rsidR="0090374A" w:rsidRPr="0090374A" w:rsidRDefault="0090374A" w:rsidP="0090374A">
      <w:pPr>
        <w:ind w:firstLine="720"/>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Were these tales to be performed, there would be a number of different ways in which they could be presented.</w:t>
      </w:r>
      <w:r>
        <w:rPr>
          <w:rFonts w:ascii="Garamond" w:hAnsi="Garamond"/>
          <w:sz w:val="22"/>
          <w:szCs w:val="22"/>
        </w:rPr>
        <w:t xml:space="preserve"> </w:t>
      </w:r>
      <w:r w:rsidRPr="0090374A">
        <w:rPr>
          <w:rFonts w:ascii="Garamond" w:hAnsi="Garamond"/>
          <w:sz w:val="22"/>
          <w:szCs w:val="22"/>
        </w:rPr>
        <w:t xml:space="preserve">For example, </w:t>
      </w:r>
      <w:proofErr w:type="spellStart"/>
      <w:r w:rsidRPr="0090374A">
        <w:rPr>
          <w:rFonts w:ascii="Garamond" w:hAnsi="Garamond"/>
          <w:sz w:val="22"/>
          <w:szCs w:val="22"/>
        </w:rPr>
        <w:t>Isidore</w:t>
      </w:r>
      <w:proofErr w:type="spellEnd"/>
      <w:r w:rsidRPr="0090374A">
        <w:rPr>
          <w:rFonts w:ascii="Garamond" w:hAnsi="Garamond"/>
          <w:sz w:val="22"/>
          <w:szCs w:val="22"/>
        </w:rPr>
        <w:t xml:space="preserve"> </w:t>
      </w:r>
      <w:proofErr w:type="spellStart"/>
      <w:r w:rsidRPr="0090374A">
        <w:rPr>
          <w:rFonts w:ascii="Garamond" w:hAnsi="Garamond"/>
          <w:sz w:val="22"/>
          <w:szCs w:val="22"/>
        </w:rPr>
        <w:t>Okepwho</w:t>
      </w:r>
      <w:proofErr w:type="spellEnd"/>
      <w:r w:rsidRPr="0090374A">
        <w:rPr>
          <w:rFonts w:ascii="Garamond" w:hAnsi="Garamond"/>
          <w:sz w:val="22"/>
          <w:szCs w:val="22"/>
        </w:rPr>
        <w:t xml:space="preserve"> in </w:t>
      </w:r>
      <w:r w:rsidRPr="0090374A">
        <w:rPr>
          <w:rFonts w:ascii="Garamond" w:hAnsi="Garamond"/>
          <w:i/>
          <w:sz w:val="22"/>
          <w:szCs w:val="22"/>
        </w:rPr>
        <w:t>African Oral Literature</w:t>
      </w:r>
      <w:r w:rsidRPr="0090374A">
        <w:rPr>
          <w:rFonts w:ascii="Garamond" w:hAnsi="Garamond"/>
          <w:sz w:val="22"/>
          <w:szCs w:val="22"/>
        </w:rPr>
        <w:t xml:space="preserve">, talks about the way that </w:t>
      </w:r>
      <w:proofErr w:type="spellStart"/>
      <w:r w:rsidRPr="0090374A">
        <w:rPr>
          <w:rFonts w:ascii="Garamond" w:hAnsi="Garamond"/>
          <w:sz w:val="22"/>
          <w:szCs w:val="22"/>
        </w:rPr>
        <w:t>dramatisation</w:t>
      </w:r>
      <w:proofErr w:type="spellEnd"/>
      <w:r w:rsidRPr="0090374A">
        <w:rPr>
          <w:rFonts w:ascii="Garamond" w:hAnsi="Garamond"/>
          <w:sz w:val="22"/>
          <w:szCs w:val="22"/>
        </w:rPr>
        <w:t xml:space="preserve"> and dance are closely interrelated in Malawian storytelling, in quoting a description of masked dancer, the </w:t>
      </w:r>
      <w:proofErr w:type="spellStart"/>
      <w:r w:rsidRPr="0090374A">
        <w:rPr>
          <w:rFonts w:ascii="Garamond" w:hAnsi="Garamond"/>
          <w:sz w:val="22"/>
          <w:szCs w:val="22"/>
        </w:rPr>
        <w:t>kapoli</w:t>
      </w:r>
      <w:proofErr w:type="spellEnd"/>
      <w:r w:rsidRPr="0090374A">
        <w:rPr>
          <w:rFonts w:ascii="Garamond" w:hAnsi="Garamond"/>
          <w:sz w:val="22"/>
          <w:szCs w:val="22"/>
        </w:rPr>
        <w:t>, who,</w:t>
      </w:r>
    </w:p>
    <w:p w:rsidR="0090374A" w:rsidRPr="0090374A" w:rsidRDefault="0090374A" w:rsidP="0090374A">
      <w:pPr>
        <w:ind w:firstLine="720"/>
        <w:jc w:val="both"/>
        <w:rPr>
          <w:rFonts w:ascii="Garamond" w:hAnsi="Garamond"/>
          <w:sz w:val="22"/>
          <w:szCs w:val="22"/>
        </w:rPr>
      </w:pPr>
    </w:p>
    <w:p w:rsidR="0090374A" w:rsidRPr="0090374A" w:rsidRDefault="0090374A" w:rsidP="0090374A">
      <w:pPr>
        <w:ind w:left="567" w:right="566"/>
        <w:jc w:val="both"/>
        <w:rPr>
          <w:rFonts w:ascii="Garamond" w:hAnsi="Garamond"/>
          <w:sz w:val="22"/>
          <w:szCs w:val="22"/>
        </w:rPr>
      </w:pPr>
      <w:proofErr w:type="gramStart"/>
      <w:r w:rsidRPr="0090374A">
        <w:rPr>
          <w:rFonts w:ascii="Garamond" w:hAnsi="Garamond"/>
          <w:sz w:val="22"/>
          <w:szCs w:val="22"/>
        </w:rPr>
        <w:t>begins</w:t>
      </w:r>
      <w:proofErr w:type="gramEnd"/>
      <w:r w:rsidRPr="0090374A">
        <w:rPr>
          <w:rFonts w:ascii="Garamond" w:hAnsi="Garamond"/>
          <w:sz w:val="22"/>
          <w:szCs w:val="22"/>
        </w:rPr>
        <w:t xml:space="preserve"> to dance by paddling with the left leg and then the right one.</w:t>
      </w:r>
      <w:r>
        <w:rPr>
          <w:rFonts w:ascii="Garamond" w:hAnsi="Garamond"/>
          <w:sz w:val="22"/>
          <w:szCs w:val="22"/>
        </w:rPr>
        <w:t xml:space="preserve"> </w:t>
      </w:r>
      <w:r w:rsidRPr="0090374A">
        <w:rPr>
          <w:rFonts w:ascii="Garamond" w:hAnsi="Garamond"/>
          <w:sz w:val="22"/>
          <w:szCs w:val="22"/>
        </w:rPr>
        <w:t>The dancing builds up slowly and warms up to the required climax.</w:t>
      </w:r>
      <w:r>
        <w:rPr>
          <w:rFonts w:ascii="Garamond" w:hAnsi="Garamond"/>
          <w:sz w:val="22"/>
          <w:szCs w:val="22"/>
        </w:rPr>
        <w:t xml:space="preserve"> </w:t>
      </w:r>
      <w:r w:rsidRPr="0090374A">
        <w:rPr>
          <w:rFonts w:ascii="Garamond" w:hAnsi="Garamond"/>
          <w:sz w:val="22"/>
          <w:szCs w:val="22"/>
        </w:rPr>
        <w:t>The drummers play the drums with their palms but you see from their head and body movements and facial expressions that they are part of the song and the performance too.</w:t>
      </w:r>
      <w:r>
        <w:rPr>
          <w:rFonts w:ascii="Garamond" w:hAnsi="Garamond"/>
          <w:sz w:val="22"/>
          <w:szCs w:val="22"/>
        </w:rPr>
        <w:t xml:space="preserve"> </w:t>
      </w:r>
      <w:r w:rsidRPr="0090374A">
        <w:rPr>
          <w:rFonts w:ascii="Garamond" w:hAnsi="Garamond"/>
          <w:sz w:val="22"/>
          <w:szCs w:val="22"/>
        </w:rPr>
        <w:t xml:space="preserve">The audience-participants wear beaming faces; and they imitate the continuously elastic and plastic body movements of the </w:t>
      </w:r>
      <w:proofErr w:type="spellStart"/>
      <w:r w:rsidRPr="0090374A">
        <w:rPr>
          <w:rFonts w:ascii="Garamond" w:hAnsi="Garamond"/>
          <w:sz w:val="22"/>
          <w:szCs w:val="22"/>
        </w:rPr>
        <w:t>kapoli</w:t>
      </w:r>
      <w:proofErr w:type="spellEnd"/>
      <w:r w:rsidRPr="0090374A">
        <w:rPr>
          <w:rFonts w:ascii="Garamond" w:hAnsi="Garamond"/>
          <w:sz w:val="22"/>
          <w:szCs w:val="22"/>
        </w:rPr>
        <w:t xml:space="preserve"> as they take up the chorus and clap their hands.</w:t>
      </w:r>
      <w:r>
        <w:rPr>
          <w:rFonts w:ascii="Garamond" w:hAnsi="Garamond"/>
          <w:sz w:val="22"/>
          <w:szCs w:val="22"/>
        </w:rPr>
        <w:t xml:space="preserve"> </w:t>
      </w:r>
      <w:r w:rsidRPr="0090374A">
        <w:rPr>
          <w:rFonts w:ascii="Garamond" w:hAnsi="Garamond"/>
          <w:sz w:val="22"/>
          <w:szCs w:val="22"/>
        </w:rPr>
        <w:t>Some of them talk to each other indicating that the song refers to so and so who is among the crowd.</w:t>
      </w:r>
      <w:r>
        <w:rPr>
          <w:rFonts w:ascii="Garamond" w:hAnsi="Garamond"/>
          <w:sz w:val="22"/>
          <w:szCs w:val="22"/>
        </w:rPr>
        <w:t xml:space="preserve"> </w:t>
      </w:r>
      <w:r w:rsidRPr="0090374A">
        <w:rPr>
          <w:rFonts w:ascii="Garamond" w:hAnsi="Garamond"/>
          <w:sz w:val="22"/>
          <w:szCs w:val="22"/>
        </w:rPr>
        <w:t>They point at him and laugh as the performance goes on.</w:t>
      </w:r>
      <w:r>
        <w:rPr>
          <w:rFonts w:ascii="Garamond" w:hAnsi="Garamond"/>
          <w:sz w:val="22"/>
          <w:szCs w:val="22"/>
        </w:rPr>
        <w:t xml:space="preserve"> </w:t>
      </w:r>
      <w:r w:rsidRPr="0090374A">
        <w:rPr>
          <w:rFonts w:ascii="Garamond" w:hAnsi="Garamond"/>
          <w:sz w:val="22"/>
          <w:szCs w:val="22"/>
        </w:rPr>
        <w:t xml:space="preserve">The </w:t>
      </w:r>
      <w:proofErr w:type="spellStart"/>
      <w:r w:rsidRPr="0090374A">
        <w:rPr>
          <w:rFonts w:ascii="Garamond" w:hAnsi="Garamond"/>
          <w:sz w:val="22"/>
          <w:szCs w:val="22"/>
        </w:rPr>
        <w:t>kapoli</w:t>
      </w:r>
      <w:proofErr w:type="spellEnd"/>
      <w:r w:rsidRPr="0090374A">
        <w:rPr>
          <w:rFonts w:ascii="Garamond" w:hAnsi="Garamond"/>
          <w:sz w:val="22"/>
          <w:szCs w:val="22"/>
        </w:rPr>
        <w:t xml:space="preserve"> acts the role of the woman complaining in the song.</w:t>
      </w:r>
      <w:r>
        <w:rPr>
          <w:rFonts w:ascii="Garamond" w:hAnsi="Garamond"/>
          <w:sz w:val="22"/>
          <w:szCs w:val="22"/>
        </w:rPr>
        <w:t xml:space="preserve"> </w:t>
      </w:r>
      <w:r w:rsidRPr="0090374A">
        <w:rPr>
          <w:rFonts w:ascii="Garamond" w:hAnsi="Garamond"/>
          <w:sz w:val="22"/>
          <w:szCs w:val="22"/>
        </w:rPr>
        <w:t>He moves towards the audience-participants, slightly bends towards them, clasps his arms and puts them behind on his back as the women jubilantly join him, melodiously singing the song.</w:t>
      </w:r>
      <w:r>
        <w:rPr>
          <w:rFonts w:ascii="Garamond" w:hAnsi="Garamond"/>
          <w:sz w:val="22"/>
          <w:szCs w:val="22"/>
        </w:rPr>
        <w:t xml:space="preserve"> </w:t>
      </w:r>
      <w:r w:rsidRPr="0090374A">
        <w:rPr>
          <w:rFonts w:ascii="Garamond" w:hAnsi="Garamond"/>
          <w:sz w:val="22"/>
          <w:szCs w:val="22"/>
        </w:rPr>
        <w:t>He shakes his head as the woman’s gesture of making a plea to the husband to leave her free.</w:t>
      </w:r>
    </w:p>
    <w:p w:rsidR="0090374A" w:rsidRPr="0090374A" w:rsidRDefault="0090374A" w:rsidP="0090374A">
      <w:pPr>
        <w:ind w:left="720"/>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This proverb need not be involved in such complex masking, but it will very likely be preceded by a call and response opening, by dramatic flourishes added by the orator or even additions to the story, and by ongoing audience participation.</w:t>
      </w:r>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The tales are apparently simple but in performance very complex.</w:t>
      </w:r>
      <w:r>
        <w:rPr>
          <w:rFonts w:ascii="Garamond" w:hAnsi="Garamond"/>
          <w:sz w:val="22"/>
          <w:szCs w:val="22"/>
        </w:rPr>
        <w:t xml:space="preserve"> </w:t>
      </w:r>
      <w:r w:rsidRPr="0090374A">
        <w:rPr>
          <w:rFonts w:ascii="Garamond" w:hAnsi="Garamond"/>
          <w:sz w:val="22"/>
          <w:szCs w:val="22"/>
        </w:rPr>
        <w:t xml:space="preserve">To understand their proverbial content we could turn to the opening scenes, the woman widowed and the woman whose husband will only do her a good </w:t>
      </w:r>
      <w:proofErr w:type="spellStart"/>
      <w:r w:rsidRPr="0090374A">
        <w:rPr>
          <w:rFonts w:ascii="Garamond" w:hAnsi="Garamond"/>
          <w:sz w:val="22"/>
          <w:szCs w:val="22"/>
        </w:rPr>
        <w:t>favour</w:t>
      </w:r>
      <w:proofErr w:type="spellEnd"/>
      <w:r w:rsidRPr="0090374A">
        <w:rPr>
          <w:rFonts w:ascii="Garamond" w:hAnsi="Garamond"/>
          <w:sz w:val="22"/>
          <w:szCs w:val="22"/>
        </w:rPr>
        <w:t xml:space="preserve"> if she does one for him.</w:t>
      </w:r>
      <w:r>
        <w:rPr>
          <w:rFonts w:ascii="Garamond" w:hAnsi="Garamond"/>
          <w:sz w:val="22"/>
          <w:szCs w:val="22"/>
        </w:rPr>
        <w:t xml:space="preserve"> </w:t>
      </w:r>
      <w:r w:rsidRPr="0090374A">
        <w:rPr>
          <w:rFonts w:ascii="Garamond" w:hAnsi="Garamond"/>
          <w:sz w:val="22"/>
          <w:szCs w:val="22"/>
        </w:rPr>
        <w:t xml:space="preserve">Or, we could look at the wizard who helps these women; does he use special powers, or is he representative of power in general? </w:t>
      </w:r>
      <w:proofErr w:type="gramStart"/>
      <w:r w:rsidRPr="0090374A">
        <w:rPr>
          <w:rFonts w:ascii="Garamond" w:hAnsi="Garamond"/>
          <w:sz w:val="22"/>
          <w:szCs w:val="22"/>
        </w:rPr>
        <w:t>what</w:t>
      </w:r>
      <w:proofErr w:type="gramEnd"/>
      <w:r w:rsidRPr="0090374A">
        <w:rPr>
          <w:rFonts w:ascii="Garamond" w:hAnsi="Garamond"/>
          <w:sz w:val="22"/>
          <w:szCs w:val="22"/>
        </w:rPr>
        <w:t xml:space="preserve"> gives him the right to stand guard over clean water, or to offer someone human flesh? Or, we could consider the desires of the two women, the one wanting human flesh, who tries to save her son, and one wanting ostrich eggs, who seems to give him up.</w:t>
      </w:r>
      <w:r>
        <w:rPr>
          <w:rFonts w:ascii="Garamond" w:hAnsi="Garamond"/>
          <w:sz w:val="22"/>
          <w:szCs w:val="22"/>
        </w:rPr>
        <w:t xml:space="preserve"> </w:t>
      </w:r>
      <w:r w:rsidRPr="0090374A">
        <w:rPr>
          <w:rFonts w:ascii="Garamond" w:hAnsi="Garamond"/>
          <w:sz w:val="22"/>
          <w:szCs w:val="22"/>
        </w:rPr>
        <w:t>Or, we could think about the endings: in the first tale the child forgives the mother, but she eats the wizard, and is sad that he is dead; in the second, the child kills the mother although it is not absolutely clear that she has given him up to the wizard.</w:t>
      </w:r>
      <w:r>
        <w:rPr>
          <w:rFonts w:ascii="Garamond" w:hAnsi="Garamond"/>
          <w:sz w:val="22"/>
          <w:szCs w:val="22"/>
        </w:rPr>
        <w:t xml:space="preserve"> </w:t>
      </w:r>
      <w:r w:rsidRPr="0090374A">
        <w:rPr>
          <w:rFonts w:ascii="Garamond" w:hAnsi="Garamond"/>
          <w:sz w:val="22"/>
          <w:szCs w:val="22"/>
        </w:rPr>
        <w:t xml:space="preserve">Or, we could simply ask, why is the child ‘fried’? </w:t>
      </w:r>
      <w:proofErr w:type="gramStart"/>
      <w:r w:rsidRPr="0090374A">
        <w:rPr>
          <w:rFonts w:ascii="Garamond" w:hAnsi="Garamond"/>
          <w:sz w:val="22"/>
          <w:szCs w:val="22"/>
        </w:rPr>
        <w:t>and</w:t>
      </w:r>
      <w:proofErr w:type="gramEnd"/>
      <w:r w:rsidRPr="0090374A">
        <w:rPr>
          <w:rFonts w:ascii="Garamond" w:hAnsi="Garamond"/>
          <w:sz w:val="22"/>
          <w:szCs w:val="22"/>
        </w:rPr>
        <w:t xml:space="preserve"> does it make a difference that in one tale the mother is absent and in the other the mother is present?</w:t>
      </w:r>
    </w:p>
    <w:p w:rsidR="0090374A" w:rsidRPr="0090374A" w:rsidRDefault="0090374A" w:rsidP="0090374A">
      <w:pPr>
        <w:ind w:firstLine="720"/>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What unsettles and deepens our reading is the ambiguity of the actions of the mother and the child.</w:t>
      </w:r>
      <w:r>
        <w:rPr>
          <w:rFonts w:ascii="Garamond" w:hAnsi="Garamond"/>
          <w:sz w:val="22"/>
          <w:szCs w:val="22"/>
        </w:rPr>
        <w:t xml:space="preserve"> </w:t>
      </w:r>
      <w:r w:rsidRPr="0090374A">
        <w:rPr>
          <w:rFonts w:ascii="Garamond" w:hAnsi="Garamond"/>
          <w:sz w:val="22"/>
          <w:szCs w:val="22"/>
        </w:rPr>
        <w:t>Without performance we do not know, and may not even be alerted to the possibility that the mother is helping or hindering the child’s escape.</w:t>
      </w:r>
      <w:r>
        <w:rPr>
          <w:rFonts w:ascii="Garamond" w:hAnsi="Garamond"/>
          <w:sz w:val="22"/>
          <w:szCs w:val="22"/>
        </w:rPr>
        <w:t xml:space="preserve"> </w:t>
      </w:r>
      <w:r w:rsidRPr="0090374A">
        <w:rPr>
          <w:rFonts w:ascii="Garamond" w:hAnsi="Garamond"/>
          <w:sz w:val="22"/>
          <w:szCs w:val="22"/>
        </w:rPr>
        <w:t>Without performance we do not know whether the child is escaping through luck or cleverness or help.</w:t>
      </w:r>
      <w:r>
        <w:rPr>
          <w:rFonts w:ascii="Garamond" w:hAnsi="Garamond"/>
          <w:sz w:val="22"/>
          <w:szCs w:val="22"/>
        </w:rPr>
        <w:t xml:space="preserve"> </w:t>
      </w:r>
      <w:r w:rsidRPr="0090374A">
        <w:rPr>
          <w:rFonts w:ascii="Garamond" w:hAnsi="Garamond"/>
          <w:sz w:val="22"/>
          <w:szCs w:val="22"/>
        </w:rPr>
        <w:t>Without performance we have no clue as to the status of the wizard; he could be being presented as having rights to act as he does, or as being authoritarian, or as misusing his power.</w:t>
      </w:r>
      <w:r>
        <w:rPr>
          <w:rFonts w:ascii="Garamond" w:hAnsi="Garamond"/>
          <w:sz w:val="22"/>
          <w:szCs w:val="22"/>
        </w:rPr>
        <w:t xml:space="preserve"> </w:t>
      </w:r>
      <w:r w:rsidRPr="0090374A">
        <w:rPr>
          <w:rFonts w:ascii="Garamond" w:hAnsi="Garamond"/>
          <w:sz w:val="22"/>
          <w:szCs w:val="22"/>
        </w:rPr>
        <w:t>The more we understand about the performance context, the more complex the proverbs can become, and the more the reader will become a reader-participant and begin to value them.</w:t>
      </w:r>
    </w:p>
    <w:p w:rsidR="0090374A" w:rsidRPr="0090374A" w:rsidRDefault="0090374A" w:rsidP="0090374A">
      <w:pPr>
        <w:ind w:firstLine="720"/>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Many contemporary African writers, and writers from England, the Caribbean, the Americas, have turned to the use of folktale.</w:t>
      </w:r>
      <w:r>
        <w:rPr>
          <w:rFonts w:ascii="Garamond" w:hAnsi="Garamond"/>
          <w:sz w:val="22"/>
          <w:szCs w:val="22"/>
        </w:rPr>
        <w:t xml:space="preserve"> </w:t>
      </w:r>
      <w:proofErr w:type="spellStart"/>
      <w:r w:rsidRPr="0090374A">
        <w:rPr>
          <w:rFonts w:ascii="Garamond" w:hAnsi="Garamond"/>
          <w:sz w:val="22"/>
          <w:szCs w:val="22"/>
        </w:rPr>
        <w:t>Ato</w:t>
      </w:r>
      <w:proofErr w:type="spellEnd"/>
      <w:r w:rsidRPr="0090374A">
        <w:rPr>
          <w:rFonts w:ascii="Garamond" w:hAnsi="Garamond"/>
          <w:sz w:val="22"/>
          <w:szCs w:val="22"/>
        </w:rPr>
        <w:t xml:space="preserve"> </w:t>
      </w:r>
      <w:proofErr w:type="spellStart"/>
      <w:r w:rsidRPr="0090374A">
        <w:rPr>
          <w:rFonts w:ascii="Garamond" w:hAnsi="Garamond"/>
          <w:sz w:val="22"/>
          <w:szCs w:val="22"/>
        </w:rPr>
        <w:t>Quayson</w:t>
      </w:r>
      <w:proofErr w:type="spellEnd"/>
      <w:r w:rsidRPr="0090374A">
        <w:rPr>
          <w:rFonts w:ascii="Garamond" w:hAnsi="Garamond"/>
          <w:sz w:val="22"/>
          <w:szCs w:val="22"/>
        </w:rPr>
        <w:t xml:space="preserve">, in a recent article on Amos </w:t>
      </w:r>
      <w:proofErr w:type="spellStart"/>
      <w:r w:rsidRPr="0090374A">
        <w:rPr>
          <w:rFonts w:ascii="Garamond" w:hAnsi="Garamond"/>
          <w:sz w:val="22"/>
          <w:szCs w:val="22"/>
        </w:rPr>
        <w:t>Tutuola’s</w:t>
      </w:r>
      <w:proofErr w:type="spellEnd"/>
      <w:r w:rsidRPr="0090374A">
        <w:rPr>
          <w:rFonts w:ascii="Garamond" w:hAnsi="Garamond"/>
          <w:sz w:val="22"/>
          <w:szCs w:val="22"/>
        </w:rPr>
        <w:t xml:space="preserve"> </w:t>
      </w:r>
      <w:r w:rsidRPr="0090374A">
        <w:rPr>
          <w:rFonts w:ascii="Garamond" w:hAnsi="Garamond"/>
          <w:i/>
          <w:sz w:val="22"/>
          <w:szCs w:val="22"/>
        </w:rPr>
        <w:t>My Life in the Bush of Ghosts</w:t>
      </w:r>
      <w:r w:rsidRPr="0090374A">
        <w:rPr>
          <w:rFonts w:ascii="Garamond" w:hAnsi="Garamond"/>
          <w:sz w:val="22"/>
          <w:szCs w:val="22"/>
        </w:rPr>
        <w:t xml:space="preserve">, comments that the novel has drawn criticism from readers that </w:t>
      </w:r>
      <w:proofErr w:type="spellStart"/>
      <w:r w:rsidRPr="0090374A">
        <w:rPr>
          <w:rFonts w:ascii="Garamond" w:hAnsi="Garamond"/>
          <w:sz w:val="22"/>
          <w:szCs w:val="22"/>
        </w:rPr>
        <w:t>Tutuola</w:t>
      </w:r>
      <w:proofErr w:type="spellEnd"/>
      <w:r w:rsidRPr="0090374A">
        <w:rPr>
          <w:rFonts w:ascii="Garamond" w:hAnsi="Garamond"/>
          <w:sz w:val="22"/>
          <w:szCs w:val="22"/>
        </w:rPr>
        <w:t xml:space="preserve"> ‘merely translates in a literal fashion from the Yoruba in which all the old legends are still verbally told’, as if this is a problem.</w:t>
      </w:r>
      <w:r>
        <w:rPr>
          <w:rFonts w:ascii="Garamond" w:hAnsi="Garamond"/>
          <w:sz w:val="22"/>
          <w:szCs w:val="22"/>
        </w:rPr>
        <w:t xml:space="preserve"> </w:t>
      </w:r>
      <w:proofErr w:type="spellStart"/>
      <w:r w:rsidRPr="0090374A">
        <w:rPr>
          <w:rFonts w:ascii="Garamond" w:hAnsi="Garamond"/>
          <w:sz w:val="22"/>
          <w:szCs w:val="22"/>
        </w:rPr>
        <w:t>Quayson</w:t>
      </w:r>
      <w:proofErr w:type="spellEnd"/>
      <w:r w:rsidRPr="0090374A">
        <w:rPr>
          <w:rFonts w:ascii="Garamond" w:hAnsi="Garamond"/>
          <w:sz w:val="22"/>
          <w:szCs w:val="22"/>
        </w:rPr>
        <w:t xml:space="preserve"> delicately follows the rhetorical strengths of the text to argue for the value of using the folktales, and goes further to talk about, as many others have, the way later generations of Nigerian writers such as Ben </w:t>
      </w:r>
      <w:proofErr w:type="spellStart"/>
      <w:r w:rsidRPr="0090374A">
        <w:rPr>
          <w:rFonts w:ascii="Garamond" w:hAnsi="Garamond"/>
          <w:sz w:val="22"/>
          <w:szCs w:val="22"/>
        </w:rPr>
        <w:t>Okri</w:t>
      </w:r>
      <w:proofErr w:type="spellEnd"/>
      <w:r w:rsidRPr="0090374A">
        <w:rPr>
          <w:rFonts w:ascii="Garamond" w:hAnsi="Garamond"/>
          <w:sz w:val="22"/>
          <w:szCs w:val="22"/>
        </w:rPr>
        <w:t xml:space="preserve"> who lives partly in England, take the folktales and push them even further into the novel form, breaking up its conventions.</w:t>
      </w:r>
      <w:r>
        <w:rPr>
          <w:rFonts w:ascii="Garamond" w:hAnsi="Garamond"/>
          <w:sz w:val="22"/>
          <w:szCs w:val="22"/>
        </w:rPr>
        <w:t xml:space="preserve"> </w:t>
      </w:r>
      <w:r w:rsidRPr="0090374A">
        <w:rPr>
          <w:rFonts w:ascii="Garamond" w:hAnsi="Garamond"/>
          <w:sz w:val="22"/>
          <w:szCs w:val="22"/>
        </w:rPr>
        <w:t>It is a parallel case, if you like, to the use of Hindu mythology I referred to in the last lecture:</w:t>
      </w:r>
      <w:r>
        <w:rPr>
          <w:rFonts w:ascii="Garamond" w:hAnsi="Garamond"/>
          <w:sz w:val="22"/>
          <w:szCs w:val="22"/>
        </w:rPr>
        <w:t xml:space="preserve"> </w:t>
      </w:r>
      <w:r w:rsidRPr="0090374A">
        <w:rPr>
          <w:rFonts w:ascii="Garamond" w:hAnsi="Garamond"/>
          <w:sz w:val="22"/>
          <w:szCs w:val="22"/>
        </w:rPr>
        <w:t>only because that mythology has been written down it has more ‘value’.</w:t>
      </w:r>
      <w:r>
        <w:rPr>
          <w:rFonts w:ascii="Garamond" w:hAnsi="Garamond"/>
          <w:sz w:val="22"/>
          <w:szCs w:val="22"/>
        </w:rPr>
        <w:t xml:space="preserve"> </w:t>
      </w:r>
      <w:r w:rsidRPr="0090374A">
        <w:rPr>
          <w:rFonts w:ascii="Garamond" w:hAnsi="Garamond"/>
          <w:sz w:val="22"/>
          <w:szCs w:val="22"/>
        </w:rPr>
        <w:t>What do we really mean by that - ‘has more value’?</w:t>
      </w:r>
      <w:r>
        <w:rPr>
          <w:rFonts w:ascii="Garamond" w:hAnsi="Garamond"/>
          <w:sz w:val="22"/>
          <w:szCs w:val="22"/>
        </w:rPr>
        <w:t xml:space="preserve"> </w:t>
      </w:r>
      <w:r w:rsidRPr="0090374A">
        <w:rPr>
          <w:rFonts w:ascii="Garamond" w:hAnsi="Garamond"/>
          <w:sz w:val="22"/>
          <w:szCs w:val="22"/>
        </w:rPr>
        <w:t>I would suggest that it simply means that we have more rules of thumb for evaluating, a better vocabulary for understanding and hence more ways of participating in the text.</w:t>
      </w:r>
    </w:p>
    <w:p w:rsidR="0090374A" w:rsidRPr="0090374A" w:rsidRDefault="0090374A" w:rsidP="0090374A">
      <w:pPr>
        <w:ind w:firstLine="720"/>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Wilson Harris, from Guyana and also living in England, talks about the vital importance of pushing at the novel, pushing at the received generic conventions.</w:t>
      </w:r>
      <w:r>
        <w:rPr>
          <w:rFonts w:ascii="Garamond" w:hAnsi="Garamond"/>
          <w:sz w:val="22"/>
          <w:szCs w:val="22"/>
        </w:rPr>
        <w:t xml:space="preserve"> </w:t>
      </w:r>
      <w:r w:rsidRPr="0090374A">
        <w:rPr>
          <w:rFonts w:ascii="Garamond" w:hAnsi="Garamond"/>
          <w:sz w:val="22"/>
          <w:szCs w:val="22"/>
        </w:rPr>
        <w:t>This by definition will make things more difficult to read.</w:t>
      </w:r>
      <w:r>
        <w:rPr>
          <w:rFonts w:ascii="Garamond" w:hAnsi="Garamond"/>
          <w:sz w:val="22"/>
          <w:szCs w:val="22"/>
        </w:rPr>
        <w:t xml:space="preserve"> </w:t>
      </w:r>
      <w:r w:rsidRPr="0090374A">
        <w:rPr>
          <w:rFonts w:ascii="Garamond" w:hAnsi="Garamond"/>
          <w:sz w:val="22"/>
          <w:szCs w:val="22"/>
        </w:rPr>
        <w:t xml:space="preserve">In </w:t>
      </w:r>
      <w:r w:rsidRPr="0090374A">
        <w:rPr>
          <w:rFonts w:ascii="Garamond" w:hAnsi="Garamond"/>
          <w:i/>
          <w:sz w:val="22"/>
          <w:szCs w:val="22"/>
        </w:rPr>
        <w:t>Tradition and the West Indian novel</w:t>
      </w:r>
      <w:r w:rsidRPr="0090374A">
        <w:rPr>
          <w:rFonts w:ascii="Garamond" w:hAnsi="Garamond"/>
          <w:sz w:val="22"/>
          <w:szCs w:val="22"/>
        </w:rPr>
        <w:t xml:space="preserve">, Harris argues that the twentieth-century preoccupation with consolidation of character in the novel needs to be different in the Caribbean novel, it needs to move to </w:t>
      </w:r>
      <w:proofErr w:type="spellStart"/>
      <w:r w:rsidRPr="0090374A">
        <w:rPr>
          <w:rFonts w:ascii="Garamond" w:hAnsi="Garamond"/>
          <w:i/>
          <w:sz w:val="22"/>
          <w:szCs w:val="22"/>
        </w:rPr>
        <w:t>fulfilment</w:t>
      </w:r>
      <w:proofErr w:type="spellEnd"/>
      <w:r w:rsidRPr="0090374A">
        <w:rPr>
          <w:rFonts w:ascii="Garamond" w:hAnsi="Garamond"/>
          <w:sz w:val="22"/>
          <w:szCs w:val="22"/>
        </w:rPr>
        <w:t xml:space="preserve"> of character.</w:t>
      </w:r>
      <w:r>
        <w:rPr>
          <w:rFonts w:ascii="Garamond" w:hAnsi="Garamond"/>
          <w:sz w:val="22"/>
          <w:szCs w:val="22"/>
        </w:rPr>
        <w:t xml:space="preserve"> </w:t>
      </w:r>
      <w:r w:rsidRPr="0090374A">
        <w:rPr>
          <w:rFonts w:ascii="Garamond" w:hAnsi="Garamond"/>
          <w:sz w:val="22"/>
          <w:szCs w:val="22"/>
        </w:rPr>
        <w:t>Consolidation edges readers toward acceptance rather than dialogue; it generates a tension between the individual and the society very like that to which I referred in the last lecture between the individual and the nation.</w:t>
      </w:r>
      <w:r>
        <w:rPr>
          <w:rFonts w:ascii="Garamond" w:hAnsi="Garamond"/>
          <w:sz w:val="22"/>
          <w:szCs w:val="22"/>
        </w:rPr>
        <w:t xml:space="preserve"> </w:t>
      </w:r>
      <w:r w:rsidRPr="0090374A">
        <w:rPr>
          <w:rFonts w:ascii="Garamond" w:hAnsi="Garamond"/>
          <w:sz w:val="22"/>
          <w:szCs w:val="22"/>
        </w:rPr>
        <w:t>And Harris deplores the focus on ‘suffering’ that results, the negativity of the ‘victim’ position as Margaret Atwood would have it.</w:t>
      </w:r>
      <w:r>
        <w:rPr>
          <w:rFonts w:ascii="Garamond" w:hAnsi="Garamond"/>
          <w:sz w:val="22"/>
          <w:szCs w:val="22"/>
        </w:rPr>
        <w:t xml:space="preserve"> </w:t>
      </w:r>
      <w:r w:rsidRPr="0090374A">
        <w:rPr>
          <w:rFonts w:ascii="Garamond" w:hAnsi="Garamond"/>
          <w:sz w:val="22"/>
          <w:szCs w:val="22"/>
        </w:rPr>
        <w:t xml:space="preserve">He argues that the Caribbean is steeped in ‘broken parts of such an enormous heritage’, that appear like a ‘grotesque series of adventures’, so we need to look at the individual and search for an ‘inward dialogue and space when one is deprived of a ready conversational tongue and </w:t>
      </w:r>
      <w:r w:rsidRPr="0090374A">
        <w:rPr>
          <w:rFonts w:ascii="Garamond" w:hAnsi="Garamond"/>
          <w:sz w:val="22"/>
          <w:szCs w:val="22"/>
        </w:rPr>
        <w:lastRenderedPageBreak/>
        <w:t>hackneyed comfortable approach’.</w:t>
      </w:r>
      <w:r>
        <w:rPr>
          <w:rFonts w:ascii="Garamond" w:hAnsi="Garamond"/>
          <w:sz w:val="22"/>
          <w:szCs w:val="22"/>
        </w:rPr>
        <w:t xml:space="preserve"> </w:t>
      </w:r>
      <w:r w:rsidRPr="0090374A">
        <w:rPr>
          <w:rFonts w:ascii="Garamond" w:hAnsi="Garamond"/>
          <w:sz w:val="22"/>
          <w:szCs w:val="22"/>
        </w:rPr>
        <w:t>And Harris is confident that in doing so ‘one relives and reverses the “given” conditions of the past’.</w:t>
      </w:r>
    </w:p>
    <w:p w:rsidR="0090374A" w:rsidRPr="0090374A" w:rsidRDefault="0090374A" w:rsidP="0090374A">
      <w:pPr>
        <w:ind w:firstLine="720"/>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There are many ways of approaching this ‘reversal’ and ‘</w:t>
      </w:r>
      <w:proofErr w:type="spellStart"/>
      <w:r w:rsidRPr="0090374A">
        <w:rPr>
          <w:rFonts w:ascii="Garamond" w:hAnsi="Garamond"/>
          <w:sz w:val="22"/>
          <w:szCs w:val="22"/>
        </w:rPr>
        <w:t>fulfilment</w:t>
      </w:r>
      <w:proofErr w:type="spellEnd"/>
      <w:r w:rsidRPr="0090374A">
        <w:rPr>
          <w:rFonts w:ascii="Garamond" w:hAnsi="Garamond"/>
          <w:sz w:val="22"/>
          <w:szCs w:val="22"/>
        </w:rPr>
        <w:t>’.</w:t>
      </w:r>
      <w:r>
        <w:rPr>
          <w:rFonts w:ascii="Garamond" w:hAnsi="Garamond"/>
          <w:sz w:val="22"/>
          <w:szCs w:val="22"/>
        </w:rPr>
        <w:t xml:space="preserve"> </w:t>
      </w:r>
      <w:proofErr w:type="gramStart"/>
      <w:r w:rsidRPr="0090374A">
        <w:rPr>
          <w:rFonts w:ascii="Garamond" w:hAnsi="Garamond"/>
          <w:sz w:val="22"/>
          <w:szCs w:val="22"/>
        </w:rPr>
        <w:t>For example Jamaica Kincaid, from Antigua and the United States, in ‘My Mother’.</w:t>
      </w:r>
      <w:proofErr w:type="gramEnd"/>
      <w:r>
        <w:rPr>
          <w:rFonts w:ascii="Garamond" w:hAnsi="Garamond"/>
          <w:sz w:val="22"/>
          <w:szCs w:val="22"/>
        </w:rPr>
        <w:t xml:space="preserve"> </w:t>
      </w:r>
      <w:r w:rsidRPr="0090374A">
        <w:rPr>
          <w:rFonts w:ascii="Garamond" w:hAnsi="Garamond"/>
          <w:sz w:val="22"/>
          <w:szCs w:val="22"/>
        </w:rPr>
        <w:t xml:space="preserve">Listen to how rapidly the prose moves into the non-realist, almost allegorical </w:t>
      </w:r>
      <w:proofErr w:type="gramStart"/>
      <w:r w:rsidRPr="0090374A">
        <w:rPr>
          <w:rFonts w:ascii="Garamond" w:hAnsi="Garamond"/>
          <w:sz w:val="22"/>
          <w:szCs w:val="22"/>
        </w:rPr>
        <w:t>mode, that</w:t>
      </w:r>
      <w:proofErr w:type="gramEnd"/>
      <w:r w:rsidRPr="0090374A">
        <w:rPr>
          <w:rFonts w:ascii="Garamond" w:hAnsi="Garamond"/>
          <w:sz w:val="22"/>
          <w:szCs w:val="22"/>
        </w:rPr>
        <w:t xml:space="preserve"> challenges the idea of consistent character:</w:t>
      </w:r>
    </w:p>
    <w:p w:rsidR="0090374A" w:rsidRPr="0090374A" w:rsidRDefault="0090374A" w:rsidP="0090374A">
      <w:pPr>
        <w:ind w:firstLine="720"/>
        <w:jc w:val="both"/>
        <w:rPr>
          <w:rFonts w:ascii="Garamond" w:hAnsi="Garamond"/>
          <w:sz w:val="22"/>
          <w:szCs w:val="22"/>
        </w:rPr>
      </w:pPr>
    </w:p>
    <w:p w:rsidR="0090374A" w:rsidRPr="0090374A" w:rsidRDefault="0090374A" w:rsidP="0090374A">
      <w:pPr>
        <w:ind w:left="567" w:right="566"/>
        <w:jc w:val="both"/>
        <w:rPr>
          <w:rFonts w:ascii="Garamond" w:hAnsi="Garamond"/>
          <w:sz w:val="22"/>
          <w:szCs w:val="22"/>
        </w:rPr>
      </w:pPr>
      <w:r w:rsidRPr="0090374A">
        <w:rPr>
          <w:rFonts w:ascii="Garamond" w:hAnsi="Garamond"/>
          <w:sz w:val="22"/>
          <w:szCs w:val="22"/>
        </w:rPr>
        <w:t>Immediately on wishing my mother dead and seeing the pain it caused her, I was sorry and cried so many tears that all the earth around me was drenched [note the excessiveness here].</w:t>
      </w:r>
      <w:r>
        <w:rPr>
          <w:rFonts w:ascii="Garamond" w:hAnsi="Garamond"/>
          <w:sz w:val="22"/>
          <w:szCs w:val="22"/>
        </w:rPr>
        <w:t xml:space="preserve"> </w:t>
      </w:r>
      <w:r w:rsidRPr="0090374A">
        <w:rPr>
          <w:rFonts w:ascii="Garamond" w:hAnsi="Garamond"/>
          <w:sz w:val="22"/>
          <w:szCs w:val="22"/>
        </w:rPr>
        <w:t>Standing before my mother, I begged her forgiveness, and I begged so earnestly that she took pity on me, kissing my face and placing my head on her bosom to rest.</w:t>
      </w:r>
      <w:r>
        <w:rPr>
          <w:rFonts w:ascii="Garamond" w:hAnsi="Garamond"/>
          <w:sz w:val="22"/>
          <w:szCs w:val="22"/>
        </w:rPr>
        <w:t xml:space="preserve"> </w:t>
      </w:r>
      <w:r w:rsidRPr="0090374A">
        <w:rPr>
          <w:rFonts w:ascii="Garamond" w:hAnsi="Garamond"/>
          <w:sz w:val="22"/>
          <w:szCs w:val="22"/>
        </w:rPr>
        <w:t>Placing her arms around me, she drew my head closer and closer to her bosom, until finally I suffocated.</w:t>
      </w:r>
      <w:r>
        <w:rPr>
          <w:rFonts w:ascii="Garamond" w:hAnsi="Garamond"/>
          <w:sz w:val="22"/>
          <w:szCs w:val="22"/>
        </w:rPr>
        <w:t xml:space="preserve"> </w:t>
      </w:r>
      <w:r w:rsidRPr="0090374A">
        <w:rPr>
          <w:rFonts w:ascii="Garamond" w:hAnsi="Garamond"/>
          <w:sz w:val="22"/>
          <w:szCs w:val="22"/>
        </w:rPr>
        <w:t>I lay on her bosom, breathless, for a time uncountable, until one day, for a reason she has kept to herself, she shook me out and stood me under a tree and I started to breathe again...</w:t>
      </w:r>
    </w:p>
    <w:p w:rsidR="0090374A" w:rsidRPr="0090374A" w:rsidRDefault="0090374A" w:rsidP="0090374A">
      <w:pPr>
        <w:ind w:left="720"/>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This particular story moves into fully-fledged allegory as the mother covers herself with oil from the ‘livers of reptiles’ and ‘grew plates of metal-</w:t>
      </w:r>
      <w:proofErr w:type="spellStart"/>
      <w:r w:rsidRPr="0090374A">
        <w:rPr>
          <w:rFonts w:ascii="Garamond" w:hAnsi="Garamond"/>
          <w:sz w:val="22"/>
          <w:szCs w:val="22"/>
        </w:rPr>
        <w:t>coloured</w:t>
      </w:r>
      <w:proofErr w:type="spellEnd"/>
      <w:r w:rsidRPr="0090374A">
        <w:rPr>
          <w:rFonts w:ascii="Garamond" w:hAnsi="Garamond"/>
          <w:sz w:val="22"/>
          <w:szCs w:val="22"/>
        </w:rPr>
        <w:t xml:space="preserve"> scales on her back, and light, when it collided with this surface, shatter and collapse into tiny points’.</w:t>
      </w:r>
      <w:r>
        <w:rPr>
          <w:rFonts w:ascii="Garamond" w:hAnsi="Garamond"/>
          <w:sz w:val="22"/>
          <w:szCs w:val="22"/>
        </w:rPr>
        <w:t xml:space="preserve"> </w:t>
      </w:r>
      <w:r w:rsidRPr="0090374A">
        <w:rPr>
          <w:rFonts w:ascii="Garamond" w:hAnsi="Garamond"/>
          <w:sz w:val="22"/>
          <w:szCs w:val="22"/>
        </w:rPr>
        <w:t>And the metamorphoses become more extreme.</w:t>
      </w:r>
      <w:r>
        <w:rPr>
          <w:rFonts w:ascii="Garamond" w:hAnsi="Garamond"/>
          <w:sz w:val="22"/>
          <w:szCs w:val="22"/>
        </w:rPr>
        <w:t xml:space="preserve"> </w:t>
      </w:r>
      <w:r w:rsidRPr="0090374A">
        <w:rPr>
          <w:rFonts w:ascii="Garamond" w:hAnsi="Garamond"/>
          <w:sz w:val="22"/>
          <w:szCs w:val="22"/>
        </w:rPr>
        <w:t xml:space="preserve">Kincaid’s story resonates strongly for an </w:t>
      </w:r>
      <w:proofErr w:type="spellStart"/>
      <w:proofErr w:type="gramStart"/>
      <w:r w:rsidRPr="0090374A">
        <w:rPr>
          <w:rFonts w:ascii="Garamond" w:hAnsi="Garamond"/>
          <w:sz w:val="22"/>
          <w:szCs w:val="22"/>
        </w:rPr>
        <w:t>english</w:t>
      </w:r>
      <w:proofErr w:type="spellEnd"/>
      <w:proofErr w:type="gramEnd"/>
      <w:r w:rsidRPr="0090374A">
        <w:rPr>
          <w:rFonts w:ascii="Garamond" w:hAnsi="Garamond"/>
          <w:sz w:val="22"/>
          <w:szCs w:val="22"/>
        </w:rPr>
        <w:t xml:space="preserve"> literature trained reader with writings of Ovid and Spencer, but is radically different from them because unlike them she is writing in a period following three hundred years of the realist novel.</w:t>
      </w:r>
      <w:r>
        <w:rPr>
          <w:rFonts w:ascii="Garamond" w:hAnsi="Garamond"/>
          <w:sz w:val="22"/>
          <w:szCs w:val="22"/>
        </w:rPr>
        <w:t xml:space="preserve"> </w:t>
      </w:r>
      <w:r w:rsidRPr="0090374A">
        <w:rPr>
          <w:rFonts w:ascii="Garamond" w:hAnsi="Garamond"/>
          <w:sz w:val="22"/>
          <w:szCs w:val="22"/>
        </w:rPr>
        <w:t>Even in her more ‘realist’ writing there are subtle undercurrents of disruption.</w:t>
      </w:r>
      <w:r>
        <w:rPr>
          <w:rFonts w:ascii="Garamond" w:hAnsi="Garamond"/>
          <w:sz w:val="22"/>
          <w:szCs w:val="22"/>
        </w:rPr>
        <w:t xml:space="preserve"> </w:t>
      </w:r>
      <w:r w:rsidRPr="0090374A">
        <w:rPr>
          <w:rFonts w:ascii="Garamond" w:hAnsi="Garamond"/>
          <w:sz w:val="22"/>
          <w:szCs w:val="22"/>
        </w:rPr>
        <w:t xml:space="preserve">Take the scene in ‘Columbus in Chains’ from </w:t>
      </w:r>
      <w:r w:rsidRPr="0090374A">
        <w:rPr>
          <w:rFonts w:ascii="Garamond" w:hAnsi="Garamond"/>
          <w:i/>
          <w:sz w:val="22"/>
          <w:szCs w:val="22"/>
        </w:rPr>
        <w:t>Annie John</w:t>
      </w:r>
      <w:r w:rsidRPr="0090374A">
        <w:rPr>
          <w:rFonts w:ascii="Garamond" w:hAnsi="Garamond"/>
          <w:sz w:val="22"/>
          <w:szCs w:val="22"/>
        </w:rPr>
        <w:t xml:space="preserve"> when she comes back from school having been punished for writing rude comments under a picture of Christopher Columbus, and looks forward to her mother comforting her.</w:t>
      </w:r>
      <w:r>
        <w:rPr>
          <w:rFonts w:ascii="Garamond" w:hAnsi="Garamond"/>
          <w:sz w:val="22"/>
          <w:szCs w:val="22"/>
        </w:rPr>
        <w:t xml:space="preserve"> </w:t>
      </w:r>
      <w:r w:rsidRPr="0090374A">
        <w:rPr>
          <w:rFonts w:ascii="Garamond" w:hAnsi="Garamond"/>
          <w:sz w:val="22"/>
          <w:szCs w:val="22"/>
        </w:rPr>
        <w:t>However, her father has arrived back first and is entertaining her mother with stories:</w:t>
      </w:r>
    </w:p>
    <w:p w:rsidR="0090374A" w:rsidRPr="0090374A" w:rsidRDefault="0090374A" w:rsidP="0090374A">
      <w:pPr>
        <w:jc w:val="both"/>
        <w:rPr>
          <w:rFonts w:ascii="Garamond" w:hAnsi="Garamond"/>
          <w:sz w:val="22"/>
          <w:szCs w:val="22"/>
        </w:rPr>
      </w:pPr>
    </w:p>
    <w:p w:rsidR="0090374A" w:rsidRPr="0090374A" w:rsidRDefault="0090374A" w:rsidP="0090374A">
      <w:pPr>
        <w:ind w:left="567" w:right="566"/>
        <w:jc w:val="both"/>
        <w:rPr>
          <w:rFonts w:ascii="Garamond" w:hAnsi="Garamond"/>
          <w:sz w:val="22"/>
          <w:szCs w:val="22"/>
        </w:rPr>
      </w:pPr>
      <w:r w:rsidRPr="0090374A">
        <w:rPr>
          <w:rFonts w:ascii="Garamond" w:hAnsi="Garamond"/>
          <w:sz w:val="22"/>
          <w:szCs w:val="22"/>
        </w:rPr>
        <w:t>My mother brought me my lunch.</w:t>
      </w:r>
      <w:r>
        <w:rPr>
          <w:rFonts w:ascii="Garamond" w:hAnsi="Garamond"/>
          <w:sz w:val="22"/>
          <w:szCs w:val="22"/>
        </w:rPr>
        <w:t xml:space="preserve"> </w:t>
      </w:r>
      <w:r w:rsidRPr="0090374A">
        <w:rPr>
          <w:rFonts w:ascii="Garamond" w:hAnsi="Garamond"/>
          <w:sz w:val="22"/>
          <w:szCs w:val="22"/>
        </w:rPr>
        <w:t>I took one smell of it, and I could tell that it was the much hated breadfruit.</w:t>
      </w:r>
      <w:r>
        <w:rPr>
          <w:rFonts w:ascii="Garamond" w:hAnsi="Garamond"/>
          <w:sz w:val="22"/>
          <w:szCs w:val="22"/>
        </w:rPr>
        <w:t xml:space="preserve"> </w:t>
      </w:r>
      <w:r w:rsidRPr="0090374A">
        <w:rPr>
          <w:rFonts w:ascii="Garamond" w:hAnsi="Garamond"/>
          <w:sz w:val="22"/>
          <w:szCs w:val="22"/>
        </w:rPr>
        <w:t>My mother said not at all, it was a new kind of rice imported from Belgium, not breadfruit, mashed and forced through a ricer, as I thought.</w:t>
      </w:r>
      <w:r>
        <w:rPr>
          <w:rFonts w:ascii="Garamond" w:hAnsi="Garamond"/>
          <w:sz w:val="22"/>
          <w:szCs w:val="22"/>
        </w:rPr>
        <w:t xml:space="preserve"> </w:t>
      </w:r>
      <w:r w:rsidRPr="0090374A">
        <w:rPr>
          <w:rFonts w:ascii="Garamond" w:hAnsi="Garamond"/>
          <w:sz w:val="22"/>
          <w:szCs w:val="22"/>
        </w:rPr>
        <w:t>She went back to talking to my father.</w:t>
      </w:r>
      <w:r>
        <w:rPr>
          <w:rFonts w:ascii="Garamond" w:hAnsi="Garamond"/>
          <w:sz w:val="22"/>
          <w:szCs w:val="22"/>
        </w:rPr>
        <w:t xml:space="preserve"> </w:t>
      </w:r>
      <w:r w:rsidRPr="0090374A">
        <w:rPr>
          <w:rFonts w:ascii="Garamond" w:hAnsi="Garamond"/>
          <w:sz w:val="22"/>
          <w:szCs w:val="22"/>
        </w:rPr>
        <w:t>My father could hardly get a few words out of his mouth before she was a jellyfish of laughter.</w:t>
      </w:r>
      <w:r>
        <w:rPr>
          <w:rFonts w:ascii="Garamond" w:hAnsi="Garamond"/>
          <w:sz w:val="22"/>
          <w:szCs w:val="22"/>
        </w:rPr>
        <w:t xml:space="preserve"> </w:t>
      </w:r>
      <w:r w:rsidRPr="0090374A">
        <w:rPr>
          <w:rFonts w:ascii="Garamond" w:hAnsi="Garamond"/>
          <w:sz w:val="22"/>
          <w:szCs w:val="22"/>
        </w:rPr>
        <w:t>I sat there, putting the food in my mouth.</w:t>
      </w:r>
      <w:r>
        <w:rPr>
          <w:rFonts w:ascii="Garamond" w:hAnsi="Garamond"/>
          <w:sz w:val="22"/>
          <w:szCs w:val="22"/>
        </w:rPr>
        <w:t xml:space="preserve"> </w:t>
      </w:r>
      <w:r w:rsidRPr="0090374A">
        <w:rPr>
          <w:rFonts w:ascii="Garamond" w:hAnsi="Garamond"/>
          <w:sz w:val="22"/>
          <w:szCs w:val="22"/>
        </w:rPr>
        <w:t>I could not believe that she couldn’t see how miserable I was and so reach out a hand to comfort me and caress my cheek, the way she usually did when she sensed that something was amiss with me.</w:t>
      </w:r>
      <w:r>
        <w:rPr>
          <w:rFonts w:ascii="Garamond" w:hAnsi="Garamond"/>
          <w:sz w:val="22"/>
          <w:szCs w:val="22"/>
        </w:rPr>
        <w:t xml:space="preserve"> </w:t>
      </w:r>
      <w:r w:rsidRPr="0090374A">
        <w:rPr>
          <w:rFonts w:ascii="Garamond" w:hAnsi="Garamond"/>
          <w:sz w:val="22"/>
          <w:szCs w:val="22"/>
        </w:rPr>
        <w:t>I could not believe how she laughed at everything he said, and how bitter it made me feel to see how much she liked him.</w:t>
      </w:r>
      <w:r>
        <w:rPr>
          <w:rFonts w:ascii="Garamond" w:hAnsi="Garamond"/>
          <w:sz w:val="22"/>
          <w:szCs w:val="22"/>
        </w:rPr>
        <w:t xml:space="preserve"> </w:t>
      </w:r>
      <w:r w:rsidRPr="0090374A">
        <w:rPr>
          <w:rFonts w:ascii="Garamond" w:hAnsi="Garamond"/>
          <w:sz w:val="22"/>
          <w:szCs w:val="22"/>
        </w:rPr>
        <w:t>I ate my meal.</w:t>
      </w:r>
      <w:r>
        <w:rPr>
          <w:rFonts w:ascii="Garamond" w:hAnsi="Garamond"/>
          <w:sz w:val="22"/>
          <w:szCs w:val="22"/>
        </w:rPr>
        <w:t xml:space="preserve"> </w:t>
      </w:r>
      <w:r w:rsidRPr="0090374A">
        <w:rPr>
          <w:rFonts w:ascii="Garamond" w:hAnsi="Garamond"/>
          <w:sz w:val="22"/>
          <w:szCs w:val="22"/>
        </w:rPr>
        <w:t>The more I ate of it, the more I was sure it was breadfruit.</w:t>
      </w:r>
      <w:r>
        <w:rPr>
          <w:rFonts w:ascii="Garamond" w:hAnsi="Garamond"/>
          <w:sz w:val="22"/>
          <w:szCs w:val="22"/>
        </w:rPr>
        <w:t xml:space="preserve"> </w:t>
      </w:r>
      <w:r w:rsidRPr="0090374A">
        <w:rPr>
          <w:rFonts w:ascii="Garamond" w:hAnsi="Garamond"/>
          <w:sz w:val="22"/>
          <w:szCs w:val="22"/>
        </w:rPr>
        <w:t>When I finished, my mother got up to remove my plate.</w:t>
      </w:r>
      <w:r>
        <w:rPr>
          <w:rFonts w:ascii="Garamond" w:hAnsi="Garamond"/>
          <w:sz w:val="22"/>
          <w:szCs w:val="22"/>
        </w:rPr>
        <w:t xml:space="preserve"> </w:t>
      </w:r>
      <w:r w:rsidRPr="0090374A">
        <w:rPr>
          <w:rFonts w:ascii="Garamond" w:hAnsi="Garamond"/>
          <w:sz w:val="22"/>
          <w:szCs w:val="22"/>
        </w:rPr>
        <w:t>As she started out the door, I said, ‘Tell me really, the name of thing I just ate’.</w:t>
      </w:r>
    </w:p>
    <w:p w:rsidR="0090374A" w:rsidRPr="0090374A" w:rsidRDefault="0090374A" w:rsidP="0090374A">
      <w:pPr>
        <w:ind w:left="567" w:right="566"/>
        <w:jc w:val="both"/>
        <w:rPr>
          <w:rFonts w:ascii="Garamond" w:hAnsi="Garamond"/>
          <w:sz w:val="22"/>
          <w:szCs w:val="22"/>
        </w:rPr>
      </w:pPr>
    </w:p>
    <w:p w:rsidR="0090374A" w:rsidRPr="0090374A" w:rsidRDefault="0090374A" w:rsidP="0090374A">
      <w:pPr>
        <w:ind w:left="567" w:right="566"/>
        <w:jc w:val="both"/>
        <w:rPr>
          <w:rFonts w:ascii="Garamond" w:hAnsi="Garamond"/>
          <w:sz w:val="22"/>
          <w:szCs w:val="22"/>
        </w:rPr>
      </w:pPr>
      <w:r w:rsidRPr="0090374A">
        <w:rPr>
          <w:rFonts w:ascii="Garamond" w:hAnsi="Garamond"/>
          <w:sz w:val="22"/>
          <w:szCs w:val="22"/>
        </w:rPr>
        <w:t>My mother said, ‘You just ate some breadfruit.</w:t>
      </w:r>
      <w:r>
        <w:rPr>
          <w:rFonts w:ascii="Garamond" w:hAnsi="Garamond"/>
          <w:sz w:val="22"/>
          <w:szCs w:val="22"/>
        </w:rPr>
        <w:t xml:space="preserve"> </w:t>
      </w:r>
      <w:r w:rsidRPr="0090374A">
        <w:rPr>
          <w:rFonts w:ascii="Garamond" w:hAnsi="Garamond"/>
          <w:sz w:val="22"/>
          <w:szCs w:val="22"/>
        </w:rPr>
        <w:t>I made it look like rice so that you would eat it.</w:t>
      </w:r>
      <w:r>
        <w:rPr>
          <w:rFonts w:ascii="Garamond" w:hAnsi="Garamond"/>
          <w:sz w:val="22"/>
          <w:szCs w:val="22"/>
        </w:rPr>
        <w:t xml:space="preserve"> </w:t>
      </w:r>
      <w:r w:rsidRPr="0090374A">
        <w:rPr>
          <w:rFonts w:ascii="Garamond" w:hAnsi="Garamond"/>
          <w:sz w:val="22"/>
          <w:szCs w:val="22"/>
        </w:rPr>
        <w:t>It’s very good for you, filled with lots of vitamins’.</w:t>
      </w:r>
      <w:r>
        <w:rPr>
          <w:rFonts w:ascii="Garamond" w:hAnsi="Garamond"/>
          <w:sz w:val="22"/>
          <w:szCs w:val="22"/>
        </w:rPr>
        <w:t xml:space="preserve"> </w:t>
      </w:r>
      <w:r w:rsidRPr="0090374A">
        <w:rPr>
          <w:rFonts w:ascii="Garamond" w:hAnsi="Garamond"/>
          <w:sz w:val="22"/>
          <w:szCs w:val="22"/>
        </w:rPr>
        <w:t>As she said this, she laughed.</w:t>
      </w:r>
      <w:r>
        <w:rPr>
          <w:rFonts w:ascii="Garamond" w:hAnsi="Garamond"/>
          <w:sz w:val="22"/>
          <w:szCs w:val="22"/>
        </w:rPr>
        <w:t xml:space="preserve"> </w:t>
      </w:r>
      <w:r w:rsidRPr="0090374A">
        <w:rPr>
          <w:rFonts w:ascii="Garamond" w:hAnsi="Garamond"/>
          <w:sz w:val="22"/>
          <w:szCs w:val="22"/>
        </w:rPr>
        <w:t>She was standing half inside the door, half outside.</w:t>
      </w:r>
      <w:r>
        <w:rPr>
          <w:rFonts w:ascii="Garamond" w:hAnsi="Garamond"/>
          <w:sz w:val="22"/>
          <w:szCs w:val="22"/>
        </w:rPr>
        <w:t xml:space="preserve"> </w:t>
      </w:r>
      <w:r w:rsidRPr="0090374A">
        <w:rPr>
          <w:rFonts w:ascii="Garamond" w:hAnsi="Garamond"/>
          <w:sz w:val="22"/>
          <w:szCs w:val="22"/>
        </w:rPr>
        <w:t>Her body was in the shade of the house, but her head was in the sun.</w:t>
      </w:r>
      <w:r>
        <w:rPr>
          <w:rFonts w:ascii="Garamond" w:hAnsi="Garamond"/>
          <w:sz w:val="22"/>
          <w:szCs w:val="22"/>
        </w:rPr>
        <w:t xml:space="preserve"> </w:t>
      </w:r>
      <w:r w:rsidRPr="0090374A">
        <w:rPr>
          <w:rFonts w:ascii="Garamond" w:hAnsi="Garamond"/>
          <w:sz w:val="22"/>
          <w:szCs w:val="22"/>
        </w:rPr>
        <w:t>When she laughed, her mouth opened to show off big shiny, sharp white teeth.</w:t>
      </w:r>
      <w:r>
        <w:rPr>
          <w:rFonts w:ascii="Garamond" w:hAnsi="Garamond"/>
          <w:sz w:val="22"/>
          <w:szCs w:val="22"/>
        </w:rPr>
        <w:t xml:space="preserve"> </w:t>
      </w:r>
      <w:r w:rsidRPr="0090374A">
        <w:rPr>
          <w:rFonts w:ascii="Garamond" w:hAnsi="Garamond"/>
          <w:sz w:val="22"/>
          <w:szCs w:val="22"/>
        </w:rPr>
        <w:t>It was as if my mother had suddenly turned into a crocodile.</w:t>
      </w:r>
    </w:p>
    <w:p w:rsidR="0090374A" w:rsidRPr="0090374A" w:rsidRDefault="0090374A" w:rsidP="0090374A">
      <w:pPr>
        <w:ind w:left="720"/>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In small, intimate, yet devastating ways Kincaid denies us consolidation of character.</w:t>
      </w:r>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A writer who takes a different stylistic approach to the question of the consolidation of character is Claire Harris, from Trinidad and Tobago and now living in Calgary, Canada.</w:t>
      </w:r>
      <w:r>
        <w:rPr>
          <w:rFonts w:ascii="Garamond" w:hAnsi="Garamond"/>
          <w:sz w:val="22"/>
          <w:szCs w:val="22"/>
        </w:rPr>
        <w:t xml:space="preserve"> </w:t>
      </w:r>
      <w:r w:rsidRPr="0090374A">
        <w:rPr>
          <w:rFonts w:ascii="Garamond" w:hAnsi="Garamond"/>
          <w:sz w:val="22"/>
          <w:szCs w:val="22"/>
        </w:rPr>
        <w:t xml:space="preserve">A prose section of </w:t>
      </w:r>
      <w:r w:rsidRPr="0090374A">
        <w:rPr>
          <w:rFonts w:ascii="Garamond" w:hAnsi="Garamond"/>
          <w:i/>
          <w:sz w:val="22"/>
          <w:szCs w:val="22"/>
        </w:rPr>
        <w:t xml:space="preserve">Drawing </w:t>
      </w:r>
      <w:proofErr w:type="gramStart"/>
      <w:r w:rsidRPr="0090374A">
        <w:rPr>
          <w:rFonts w:ascii="Garamond" w:hAnsi="Garamond"/>
          <w:i/>
          <w:sz w:val="22"/>
          <w:szCs w:val="22"/>
        </w:rPr>
        <w:t>Down</w:t>
      </w:r>
      <w:proofErr w:type="gramEnd"/>
      <w:r w:rsidRPr="0090374A">
        <w:rPr>
          <w:rFonts w:ascii="Garamond" w:hAnsi="Garamond"/>
          <w:i/>
          <w:sz w:val="22"/>
          <w:szCs w:val="22"/>
        </w:rPr>
        <w:t xml:space="preserve"> a Daughter</w:t>
      </w:r>
      <w:r w:rsidRPr="0090374A">
        <w:rPr>
          <w:rFonts w:ascii="Garamond" w:hAnsi="Garamond"/>
          <w:sz w:val="22"/>
          <w:szCs w:val="22"/>
        </w:rPr>
        <w:t>, called ‘A Matter of Fact’, plays formally with generic disjunctions as she creates a collage effect around a series of characters.</w:t>
      </w:r>
      <w:r>
        <w:rPr>
          <w:rFonts w:ascii="Garamond" w:hAnsi="Garamond"/>
          <w:sz w:val="22"/>
          <w:szCs w:val="22"/>
        </w:rPr>
        <w:t xml:space="preserve"> </w:t>
      </w:r>
      <w:r w:rsidRPr="0090374A">
        <w:rPr>
          <w:rFonts w:ascii="Garamond" w:hAnsi="Garamond"/>
          <w:sz w:val="22"/>
          <w:szCs w:val="22"/>
        </w:rPr>
        <w:t xml:space="preserve">The story begins as a conventional novel, telling the story of a young woman who has become pregnant but the man in question refuses to marry her, and runs off only to be seduced and destroyed by la </w:t>
      </w:r>
      <w:proofErr w:type="spellStart"/>
      <w:r w:rsidRPr="0090374A">
        <w:rPr>
          <w:rFonts w:ascii="Garamond" w:hAnsi="Garamond"/>
          <w:sz w:val="22"/>
          <w:szCs w:val="22"/>
        </w:rPr>
        <w:t>diablesse</w:t>
      </w:r>
      <w:proofErr w:type="spellEnd"/>
      <w:r w:rsidRPr="0090374A">
        <w:rPr>
          <w:rFonts w:ascii="Garamond" w:hAnsi="Garamond"/>
          <w:sz w:val="22"/>
          <w:szCs w:val="22"/>
        </w:rPr>
        <w:t>.</w:t>
      </w:r>
      <w:r>
        <w:rPr>
          <w:rFonts w:ascii="Garamond" w:hAnsi="Garamond"/>
          <w:sz w:val="22"/>
          <w:szCs w:val="22"/>
        </w:rPr>
        <w:t xml:space="preserve"> </w:t>
      </w:r>
      <w:r w:rsidRPr="0090374A">
        <w:rPr>
          <w:rFonts w:ascii="Garamond" w:hAnsi="Garamond"/>
          <w:sz w:val="22"/>
          <w:szCs w:val="22"/>
        </w:rPr>
        <w:t>The novel opening moves quickly to an oral folk telling which might possibly have been the source of the story, but then the writer, whose presence we only sense from movement through various different genres, finds out that the events actually did happen.</w:t>
      </w:r>
      <w:r>
        <w:rPr>
          <w:rFonts w:ascii="Garamond" w:hAnsi="Garamond"/>
          <w:sz w:val="22"/>
          <w:szCs w:val="22"/>
        </w:rPr>
        <w:t xml:space="preserve"> </w:t>
      </w:r>
      <w:r w:rsidRPr="0090374A">
        <w:rPr>
          <w:rFonts w:ascii="Garamond" w:hAnsi="Garamond"/>
          <w:sz w:val="22"/>
          <w:szCs w:val="22"/>
        </w:rPr>
        <w:t>The newspaper says so, the police reports say so, yet the events seem to have happened</w:t>
      </w:r>
      <w:r w:rsidRPr="0090374A">
        <w:rPr>
          <w:rFonts w:ascii="Garamond" w:hAnsi="Garamond"/>
          <w:b/>
          <w:sz w:val="22"/>
          <w:szCs w:val="22"/>
        </w:rPr>
        <w:t xml:space="preserve"> </w:t>
      </w:r>
      <w:r w:rsidRPr="0090374A">
        <w:rPr>
          <w:rFonts w:ascii="Garamond" w:hAnsi="Garamond"/>
          <w:i/>
          <w:sz w:val="22"/>
          <w:szCs w:val="22"/>
        </w:rPr>
        <w:t xml:space="preserve">after </w:t>
      </w:r>
      <w:r w:rsidRPr="0090374A">
        <w:rPr>
          <w:rFonts w:ascii="Garamond" w:hAnsi="Garamond"/>
          <w:sz w:val="22"/>
          <w:szCs w:val="22"/>
        </w:rPr>
        <w:t>she wrote her story not before.</w:t>
      </w:r>
      <w:r>
        <w:rPr>
          <w:rFonts w:ascii="Garamond" w:hAnsi="Garamond"/>
          <w:sz w:val="22"/>
          <w:szCs w:val="22"/>
        </w:rPr>
        <w:t xml:space="preserve"> </w:t>
      </w:r>
      <w:r w:rsidRPr="0090374A">
        <w:rPr>
          <w:rFonts w:ascii="Garamond" w:hAnsi="Garamond"/>
          <w:sz w:val="22"/>
          <w:szCs w:val="22"/>
        </w:rPr>
        <w:t>The entire story becomes a collage of different printed media, including autobiography and romance as well as the other genres already mentioned.</w:t>
      </w:r>
      <w:r>
        <w:rPr>
          <w:rFonts w:ascii="Garamond" w:hAnsi="Garamond"/>
          <w:sz w:val="22"/>
          <w:szCs w:val="22"/>
        </w:rPr>
        <w:t xml:space="preserve"> </w:t>
      </w:r>
      <w:r w:rsidRPr="0090374A">
        <w:rPr>
          <w:rFonts w:ascii="Garamond" w:hAnsi="Garamond"/>
          <w:sz w:val="22"/>
          <w:szCs w:val="22"/>
        </w:rPr>
        <w:t>They convey the sense of Wilson Harris’s ‘broken parts’ of a tradition for representing the individual, parts from the conventions of the European novel, from film, from newspaper, from African tale, that are brought together here to tell a story, but the story doesn’t quite add up.</w:t>
      </w:r>
      <w:r>
        <w:rPr>
          <w:rFonts w:ascii="Garamond" w:hAnsi="Garamond"/>
          <w:sz w:val="22"/>
          <w:szCs w:val="22"/>
        </w:rPr>
        <w:t xml:space="preserve"> </w:t>
      </w:r>
      <w:r w:rsidRPr="0090374A">
        <w:rPr>
          <w:rFonts w:ascii="Garamond" w:hAnsi="Garamond"/>
          <w:sz w:val="22"/>
          <w:szCs w:val="22"/>
        </w:rPr>
        <w:t xml:space="preserve">Claire Harris speaks elsewhere in ‘Poets in Limbo’ about the difficulty of writing about </w:t>
      </w:r>
      <w:proofErr w:type="spellStart"/>
      <w:r w:rsidRPr="0090374A">
        <w:rPr>
          <w:rFonts w:ascii="Garamond" w:hAnsi="Garamond"/>
          <w:sz w:val="22"/>
          <w:szCs w:val="22"/>
        </w:rPr>
        <w:t>her self</w:t>
      </w:r>
      <w:proofErr w:type="spellEnd"/>
      <w:r w:rsidRPr="0090374A">
        <w:rPr>
          <w:rFonts w:ascii="Garamond" w:hAnsi="Garamond"/>
          <w:sz w:val="22"/>
          <w:szCs w:val="22"/>
        </w:rPr>
        <w:t>, her blackness, her body, her womanhood, her Caribbean birthright and Canadian life.</w:t>
      </w:r>
      <w:r>
        <w:rPr>
          <w:rFonts w:ascii="Garamond" w:hAnsi="Garamond"/>
          <w:sz w:val="22"/>
          <w:szCs w:val="22"/>
        </w:rPr>
        <w:t xml:space="preserve"> </w:t>
      </w:r>
      <w:r w:rsidRPr="0090374A">
        <w:rPr>
          <w:rFonts w:ascii="Garamond" w:hAnsi="Garamond"/>
          <w:sz w:val="22"/>
          <w:szCs w:val="22"/>
        </w:rPr>
        <w:t xml:space="preserve">The collage gives us the sense of there being no consistent </w:t>
      </w:r>
      <w:proofErr w:type="spellStart"/>
      <w:r w:rsidRPr="0090374A">
        <w:rPr>
          <w:rFonts w:ascii="Garamond" w:hAnsi="Garamond"/>
          <w:sz w:val="22"/>
          <w:szCs w:val="22"/>
        </w:rPr>
        <w:t>characterisation</w:t>
      </w:r>
      <w:proofErr w:type="spellEnd"/>
      <w:r w:rsidRPr="0090374A">
        <w:rPr>
          <w:rFonts w:ascii="Garamond" w:hAnsi="Garamond"/>
          <w:sz w:val="22"/>
          <w:szCs w:val="22"/>
        </w:rPr>
        <w:t xml:space="preserve"> available for her, yet displays the difficulty of </w:t>
      </w:r>
      <w:proofErr w:type="spellStart"/>
      <w:r w:rsidRPr="0090374A">
        <w:rPr>
          <w:rFonts w:ascii="Garamond" w:hAnsi="Garamond"/>
          <w:sz w:val="22"/>
          <w:szCs w:val="22"/>
        </w:rPr>
        <w:t>fulfilment</w:t>
      </w:r>
      <w:proofErr w:type="spellEnd"/>
      <w:r w:rsidRPr="0090374A">
        <w:rPr>
          <w:rFonts w:ascii="Garamond" w:hAnsi="Garamond"/>
          <w:sz w:val="22"/>
          <w:szCs w:val="22"/>
        </w:rPr>
        <w:t>.</w:t>
      </w:r>
    </w:p>
    <w:p w:rsidR="0090374A" w:rsidRPr="0090374A" w:rsidRDefault="0090374A" w:rsidP="0090374A">
      <w:pPr>
        <w:ind w:firstLine="720"/>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 xml:space="preserve">A different approach again is taken by E. </w:t>
      </w:r>
      <w:proofErr w:type="spellStart"/>
      <w:r w:rsidRPr="0090374A">
        <w:rPr>
          <w:rFonts w:ascii="Garamond" w:hAnsi="Garamond"/>
          <w:sz w:val="22"/>
          <w:szCs w:val="22"/>
        </w:rPr>
        <w:t>Kamau</w:t>
      </w:r>
      <w:proofErr w:type="spellEnd"/>
      <w:r w:rsidRPr="0090374A">
        <w:rPr>
          <w:rFonts w:ascii="Garamond" w:hAnsi="Garamond"/>
          <w:sz w:val="22"/>
          <w:szCs w:val="22"/>
        </w:rPr>
        <w:t xml:space="preserve"> </w:t>
      </w:r>
      <w:proofErr w:type="spellStart"/>
      <w:r w:rsidRPr="0090374A">
        <w:rPr>
          <w:rFonts w:ascii="Garamond" w:hAnsi="Garamond"/>
          <w:sz w:val="22"/>
          <w:szCs w:val="22"/>
        </w:rPr>
        <w:t>Brathwaite</w:t>
      </w:r>
      <w:proofErr w:type="spellEnd"/>
      <w:r w:rsidRPr="0090374A">
        <w:rPr>
          <w:rFonts w:ascii="Garamond" w:hAnsi="Garamond"/>
          <w:sz w:val="22"/>
          <w:szCs w:val="22"/>
        </w:rPr>
        <w:t xml:space="preserve">, in which he explodes the </w:t>
      </w:r>
      <w:proofErr w:type="spellStart"/>
      <w:proofErr w:type="gramStart"/>
      <w:r w:rsidRPr="0090374A">
        <w:rPr>
          <w:rFonts w:ascii="Garamond" w:hAnsi="Garamond"/>
          <w:sz w:val="22"/>
          <w:szCs w:val="22"/>
        </w:rPr>
        <w:t>english</w:t>
      </w:r>
      <w:proofErr w:type="spellEnd"/>
      <w:proofErr w:type="gramEnd"/>
      <w:r w:rsidRPr="0090374A">
        <w:rPr>
          <w:rFonts w:ascii="Garamond" w:hAnsi="Garamond"/>
          <w:sz w:val="22"/>
          <w:szCs w:val="22"/>
        </w:rPr>
        <w:t xml:space="preserve"> language just as Claire Harris explodes generic stability.</w:t>
      </w:r>
      <w:r>
        <w:rPr>
          <w:rFonts w:ascii="Garamond" w:hAnsi="Garamond"/>
          <w:sz w:val="22"/>
          <w:szCs w:val="22"/>
        </w:rPr>
        <w:t xml:space="preserve"> </w:t>
      </w:r>
      <w:proofErr w:type="spellStart"/>
      <w:r w:rsidRPr="0090374A">
        <w:rPr>
          <w:rFonts w:ascii="Garamond" w:hAnsi="Garamond"/>
          <w:sz w:val="22"/>
          <w:szCs w:val="22"/>
        </w:rPr>
        <w:t>Brathwaite</w:t>
      </w:r>
      <w:proofErr w:type="spellEnd"/>
      <w:r w:rsidRPr="0090374A">
        <w:rPr>
          <w:rFonts w:ascii="Garamond" w:hAnsi="Garamond"/>
          <w:sz w:val="22"/>
          <w:szCs w:val="22"/>
        </w:rPr>
        <w:t xml:space="preserve"> goes for the roots of the </w:t>
      </w:r>
      <w:proofErr w:type="spellStart"/>
      <w:proofErr w:type="gramStart"/>
      <w:r w:rsidRPr="0090374A">
        <w:rPr>
          <w:rFonts w:ascii="Garamond" w:hAnsi="Garamond"/>
          <w:sz w:val="22"/>
          <w:szCs w:val="22"/>
        </w:rPr>
        <w:t>english</w:t>
      </w:r>
      <w:proofErr w:type="spellEnd"/>
      <w:proofErr w:type="gramEnd"/>
      <w:r w:rsidRPr="0090374A">
        <w:rPr>
          <w:rFonts w:ascii="Garamond" w:hAnsi="Garamond"/>
          <w:sz w:val="22"/>
          <w:szCs w:val="22"/>
        </w:rPr>
        <w:t xml:space="preserve"> language itself and has been credited with the idea of a ‘nation language’, which treats the distinctive </w:t>
      </w:r>
      <w:proofErr w:type="spellStart"/>
      <w:r w:rsidRPr="0090374A">
        <w:rPr>
          <w:rFonts w:ascii="Garamond" w:hAnsi="Garamond"/>
          <w:sz w:val="22"/>
          <w:szCs w:val="22"/>
        </w:rPr>
        <w:t>englishes</w:t>
      </w:r>
      <w:proofErr w:type="spellEnd"/>
      <w:r w:rsidRPr="0090374A">
        <w:rPr>
          <w:rFonts w:ascii="Garamond" w:hAnsi="Garamond"/>
          <w:sz w:val="22"/>
          <w:szCs w:val="22"/>
        </w:rPr>
        <w:t xml:space="preserve"> of the Caribbean not as dialects or creoles, but as languages in themselves.</w:t>
      </w:r>
      <w:r>
        <w:rPr>
          <w:rFonts w:ascii="Garamond" w:hAnsi="Garamond"/>
          <w:sz w:val="22"/>
          <w:szCs w:val="22"/>
        </w:rPr>
        <w:t xml:space="preserve"> </w:t>
      </w:r>
      <w:proofErr w:type="spellStart"/>
      <w:r w:rsidRPr="0090374A">
        <w:rPr>
          <w:rFonts w:ascii="Garamond" w:hAnsi="Garamond"/>
          <w:sz w:val="22"/>
          <w:szCs w:val="22"/>
        </w:rPr>
        <w:t>Brathwaite</w:t>
      </w:r>
      <w:proofErr w:type="spellEnd"/>
      <w:r w:rsidRPr="0090374A">
        <w:rPr>
          <w:rFonts w:ascii="Garamond" w:hAnsi="Garamond"/>
          <w:sz w:val="22"/>
          <w:szCs w:val="22"/>
        </w:rPr>
        <w:t xml:space="preserve"> works very largely from music, from jazz or from calypso.</w:t>
      </w:r>
      <w:r>
        <w:rPr>
          <w:rFonts w:ascii="Garamond" w:hAnsi="Garamond"/>
          <w:sz w:val="22"/>
          <w:szCs w:val="22"/>
        </w:rPr>
        <w:t xml:space="preserve"> </w:t>
      </w:r>
      <w:r w:rsidRPr="0090374A">
        <w:rPr>
          <w:rFonts w:ascii="Garamond" w:hAnsi="Garamond"/>
          <w:sz w:val="22"/>
          <w:szCs w:val="22"/>
        </w:rPr>
        <w:t>He says in ‘History of the Voice’ that,</w:t>
      </w:r>
    </w:p>
    <w:p w:rsidR="0090374A" w:rsidRPr="0090374A" w:rsidRDefault="0090374A" w:rsidP="0090374A">
      <w:pPr>
        <w:ind w:firstLine="720"/>
        <w:jc w:val="both"/>
        <w:rPr>
          <w:rFonts w:ascii="Garamond" w:hAnsi="Garamond"/>
          <w:sz w:val="22"/>
          <w:szCs w:val="22"/>
        </w:rPr>
      </w:pPr>
    </w:p>
    <w:p w:rsidR="0090374A" w:rsidRPr="0090374A" w:rsidRDefault="0090374A" w:rsidP="0090374A">
      <w:pPr>
        <w:ind w:left="567" w:right="566"/>
        <w:jc w:val="both"/>
        <w:rPr>
          <w:rFonts w:ascii="Garamond" w:hAnsi="Garamond"/>
          <w:sz w:val="22"/>
          <w:szCs w:val="22"/>
        </w:rPr>
      </w:pPr>
      <w:r w:rsidRPr="0090374A">
        <w:rPr>
          <w:rFonts w:ascii="Garamond" w:hAnsi="Garamond"/>
          <w:sz w:val="22"/>
          <w:szCs w:val="22"/>
        </w:rPr>
        <w:t>In order to break down the pentameter, we discovered an ancient form which was always there, the calypso...It does not employ the iambic pentameter.</w:t>
      </w:r>
      <w:r>
        <w:rPr>
          <w:rFonts w:ascii="Garamond" w:hAnsi="Garamond"/>
          <w:sz w:val="22"/>
          <w:szCs w:val="22"/>
        </w:rPr>
        <w:t xml:space="preserve"> </w:t>
      </w:r>
      <w:r w:rsidRPr="0090374A">
        <w:rPr>
          <w:rFonts w:ascii="Garamond" w:hAnsi="Garamond"/>
          <w:sz w:val="22"/>
          <w:szCs w:val="22"/>
        </w:rPr>
        <w:t>It employs dactyls.</w:t>
      </w:r>
      <w:r>
        <w:rPr>
          <w:rFonts w:ascii="Garamond" w:hAnsi="Garamond"/>
          <w:sz w:val="22"/>
          <w:szCs w:val="22"/>
        </w:rPr>
        <w:t xml:space="preserve"> </w:t>
      </w:r>
      <w:r w:rsidRPr="0090374A">
        <w:rPr>
          <w:rFonts w:ascii="Garamond" w:hAnsi="Garamond"/>
          <w:sz w:val="22"/>
          <w:szCs w:val="22"/>
        </w:rPr>
        <w:t>It therefore mandates the use of the tongue in a certain way, the use of sound in a certain way....Compare</w:t>
      </w:r>
    </w:p>
    <w:p w:rsidR="0090374A" w:rsidRPr="0090374A" w:rsidRDefault="0090374A" w:rsidP="0090374A">
      <w:pPr>
        <w:ind w:left="567" w:right="566"/>
        <w:jc w:val="both"/>
        <w:rPr>
          <w:rFonts w:ascii="Garamond" w:hAnsi="Garamond"/>
          <w:sz w:val="22"/>
          <w:szCs w:val="22"/>
        </w:rPr>
      </w:pPr>
    </w:p>
    <w:p w:rsidR="0090374A" w:rsidRPr="0090374A" w:rsidRDefault="0090374A" w:rsidP="0090374A">
      <w:pPr>
        <w:ind w:left="567" w:right="566"/>
        <w:jc w:val="both"/>
        <w:rPr>
          <w:rFonts w:ascii="Garamond" w:hAnsi="Garamond"/>
          <w:sz w:val="22"/>
          <w:szCs w:val="22"/>
        </w:rPr>
      </w:pPr>
      <w:r w:rsidRPr="0090374A">
        <w:rPr>
          <w:rFonts w:ascii="Garamond" w:hAnsi="Garamond"/>
          <w:sz w:val="22"/>
          <w:szCs w:val="22"/>
        </w:rPr>
        <w:t>(IP)</w:t>
      </w:r>
      <w:r w:rsidRPr="0090374A">
        <w:rPr>
          <w:rFonts w:ascii="Garamond" w:hAnsi="Garamond"/>
          <w:sz w:val="22"/>
          <w:szCs w:val="22"/>
        </w:rPr>
        <w:tab/>
        <w:t>To be or not to be, that is the question</w:t>
      </w:r>
    </w:p>
    <w:p w:rsidR="0090374A" w:rsidRPr="0090374A" w:rsidRDefault="0090374A" w:rsidP="0090374A">
      <w:pPr>
        <w:ind w:left="567" w:right="566"/>
        <w:jc w:val="both"/>
        <w:rPr>
          <w:rFonts w:ascii="Garamond" w:hAnsi="Garamond"/>
          <w:sz w:val="22"/>
          <w:szCs w:val="22"/>
        </w:rPr>
      </w:pPr>
    </w:p>
    <w:p w:rsidR="0090374A" w:rsidRPr="0090374A" w:rsidRDefault="0090374A" w:rsidP="0090374A">
      <w:pPr>
        <w:ind w:left="567" w:right="566"/>
        <w:jc w:val="both"/>
        <w:rPr>
          <w:rFonts w:ascii="Garamond" w:hAnsi="Garamond"/>
          <w:sz w:val="22"/>
          <w:szCs w:val="22"/>
        </w:rPr>
      </w:pPr>
      <w:r w:rsidRPr="0090374A">
        <w:rPr>
          <w:rFonts w:ascii="Garamond" w:hAnsi="Garamond"/>
          <w:sz w:val="22"/>
          <w:szCs w:val="22"/>
        </w:rPr>
        <w:t>(</w:t>
      </w:r>
      <w:proofErr w:type="spellStart"/>
      <w:r w:rsidRPr="0090374A">
        <w:rPr>
          <w:rFonts w:ascii="Garamond" w:hAnsi="Garamond"/>
          <w:sz w:val="22"/>
          <w:szCs w:val="22"/>
        </w:rPr>
        <w:t>Kaiso</w:t>
      </w:r>
      <w:proofErr w:type="spellEnd"/>
      <w:r w:rsidRPr="0090374A">
        <w:rPr>
          <w:rFonts w:ascii="Garamond" w:hAnsi="Garamond"/>
          <w:sz w:val="22"/>
          <w:szCs w:val="22"/>
        </w:rPr>
        <w:t>)</w:t>
      </w:r>
      <w:r w:rsidRPr="0090374A">
        <w:rPr>
          <w:rFonts w:ascii="Garamond" w:hAnsi="Garamond"/>
          <w:sz w:val="22"/>
          <w:szCs w:val="22"/>
        </w:rPr>
        <w:tab/>
        <w:t xml:space="preserve">The stone had skidded </w:t>
      </w:r>
      <w:proofErr w:type="spellStart"/>
      <w:r w:rsidRPr="0090374A">
        <w:rPr>
          <w:rFonts w:ascii="Garamond" w:hAnsi="Garamond"/>
          <w:sz w:val="22"/>
          <w:szCs w:val="22"/>
        </w:rPr>
        <w:t>arc’d</w:t>
      </w:r>
      <w:proofErr w:type="spellEnd"/>
      <w:r w:rsidRPr="0090374A">
        <w:rPr>
          <w:rFonts w:ascii="Garamond" w:hAnsi="Garamond"/>
          <w:sz w:val="22"/>
          <w:szCs w:val="22"/>
        </w:rPr>
        <w:t xml:space="preserve"> and bloomed into islands</w:t>
      </w:r>
    </w:p>
    <w:p w:rsidR="0090374A" w:rsidRPr="0090374A" w:rsidRDefault="0090374A" w:rsidP="0090374A">
      <w:pPr>
        <w:ind w:left="567" w:right="566"/>
        <w:jc w:val="both"/>
        <w:rPr>
          <w:rFonts w:ascii="Garamond" w:hAnsi="Garamond"/>
          <w:sz w:val="22"/>
          <w:szCs w:val="22"/>
        </w:rPr>
      </w:pPr>
    </w:p>
    <w:p w:rsidR="0090374A" w:rsidRPr="0090374A" w:rsidRDefault="0090374A" w:rsidP="0090374A">
      <w:pPr>
        <w:ind w:left="567" w:right="566"/>
        <w:jc w:val="both"/>
        <w:rPr>
          <w:rFonts w:ascii="Garamond" w:hAnsi="Garamond"/>
          <w:sz w:val="22"/>
          <w:szCs w:val="22"/>
        </w:rPr>
      </w:pPr>
      <w:r w:rsidRPr="0090374A">
        <w:rPr>
          <w:rFonts w:ascii="Garamond" w:hAnsi="Garamond"/>
          <w:sz w:val="22"/>
          <w:szCs w:val="22"/>
        </w:rPr>
        <w:tab/>
      </w:r>
      <w:r w:rsidRPr="0090374A">
        <w:rPr>
          <w:rFonts w:ascii="Garamond" w:hAnsi="Garamond"/>
          <w:sz w:val="22"/>
          <w:szCs w:val="22"/>
        </w:rPr>
        <w:tab/>
        <w:t>Cuba San Domingo</w:t>
      </w:r>
    </w:p>
    <w:p w:rsidR="0090374A" w:rsidRPr="0090374A" w:rsidRDefault="0090374A" w:rsidP="0090374A">
      <w:pPr>
        <w:ind w:left="567" w:right="566"/>
        <w:jc w:val="both"/>
        <w:rPr>
          <w:rFonts w:ascii="Garamond" w:hAnsi="Garamond"/>
          <w:sz w:val="22"/>
          <w:szCs w:val="22"/>
        </w:rPr>
      </w:pPr>
    </w:p>
    <w:p w:rsidR="0090374A" w:rsidRPr="0090374A" w:rsidRDefault="0090374A" w:rsidP="0090374A">
      <w:pPr>
        <w:ind w:left="567" w:right="566"/>
        <w:jc w:val="both"/>
        <w:rPr>
          <w:rFonts w:ascii="Garamond" w:hAnsi="Garamond"/>
          <w:sz w:val="22"/>
          <w:szCs w:val="22"/>
        </w:rPr>
      </w:pPr>
      <w:r w:rsidRPr="0090374A">
        <w:rPr>
          <w:rFonts w:ascii="Garamond" w:hAnsi="Garamond"/>
          <w:sz w:val="22"/>
          <w:szCs w:val="22"/>
        </w:rPr>
        <w:tab/>
      </w:r>
      <w:r w:rsidRPr="0090374A">
        <w:rPr>
          <w:rFonts w:ascii="Garamond" w:hAnsi="Garamond"/>
          <w:sz w:val="22"/>
          <w:szCs w:val="22"/>
        </w:rPr>
        <w:tab/>
        <w:t>Jamaica Puerto Rico</w:t>
      </w:r>
    </w:p>
    <w:p w:rsidR="0090374A" w:rsidRPr="0090374A" w:rsidRDefault="0090374A" w:rsidP="0090374A">
      <w:pPr>
        <w:ind w:left="567" w:right="566"/>
        <w:jc w:val="both"/>
        <w:rPr>
          <w:rFonts w:ascii="Garamond" w:hAnsi="Garamond"/>
          <w:sz w:val="22"/>
          <w:szCs w:val="22"/>
        </w:rPr>
      </w:pPr>
    </w:p>
    <w:p w:rsidR="0090374A" w:rsidRPr="0090374A" w:rsidRDefault="0090374A" w:rsidP="0090374A">
      <w:pPr>
        <w:ind w:left="567" w:right="566"/>
        <w:jc w:val="both"/>
        <w:rPr>
          <w:rFonts w:ascii="Garamond" w:hAnsi="Garamond"/>
          <w:sz w:val="22"/>
          <w:szCs w:val="22"/>
        </w:rPr>
      </w:pPr>
      <w:r w:rsidRPr="0090374A">
        <w:rPr>
          <w:rFonts w:ascii="Garamond" w:hAnsi="Garamond"/>
          <w:sz w:val="22"/>
          <w:szCs w:val="22"/>
        </w:rPr>
        <w:t>But not only is there a difference in syllabic or stress pattern, there is an important difference in shape of intonation.</w:t>
      </w:r>
      <w:r>
        <w:rPr>
          <w:rFonts w:ascii="Garamond" w:hAnsi="Garamond"/>
          <w:sz w:val="22"/>
          <w:szCs w:val="22"/>
        </w:rPr>
        <w:t xml:space="preserve"> </w:t>
      </w:r>
      <w:r w:rsidRPr="0090374A">
        <w:rPr>
          <w:rFonts w:ascii="Garamond" w:hAnsi="Garamond"/>
          <w:sz w:val="22"/>
          <w:szCs w:val="22"/>
        </w:rPr>
        <w:t>In the Shakespeare, the voice travels in a single forward plane towards the horizon of its end.</w:t>
      </w:r>
      <w:r>
        <w:rPr>
          <w:rFonts w:ascii="Garamond" w:hAnsi="Garamond"/>
          <w:sz w:val="22"/>
          <w:szCs w:val="22"/>
        </w:rPr>
        <w:t xml:space="preserve"> </w:t>
      </w:r>
      <w:r w:rsidRPr="0090374A">
        <w:rPr>
          <w:rFonts w:ascii="Garamond" w:hAnsi="Garamond"/>
          <w:sz w:val="22"/>
          <w:szCs w:val="22"/>
        </w:rPr>
        <w:t xml:space="preserve">In the </w:t>
      </w:r>
      <w:proofErr w:type="spellStart"/>
      <w:r w:rsidRPr="0090374A">
        <w:rPr>
          <w:rFonts w:ascii="Garamond" w:hAnsi="Garamond"/>
          <w:sz w:val="22"/>
          <w:szCs w:val="22"/>
        </w:rPr>
        <w:t>kaiso</w:t>
      </w:r>
      <w:proofErr w:type="spellEnd"/>
      <w:r w:rsidRPr="0090374A">
        <w:rPr>
          <w:rFonts w:ascii="Garamond" w:hAnsi="Garamond"/>
          <w:sz w:val="22"/>
          <w:szCs w:val="22"/>
        </w:rPr>
        <w:t>, after the skimming movement of the first line, we have a distinct variation....</w:t>
      </w:r>
    </w:p>
    <w:p w:rsidR="0090374A" w:rsidRPr="0090374A" w:rsidRDefault="0090374A" w:rsidP="0090374A">
      <w:pPr>
        <w:ind w:left="720"/>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The best way to understand the rhythmic difference is to listen to the singing of calypso.</w:t>
      </w:r>
      <w:r>
        <w:rPr>
          <w:rFonts w:ascii="Garamond" w:hAnsi="Garamond"/>
          <w:sz w:val="22"/>
          <w:szCs w:val="22"/>
        </w:rPr>
        <w:t xml:space="preserve"> </w:t>
      </w:r>
      <w:r w:rsidRPr="0090374A">
        <w:rPr>
          <w:rFonts w:ascii="Garamond" w:hAnsi="Garamond"/>
          <w:sz w:val="22"/>
          <w:szCs w:val="22"/>
        </w:rPr>
        <w:t xml:space="preserve">Calypso, </w:t>
      </w:r>
      <w:proofErr w:type="spellStart"/>
      <w:r w:rsidRPr="0090374A">
        <w:rPr>
          <w:rFonts w:ascii="Garamond" w:hAnsi="Garamond"/>
          <w:sz w:val="22"/>
          <w:szCs w:val="22"/>
        </w:rPr>
        <w:t>merengue</w:t>
      </w:r>
      <w:proofErr w:type="spellEnd"/>
      <w:r w:rsidRPr="0090374A">
        <w:rPr>
          <w:rFonts w:ascii="Garamond" w:hAnsi="Garamond"/>
          <w:sz w:val="22"/>
          <w:szCs w:val="22"/>
        </w:rPr>
        <w:t xml:space="preserve">, dance hall, </w:t>
      </w:r>
      <w:proofErr w:type="spellStart"/>
      <w:r w:rsidRPr="0090374A">
        <w:rPr>
          <w:rFonts w:ascii="Garamond" w:hAnsi="Garamond"/>
          <w:sz w:val="22"/>
          <w:szCs w:val="22"/>
        </w:rPr>
        <w:t>compas</w:t>
      </w:r>
      <w:proofErr w:type="spellEnd"/>
      <w:r w:rsidRPr="0090374A">
        <w:rPr>
          <w:rFonts w:ascii="Garamond" w:hAnsi="Garamond"/>
          <w:sz w:val="22"/>
          <w:szCs w:val="22"/>
        </w:rPr>
        <w:t xml:space="preserve"> and then reggae, are all musical forms which use words and which have been at the forefront of the cultures of the Black </w:t>
      </w:r>
      <w:proofErr w:type="spellStart"/>
      <w:r w:rsidRPr="0090374A">
        <w:rPr>
          <w:rFonts w:ascii="Garamond" w:hAnsi="Garamond"/>
          <w:sz w:val="22"/>
          <w:szCs w:val="22"/>
        </w:rPr>
        <w:t>diaspora</w:t>
      </w:r>
      <w:proofErr w:type="spellEnd"/>
      <w:r w:rsidRPr="0090374A">
        <w:rPr>
          <w:rFonts w:ascii="Garamond" w:hAnsi="Garamond"/>
          <w:sz w:val="22"/>
          <w:szCs w:val="22"/>
        </w:rPr>
        <w:t>.</w:t>
      </w:r>
      <w:r>
        <w:rPr>
          <w:rFonts w:ascii="Garamond" w:hAnsi="Garamond"/>
          <w:sz w:val="22"/>
          <w:szCs w:val="22"/>
        </w:rPr>
        <w:t xml:space="preserve"> </w:t>
      </w:r>
      <w:r w:rsidRPr="0090374A">
        <w:rPr>
          <w:rFonts w:ascii="Garamond" w:hAnsi="Garamond"/>
          <w:sz w:val="22"/>
          <w:szCs w:val="22"/>
        </w:rPr>
        <w:t xml:space="preserve">Some have claimed that there is a direct connection between these performers and the </w:t>
      </w:r>
      <w:proofErr w:type="spellStart"/>
      <w:r w:rsidRPr="0090374A">
        <w:rPr>
          <w:rFonts w:ascii="Garamond" w:hAnsi="Garamond"/>
          <w:sz w:val="22"/>
          <w:szCs w:val="22"/>
        </w:rPr>
        <w:t>griot</w:t>
      </w:r>
      <w:proofErr w:type="spellEnd"/>
      <w:r w:rsidRPr="0090374A">
        <w:rPr>
          <w:rFonts w:ascii="Garamond" w:hAnsi="Garamond"/>
          <w:sz w:val="22"/>
          <w:szCs w:val="22"/>
        </w:rPr>
        <w:t xml:space="preserve"> of African culture, and they all do speak for communities in modes that encourage participation, even though they do so in different ways.</w:t>
      </w:r>
      <w:r>
        <w:rPr>
          <w:rFonts w:ascii="Garamond" w:hAnsi="Garamond"/>
          <w:sz w:val="22"/>
          <w:szCs w:val="22"/>
        </w:rPr>
        <w:t xml:space="preserve"> </w:t>
      </w:r>
      <w:r w:rsidRPr="0090374A">
        <w:rPr>
          <w:rFonts w:ascii="Garamond" w:hAnsi="Garamond"/>
          <w:sz w:val="22"/>
          <w:szCs w:val="22"/>
        </w:rPr>
        <w:t xml:space="preserve">Reggae for example uses predominantly </w:t>
      </w:r>
      <w:proofErr w:type="spellStart"/>
      <w:proofErr w:type="gramStart"/>
      <w:r w:rsidRPr="0090374A">
        <w:rPr>
          <w:rFonts w:ascii="Garamond" w:hAnsi="Garamond"/>
          <w:sz w:val="22"/>
          <w:szCs w:val="22"/>
        </w:rPr>
        <w:t>english</w:t>
      </w:r>
      <w:proofErr w:type="spellEnd"/>
      <w:proofErr w:type="gramEnd"/>
      <w:r w:rsidRPr="0090374A">
        <w:rPr>
          <w:rFonts w:ascii="Garamond" w:hAnsi="Garamond"/>
          <w:sz w:val="22"/>
          <w:szCs w:val="22"/>
        </w:rPr>
        <w:t xml:space="preserve"> lyrics and </w:t>
      </w:r>
      <w:proofErr w:type="spellStart"/>
      <w:r w:rsidRPr="0090374A">
        <w:rPr>
          <w:rFonts w:ascii="Garamond" w:hAnsi="Garamond"/>
          <w:sz w:val="22"/>
          <w:szCs w:val="22"/>
        </w:rPr>
        <w:t>jamaican</w:t>
      </w:r>
      <w:proofErr w:type="spellEnd"/>
      <w:r w:rsidRPr="0090374A">
        <w:rPr>
          <w:rFonts w:ascii="Garamond" w:hAnsi="Garamond"/>
          <w:sz w:val="22"/>
          <w:szCs w:val="22"/>
        </w:rPr>
        <w:t xml:space="preserve"> choruses.</w:t>
      </w:r>
      <w:r>
        <w:rPr>
          <w:rFonts w:ascii="Garamond" w:hAnsi="Garamond"/>
          <w:sz w:val="22"/>
          <w:szCs w:val="22"/>
        </w:rPr>
        <w:t xml:space="preserve"> </w:t>
      </w:r>
      <w:r w:rsidRPr="0090374A">
        <w:rPr>
          <w:rFonts w:ascii="Garamond" w:hAnsi="Garamond"/>
          <w:sz w:val="22"/>
          <w:szCs w:val="22"/>
        </w:rPr>
        <w:t xml:space="preserve">Think of the well-known Bob Marley classic ‘No Woman no Cry’, and you hear the written quality of reggae, which has been attributed to its use of </w:t>
      </w:r>
      <w:proofErr w:type="gramStart"/>
      <w:r w:rsidRPr="0090374A">
        <w:rPr>
          <w:rFonts w:ascii="Garamond" w:hAnsi="Garamond"/>
          <w:sz w:val="22"/>
          <w:szCs w:val="22"/>
        </w:rPr>
        <w:t xml:space="preserve">standard </w:t>
      </w:r>
      <w:proofErr w:type="spellStart"/>
      <w:r w:rsidRPr="0090374A">
        <w:rPr>
          <w:rFonts w:ascii="Garamond" w:hAnsi="Garamond"/>
          <w:sz w:val="22"/>
          <w:szCs w:val="22"/>
        </w:rPr>
        <w:t>english</w:t>
      </w:r>
      <w:proofErr w:type="spellEnd"/>
      <w:proofErr w:type="gramEnd"/>
      <w:r w:rsidRPr="0090374A">
        <w:rPr>
          <w:rFonts w:ascii="Garamond" w:hAnsi="Garamond"/>
          <w:sz w:val="22"/>
          <w:szCs w:val="22"/>
        </w:rPr>
        <w:t>.</w:t>
      </w:r>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When these word-music forms began to move into American and English culture in the 1950s with the phonograph revolution, they were usually produced on 45s with just music on the back.</w:t>
      </w:r>
      <w:r>
        <w:rPr>
          <w:rFonts w:ascii="Garamond" w:hAnsi="Garamond"/>
          <w:sz w:val="22"/>
          <w:szCs w:val="22"/>
        </w:rPr>
        <w:t xml:space="preserve"> </w:t>
      </w:r>
      <w:r w:rsidRPr="0090374A">
        <w:rPr>
          <w:rFonts w:ascii="Garamond" w:hAnsi="Garamond"/>
          <w:sz w:val="22"/>
          <w:szCs w:val="22"/>
        </w:rPr>
        <w:t>This led in turn to a new form where the DJ would talk over the music, often interacting with the audience, and in the process this performance led to dub and rap.</w:t>
      </w:r>
      <w:r>
        <w:rPr>
          <w:rFonts w:ascii="Garamond" w:hAnsi="Garamond"/>
          <w:sz w:val="22"/>
          <w:szCs w:val="22"/>
        </w:rPr>
        <w:t xml:space="preserve"> </w:t>
      </w:r>
      <w:r w:rsidRPr="0090374A">
        <w:rPr>
          <w:rFonts w:ascii="Garamond" w:hAnsi="Garamond"/>
          <w:sz w:val="22"/>
          <w:szCs w:val="22"/>
        </w:rPr>
        <w:t>There is a lot of disagreement about the difference between dub and rap, although the former could be thought of as words over the top of music and rap as words with musical accompaniment.</w:t>
      </w:r>
      <w:r>
        <w:rPr>
          <w:rFonts w:ascii="Garamond" w:hAnsi="Garamond"/>
          <w:sz w:val="22"/>
          <w:szCs w:val="22"/>
        </w:rPr>
        <w:t xml:space="preserve"> </w:t>
      </w:r>
      <w:r w:rsidRPr="0090374A">
        <w:rPr>
          <w:rFonts w:ascii="Garamond" w:hAnsi="Garamond"/>
          <w:sz w:val="22"/>
          <w:szCs w:val="22"/>
        </w:rPr>
        <w:t xml:space="preserve">A celebrated rap artist, Benjamin Zephaniah, has been </w:t>
      </w:r>
      <w:proofErr w:type="spellStart"/>
      <w:r w:rsidRPr="0090374A">
        <w:rPr>
          <w:rFonts w:ascii="Garamond" w:hAnsi="Garamond"/>
          <w:sz w:val="22"/>
          <w:szCs w:val="22"/>
        </w:rPr>
        <w:t>recognised</w:t>
      </w:r>
      <w:proofErr w:type="spellEnd"/>
      <w:r w:rsidRPr="0090374A">
        <w:rPr>
          <w:rFonts w:ascii="Garamond" w:hAnsi="Garamond"/>
          <w:sz w:val="22"/>
          <w:szCs w:val="22"/>
        </w:rPr>
        <w:t xml:space="preserve"> as a valued artist by no less </w:t>
      </w:r>
      <w:proofErr w:type="gramStart"/>
      <w:r w:rsidRPr="0090374A">
        <w:rPr>
          <w:rFonts w:ascii="Garamond" w:hAnsi="Garamond"/>
          <w:sz w:val="22"/>
          <w:szCs w:val="22"/>
        </w:rPr>
        <w:t>an</w:t>
      </w:r>
      <w:proofErr w:type="gramEnd"/>
      <w:r w:rsidRPr="0090374A">
        <w:rPr>
          <w:rFonts w:ascii="Garamond" w:hAnsi="Garamond"/>
          <w:sz w:val="22"/>
          <w:szCs w:val="22"/>
        </w:rPr>
        <w:t xml:space="preserve"> institution than Cambridge University where he held a Fellowship.</w:t>
      </w:r>
      <w:r>
        <w:rPr>
          <w:rFonts w:ascii="Garamond" w:hAnsi="Garamond"/>
          <w:sz w:val="22"/>
          <w:szCs w:val="22"/>
        </w:rPr>
        <w:t xml:space="preserve"> </w:t>
      </w:r>
      <w:r w:rsidRPr="0090374A">
        <w:rPr>
          <w:rFonts w:ascii="Garamond" w:hAnsi="Garamond"/>
          <w:sz w:val="22"/>
          <w:szCs w:val="22"/>
        </w:rPr>
        <w:t>However, his work is still not considered valuable enough to be widely taught.</w:t>
      </w:r>
      <w:r>
        <w:rPr>
          <w:rFonts w:ascii="Garamond" w:hAnsi="Garamond"/>
          <w:sz w:val="22"/>
          <w:szCs w:val="22"/>
        </w:rPr>
        <w:t xml:space="preserve"> </w:t>
      </w:r>
      <w:r w:rsidRPr="0090374A">
        <w:rPr>
          <w:rFonts w:ascii="Garamond" w:hAnsi="Garamond"/>
          <w:sz w:val="22"/>
          <w:szCs w:val="22"/>
        </w:rPr>
        <w:t xml:space="preserve">And Jamaican dub poet Jean </w:t>
      </w:r>
      <w:proofErr w:type="spellStart"/>
      <w:r w:rsidRPr="0090374A">
        <w:rPr>
          <w:rFonts w:ascii="Garamond" w:hAnsi="Garamond"/>
          <w:sz w:val="22"/>
          <w:szCs w:val="22"/>
        </w:rPr>
        <w:t>Binta</w:t>
      </w:r>
      <w:proofErr w:type="spellEnd"/>
      <w:r w:rsidRPr="0090374A">
        <w:rPr>
          <w:rFonts w:ascii="Garamond" w:hAnsi="Garamond"/>
          <w:sz w:val="22"/>
          <w:szCs w:val="22"/>
        </w:rPr>
        <w:t xml:space="preserve"> Breeze is even further from recognition, partly because she is one of the few women artists in a predominantly male if not macho and misogynist hip-hop world, one of the traditions of which, like calypso, is to berate and belittle women, but mainly, I suggest because we don’t know how to talk about the kinds of language rearrangements in which she is engaged.</w:t>
      </w:r>
      <w:r>
        <w:rPr>
          <w:rFonts w:ascii="Garamond" w:hAnsi="Garamond"/>
          <w:sz w:val="22"/>
          <w:szCs w:val="22"/>
        </w:rPr>
        <w:t xml:space="preserve"> </w:t>
      </w:r>
      <w:r w:rsidRPr="0090374A">
        <w:rPr>
          <w:rFonts w:ascii="Garamond" w:hAnsi="Garamond"/>
          <w:sz w:val="22"/>
          <w:szCs w:val="22"/>
        </w:rPr>
        <w:t xml:space="preserve">If you listen to her poems as oral performances though, you can hear the stylistic patterns of varieties of repetition, parallelism, piling and association, tonality, </w:t>
      </w:r>
      <w:proofErr w:type="spellStart"/>
      <w:r w:rsidRPr="0090374A">
        <w:rPr>
          <w:rFonts w:ascii="Garamond" w:hAnsi="Garamond"/>
          <w:sz w:val="22"/>
          <w:szCs w:val="22"/>
        </w:rPr>
        <w:t>ideophones</w:t>
      </w:r>
      <w:proofErr w:type="spellEnd"/>
      <w:r w:rsidRPr="0090374A">
        <w:rPr>
          <w:rFonts w:ascii="Garamond" w:hAnsi="Garamond"/>
          <w:sz w:val="22"/>
          <w:szCs w:val="22"/>
        </w:rPr>
        <w:t xml:space="preserve">, digressions, imagery, allusion and </w:t>
      </w:r>
      <w:proofErr w:type="gramStart"/>
      <w:r w:rsidRPr="0090374A">
        <w:rPr>
          <w:rFonts w:ascii="Garamond" w:hAnsi="Garamond"/>
          <w:sz w:val="22"/>
          <w:szCs w:val="22"/>
        </w:rPr>
        <w:t>symbolism, that</w:t>
      </w:r>
      <w:proofErr w:type="gramEnd"/>
      <w:r w:rsidRPr="0090374A">
        <w:rPr>
          <w:rFonts w:ascii="Garamond" w:hAnsi="Garamond"/>
          <w:sz w:val="22"/>
          <w:szCs w:val="22"/>
        </w:rPr>
        <w:t xml:space="preserve"> </w:t>
      </w:r>
      <w:proofErr w:type="spellStart"/>
      <w:r w:rsidRPr="0090374A">
        <w:rPr>
          <w:rFonts w:ascii="Garamond" w:hAnsi="Garamond"/>
          <w:sz w:val="22"/>
          <w:szCs w:val="22"/>
        </w:rPr>
        <w:t>Okpewho</w:t>
      </w:r>
      <w:proofErr w:type="spellEnd"/>
      <w:r w:rsidRPr="0090374A">
        <w:rPr>
          <w:rFonts w:ascii="Garamond" w:hAnsi="Garamond"/>
          <w:sz w:val="22"/>
          <w:szCs w:val="22"/>
        </w:rPr>
        <w:t xml:space="preserve"> notes as typical of the highly sophisticated oral literature of African cultures.</w:t>
      </w:r>
    </w:p>
    <w:p w:rsidR="0090374A" w:rsidRPr="0090374A" w:rsidRDefault="0090374A" w:rsidP="0090374A">
      <w:pPr>
        <w:ind w:firstLine="720"/>
        <w:jc w:val="both"/>
        <w:rPr>
          <w:rFonts w:ascii="Garamond" w:hAnsi="Garamond"/>
          <w:sz w:val="22"/>
          <w:szCs w:val="22"/>
        </w:rPr>
      </w:pPr>
    </w:p>
    <w:p w:rsidR="0090374A" w:rsidRPr="0090374A" w:rsidRDefault="0090374A" w:rsidP="0090374A">
      <w:pPr>
        <w:tabs>
          <w:tab w:val="left" w:pos="9071"/>
        </w:tabs>
        <w:ind w:right="-1"/>
        <w:jc w:val="both"/>
        <w:rPr>
          <w:rFonts w:ascii="Garamond" w:hAnsi="Garamond"/>
          <w:sz w:val="22"/>
          <w:szCs w:val="22"/>
        </w:rPr>
      </w:pPr>
      <w:proofErr w:type="spellStart"/>
      <w:r w:rsidRPr="0090374A">
        <w:rPr>
          <w:rFonts w:ascii="Garamond" w:hAnsi="Garamond"/>
          <w:sz w:val="22"/>
          <w:szCs w:val="22"/>
        </w:rPr>
        <w:t>Kamau</w:t>
      </w:r>
      <w:proofErr w:type="spellEnd"/>
      <w:r w:rsidRPr="0090374A">
        <w:rPr>
          <w:rFonts w:ascii="Garamond" w:hAnsi="Garamond"/>
          <w:sz w:val="22"/>
          <w:szCs w:val="22"/>
        </w:rPr>
        <w:t xml:space="preserve"> </w:t>
      </w:r>
      <w:proofErr w:type="spellStart"/>
      <w:r w:rsidRPr="0090374A">
        <w:rPr>
          <w:rFonts w:ascii="Garamond" w:hAnsi="Garamond"/>
          <w:sz w:val="22"/>
          <w:szCs w:val="22"/>
        </w:rPr>
        <w:t>Brathwaite</w:t>
      </w:r>
      <w:proofErr w:type="spellEnd"/>
      <w:r w:rsidRPr="0090374A">
        <w:rPr>
          <w:rFonts w:ascii="Garamond" w:hAnsi="Garamond"/>
          <w:sz w:val="22"/>
          <w:szCs w:val="22"/>
        </w:rPr>
        <w:t xml:space="preserve">, has not only turned to music to explode the conventions of written </w:t>
      </w:r>
      <w:proofErr w:type="spellStart"/>
      <w:r w:rsidRPr="0090374A">
        <w:rPr>
          <w:rFonts w:ascii="Garamond" w:hAnsi="Garamond"/>
          <w:sz w:val="22"/>
          <w:szCs w:val="22"/>
        </w:rPr>
        <w:t>english</w:t>
      </w:r>
      <w:proofErr w:type="spellEnd"/>
      <w:r w:rsidRPr="0090374A">
        <w:rPr>
          <w:rFonts w:ascii="Garamond" w:hAnsi="Garamond"/>
          <w:sz w:val="22"/>
          <w:szCs w:val="22"/>
        </w:rPr>
        <w:t xml:space="preserve">, but also to the writing of poetry in ‘nation language’, or alphabetically rendered varieties of </w:t>
      </w:r>
      <w:proofErr w:type="spellStart"/>
      <w:r w:rsidRPr="0090374A">
        <w:rPr>
          <w:rFonts w:ascii="Garamond" w:hAnsi="Garamond"/>
          <w:sz w:val="22"/>
          <w:szCs w:val="22"/>
        </w:rPr>
        <w:t>english</w:t>
      </w:r>
      <w:proofErr w:type="spellEnd"/>
      <w:r w:rsidRPr="0090374A">
        <w:rPr>
          <w:rFonts w:ascii="Garamond" w:hAnsi="Garamond"/>
          <w:sz w:val="22"/>
          <w:szCs w:val="22"/>
        </w:rPr>
        <w:t xml:space="preserve"> that engage in ‘</w:t>
      </w:r>
      <w:proofErr w:type="spellStart"/>
      <w:r w:rsidRPr="0090374A">
        <w:rPr>
          <w:rFonts w:ascii="Garamond" w:hAnsi="Garamond"/>
          <w:sz w:val="22"/>
          <w:szCs w:val="22"/>
        </w:rPr>
        <w:t>calibanisms</w:t>
      </w:r>
      <w:proofErr w:type="spellEnd"/>
      <w:r w:rsidRPr="0090374A">
        <w:rPr>
          <w:rFonts w:ascii="Garamond" w:hAnsi="Garamond"/>
          <w:sz w:val="22"/>
          <w:szCs w:val="22"/>
        </w:rPr>
        <w:t>’:</w:t>
      </w:r>
    </w:p>
    <w:p w:rsidR="0090374A" w:rsidRPr="0090374A" w:rsidRDefault="0090374A" w:rsidP="0090374A">
      <w:pPr>
        <w:ind w:left="426" w:right="566" w:firstLine="141"/>
        <w:jc w:val="both"/>
        <w:rPr>
          <w:rFonts w:ascii="Garamond" w:hAnsi="Garamond"/>
          <w:sz w:val="22"/>
          <w:szCs w:val="22"/>
        </w:rPr>
      </w:pPr>
    </w:p>
    <w:p w:rsidR="0090374A" w:rsidRPr="0090374A" w:rsidRDefault="0090374A" w:rsidP="0090374A">
      <w:pPr>
        <w:ind w:left="426" w:right="566"/>
        <w:jc w:val="both"/>
        <w:rPr>
          <w:rFonts w:ascii="Garamond" w:hAnsi="Garamond"/>
          <w:sz w:val="22"/>
          <w:szCs w:val="22"/>
        </w:rPr>
      </w:pPr>
      <w:r w:rsidRPr="0090374A">
        <w:rPr>
          <w:rFonts w:ascii="Garamond" w:hAnsi="Garamond"/>
          <w:sz w:val="22"/>
          <w:szCs w:val="22"/>
        </w:rPr>
        <w:t>spelling, breaking, spacing, shaping words in ways that dislocate them from their familiar associations and meanings but more importantly allowing nuances, echoes, puns, rhymes and particular kinds of music ‘out’ of the language that history has imposed on him to express his experience and vision.</w:t>
      </w:r>
      <w:r>
        <w:rPr>
          <w:rFonts w:ascii="Garamond" w:hAnsi="Garamond"/>
          <w:sz w:val="22"/>
          <w:szCs w:val="22"/>
        </w:rPr>
        <w:t xml:space="preserve"> </w:t>
      </w:r>
      <w:proofErr w:type="gramStart"/>
      <w:r w:rsidRPr="0090374A">
        <w:rPr>
          <w:rFonts w:ascii="Garamond" w:hAnsi="Garamond"/>
          <w:sz w:val="22"/>
          <w:szCs w:val="22"/>
        </w:rPr>
        <w:t xml:space="preserve">(Stewart Brown on </w:t>
      </w:r>
      <w:proofErr w:type="spellStart"/>
      <w:r w:rsidRPr="0090374A">
        <w:rPr>
          <w:rFonts w:ascii="Garamond" w:hAnsi="Garamond"/>
          <w:sz w:val="22"/>
          <w:szCs w:val="22"/>
        </w:rPr>
        <w:t>Brathwaite</w:t>
      </w:r>
      <w:proofErr w:type="spellEnd"/>
      <w:r w:rsidRPr="0090374A">
        <w:rPr>
          <w:rFonts w:ascii="Garamond" w:hAnsi="Garamond"/>
          <w:sz w:val="22"/>
          <w:szCs w:val="22"/>
        </w:rPr>
        <w:t>).</w:t>
      </w:r>
      <w:proofErr w:type="gramEnd"/>
    </w:p>
    <w:p w:rsidR="0090374A" w:rsidRPr="0090374A" w:rsidRDefault="0090374A" w:rsidP="0090374A">
      <w:pPr>
        <w:ind w:left="567" w:right="566"/>
        <w:jc w:val="both"/>
        <w:rPr>
          <w:rFonts w:ascii="Garamond" w:hAnsi="Garamond"/>
          <w:sz w:val="22"/>
          <w:szCs w:val="22"/>
        </w:rPr>
      </w:pPr>
    </w:p>
    <w:p w:rsidR="0090374A" w:rsidRPr="0090374A" w:rsidRDefault="0090374A" w:rsidP="0090374A">
      <w:pPr>
        <w:ind w:right="-1"/>
        <w:jc w:val="both"/>
        <w:rPr>
          <w:rFonts w:ascii="Garamond" w:hAnsi="Garamond"/>
          <w:sz w:val="22"/>
          <w:szCs w:val="22"/>
        </w:rPr>
      </w:pPr>
      <w:proofErr w:type="spellStart"/>
      <w:r w:rsidRPr="0090374A">
        <w:rPr>
          <w:rFonts w:ascii="Garamond" w:hAnsi="Garamond"/>
          <w:sz w:val="22"/>
          <w:szCs w:val="22"/>
        </w:rPr>
        <w:t>Brathwaite’s</w:t>
      </w:r>
      <w:proofErr w:type="spellEnd"/>
      <w:r w:rsidRPr="0090374A">
        <w:rPr>
          <w:rFonts w:ascii="Garamond" w:hAnsi="Garamond"/>
          <w:sz w:val="22"/>
          <w:szCs w:val="22"/>
        </w:rPr>
        <w:t xml:space="preserve"> ‘X/Self </w:t>
      </w:r>
      <w:proofErr w:type="spellStart"/>
      <w:r w:rsidRPr="0090374A">
        <w:rPr>
          <w:rFonts w:ascii="Garamond" w:hAnsi="Garamond"/>
          <w:sz w:val="22"/>
          <w:szCs w:val="22"/>
        </w:rPr>
        <w:t>Xth</w:t>
      </w:r>
      <w:proofErr w:type="spellEnd"/>
      <w:r w:rsidRPr="0090374A">
        <w:rPr>
          <w:rFonts w:ascii="Garamond" w:hAnsi="Garamond"/>
          <w:sz w:val="22"/>
          <w:szCs w:val="22"/>
        </w:rPr>
        <w:t xml:space="preserve"> Letters from the Thirteen Provinces’ plays with this form as he writes, significantly, of the computer:</w:t>
      </w:r>
    </w:p>
    <w:p w:rsidR="0090374A" w:rsidRPr="0090374A" w:rsidRDefault="0090374A" w:rsidP="0090374A">
      <w:pPr>
        <w:ind w:right="566"/>
        <w:jc w:val="both"/>
        <w:rPr>
          <w:rFonts w:ascii="Garamond" w:hAnsi="Garamond"/>
          <w:sz w:val="22"/>
          <w:szCs w:val="22"/>
        </w:rPr>
      </w:pPr>
    </w:p>
    <w:p w:rsidR="0090374A" w:rsidRPr="0090374A" w:rsidRDefault="0090374A" w:rsidP="0090374A">
      <w:pPr>
        <w:ind w:left="567" w:right="566"/>
        <w:jc w:val="center"/>
        <w:rPr>
          <w:rFonts w:ascii="Garamond" w:hAnsi="Garamond"/>
          <w:sz w:val="22"/>
          <w:szCs w:val="22"/>
        </w:rPr>
      </w:pPr>
      <w:r w:rsidRPr="0090374A">
        <w:rPr>
          <w:rFonts w:ascii="Garamond" w:hAnsi="Garamond"/>
          <w:sz w:val="22"/>
          <w:szCs w:val="22"/>
        </w:rPr>
        <w:t>I</w:t>
      </w:r>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r w:rsidRPr="0090374A">
        <w:rPr>
          <w:rFonts w:ascii="Garamond" w:hAnsi="Garamond"/>
          <w:sz w:val="22"/>
          <w:szCs w:val="22"/>
        </w:rPr>
        <w:t>Dear mamma</w:t>
      </w:r>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proofErr w:type="spellStart"/>
      <w:proofErr w:type="gramStart"/>
      <w:r w:rsidRPr="0090374A">
        <w:rPr>
          <w:rFonts w:ascii="Garamond" w:hAnsi="Garamond"/>
          <w:sz w:val="22"/>
          <w:szCs w:val="22"/>
        </w:rPr>
        <w:t>i</w:t>
      </w:r>
      <w:proofErr w:type="spellEnd"/>
      <w:proofErr w:type="gramEnd"/>
      <w:r w:rsidRPr="0090374A">
        <w:rPr>
          <w:rFonts w:ascii="Garamond" w:hAnsi="Garamond"/>
          <w:sz w:val="22"/>
          <w:szCs w:val="22"/>
        </w:rPr>
        <w:t xml:space="preserve"> </w:t>
      </w:r>
      <w:proofErr w:type="spellStart"/>
      <w:r w:rsidRPr="0090374A">
        <w:rPr>
          <w:rFonts w:ascii="Garamond" w:hAnsi="Garamond"/>
          <w:sz w:val="22"/>
          <w:szCs w:val="22"/>
        </w:rPr>
        <w:t>writin</w:t>
      </w:r>
      <w:proofErr w:type="spellEnd"/>
      <w:r w:rsidRPr="0090374A">
        <w:rPr>
          <w:rFonts w:ascii="Garamond" w:hAnsi="Garamond"/>
          <w:sz w:val="22"/>
          <w:szCs w:val="22"/>
        </w:rPr>
        <w:t xml:space="preserve"> you </w:t>
      </w:r>
      <w:proofErr w:type="spellStart"/>
      <w:r w:rsidRPr="0090374A">
        <w:rPr>
          <w:rFonts w:ascii="Garamond" w:hAnsi="Garamond"/>
          <w:sz w:val="22"/>
          <w:szCs w:val="22"/>
        </w:rPr>
        <w:t>dis</w:t>
      </w:r>
      <w:proofErr w:type="spellEnd"/>
      <w:r w:rsidRPr="0090374A">
        <w:rPr>
          <w:rFonts w:ascii="Garamond" w:hAnsi="Garamond"/>
          <w:sz w:val="22"/>
          <w:szCs w:val="22"/>
        </w:rPr>
        <w:t xml:space="preserve"> letter/</w:t>
      </w:r>
      <w:proofErr w:type="spellStart"/>
      <w:r w:rsidRPr="0090374A">
        <w:rPr>
          <w:rFonts w:ascii="Garamond" w:hAnsi="Garamond"/>
          <w:sz w:val="22"/>
          <w:szCs w:val="22"/>
        </w:rPr>
        <w:t>wha</w:t>
      </w:r>
      <w:proofErr w:type="spellEnd"/>
      <w:r w:rsidRPr="0090374A">
        <w:rPr>
          <w:rFonts w:ascii="Garamond" w:hAnsi="Garamond"/>
          <w:sz w:val="22"/>
          <w:szCs w:val="22"/>
        </w:rPr>
        <w:t>?</w:t>
      </w: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guess</w:t>
      </w:r>
      <w:proofErr w:type="gramEnd"/>
      <w:r w:rsidRPr="0090374A">
        <w:rPr>
          <w:rFonts w:ascii="Garamond" w:hAnsi="Garamond"/>
          <w:sz w:val="22"/>
          <w:szCs w:val="22"/>
        </w:rPr>
        <w:t xml:space="preserve"> what! </w:t>
      </w:r>
      <w:proofErr w:type="gramStart"/>
      <w:r w:rsidRPr="0090374A">
        <w:rPr>
          <w:rFonts w:ascii="Garamond" w:hAnsi="Garamond"/>
          <w:sz w:val="22"/>
          <w:szCs w:val="22"/>
        </w:rPr>
        <w:t>pun</w:t>
      </w:r>
      <w:proofErr w:type="gramEnd"/>
      <w:r w:rsidRPr="0090374A">
        <w:rPr>
          <w:rFonts w:ascii="Garamond" w:hAnsi="Garamond"/>
          <w:sz w:val="22"/>
          <w:szCs w:val="22"/>
        </w:rPr>
        <w:t xml:space="preserve"> a computer o/</w:t>
      </w:r>
      <w:proofErr w:type="spellStart"/>
      <w:r w:rsidRPr="0090374A">
        <w:rPr>
          <w:rFonts w:ascii="Garamond" w:hAnsi="Garamond"/>
          <w:sz w:val="22"/>
          <w:szCs w:val="22"/>
        </w:rPr>
        <w:t>kay</w:t>
      </w:r>
      <w:proofErr w:type="spellEnd"/>
      <w:r w:rsidRPr="0090374A">
        <w:rPr>
          <w:rFonts w:ascii="Garamond" w:hAnsi="Garamond"/>
          <w:sz w:val="22"/>
          <w:szCs w:val="22"/>
        </w:rPr>
        <w:t>?</w:t>
      </w: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like</w:t>
      </w:r>
      <w:proofErr w:type="gramEnd"/>
      <w:r w:rsidRPr="0090374A">
        <w:rPr>
          <w:rFonts w:ascii="Garamond" w:hAnsi="Garamond"/>
          <w:sz w:val="22"/>
          <w:szCs w:val="22"/>
        </w:rPr>
        <w:t xml:space="preserve"> </w:t>
      </w:r>
      <w:proofErr w:type="spellStart"/>
      <w:r w:rsidRPr="0090374A">
        <w:rPr>
          <w:rFonts w:ascii="Garamond" w:hAnsi="Garamond"/>
          <w:sz w:val="22"/>
          <w:szCs w:val="22"/>
        </w:rPr>
        <w:t>i</w:t>
      </w:r>
      <w:proofErr w:type="spellEnd"/>
      <w:r w:rsidRPr="0090374A">
        <w:rPr>
          <w:rFonts w:ascii="Garamond" w:hAnsi="Garamond"/>
          <w:sz w:val="22"/>
          <w:szCs w:val="22"/>
        </w:rPr>
        <w:t xml:space="preserve"> </w:t>
      </w:r>
      <w:proofErr w:type="spellStart"/>
      <w:r w:rsidRPr="0090374A">
        <w:rPr>
          <w:rFonts w:ascii="Garamond" w:hAnsi="Garamond"/>
          <w:sz w:val="22"/>
          <w:szCs w:val="22"/>
        </w:rPr>
        <w:t>jine</w:t>
      </w:r>
      <w:proofErr w:type="spellEnd"/>
      <w:r w:rsidRPr="0090374A">
        <w:rPr>
          <w:rFonts w:ascii="Garamond" w:hAnsi="Garamond"/>
          <w:sz w:val="22"/>
          <w:szCs w:val="22"/>
        </w:rPr>
        <w:t xml:space="preserve"> de mercantilists!</w:t>
      </w:r>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well</w:t>
      </w:r>
      <w:proofErr w:type="gramEnd"/>
      <w:r w:rsidRPr="0090374A">
        <w:rPr>
          <w:rFonts w:ascii="Garamond" w:hAnsi="Garamond"/>
          <w:sz w:val="22"/>
          <w:szCs w:val="22"/>
        </w:rPr>
        <w:t xml:space="preserve"> not quite!</w:t>
      </w:r>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proofErr w:type="spellStart"/>
      <w:proofErr w:type="gramStart"/>
      <w:r w:rsidRPr="0090374A">
        <w:rPr>
          <w:rFonts w:ascii="Garamond" w:hAnsi="Garamond"/>
          <w:sz w:val="22"/>
          <w:szCs w:val="22"/>
        </w:rPr>
        <w:lastRenderedPageBreak/>
        <w:t>i</w:t>
      </w:r>
      <w:proofErr w:type="spellEnd"/>
      <w:proofErr w:type="gramEnd"/>
      <w:r w:rsidRPr="0090374A">
        <w:rPr>
          <w:rFonts w:ascii="Garamond" w:hAnsi="Garamond"/>
          <w:sz w:val="22"/>
          <w:szCs w:val="22"/>
        </w:rPr>
        <w:t xml:space="preserve"> mean de same way </w:t>
      </w:r>
      <w:proofErr w:type="spellStart"/>
      <w:r w:rsidRPr="0090374A">
        <w:rPr>
          <w:rFonts w:ascii="Garamond" w:hAnsi="Garamond"/>
          <w:sz w:val="22"/>
          <w:szCs w:val="22"/>
        </w:rPr>
        <w:t>dem</w:t>
      </w:r>
      <w:proofErr w:type="spellEnd"/>
      <w:r w:rsidRPr="0090374A">
        <w:rPr>
          <w:rFonts w:ascii="Garamond" w:hAnsi="Garamond"/>
          <w:sz w:val="22"/>
          <w:szCs w:val="22"/>
        </w:rPr>
        <w:t xml:space="preserve"> </w:t>
      </w:r>
      <w:proofErr w:type="spellStart"/>
      <w:r w:rsidRPr="0090374A">
        <w:rPr>
          <w:rFonts w:ascii="Garamond" w:hAnsi="Garamond"/>
          <w:sz w:val="22"/>
          <w:szCs w:val="22"/>
        </w:rPr>
        <w:t>tief</w:t>
      </w:r>
      <w:proofErr w:type="spellEnd"/>
      <w:r w:rsidRPr="0090374A">
        <w:rPr>
          <w:rFonts w:ascii="Garamond" w:hAnsi="Garamond"/>
          <w:sz w:val="22"/>
          <w:szCs w:val="22"/>
        </w:rPr>
        <w:t>/in gun</w:t>
      </w: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power</w:t>
      </w:r>
      <w:proofErr w:type="gramEnd"/>
      <w:r w:rsidRPr="0090374A">
        <w:rPr>
          <w:rFonts w:ascii="Garamond" w:hAnsi="Garamond"/>
          <w:sz w:val="22"/>
          <w:szCs w:val="22"/>
        </w:rPr>
        <w:t xml:space="preserve"> from </w:t>
      </w:r>
      <w:proofErr w:type="spellStart"/>
      <w:r w:rsidRPr="0090374A">
        <w:rPr>
          <w:rFonts w:ascii="Garamond" w:hAnsi="Garamond"/>
          <w:sz w:val="22"/>
          <w:szCs w:val="22"/>
        </w:rPr>
        <w:t>sheena</w:t>
      </w:r>
      <w:proofErr w:type="spellEnd"/>
      <w:r w:rsidRPr="0090374A">
        <w:rPr>
          <w:rFonts w:ascii="Garamond" w:hAnsi="Garamond"/>
          <w:sz w:val="22"/>
          <w:szCs w:val="22"/>
        </w:rPr>
        <w:t xml:space="preserve"> &amp; taken we blues &amp;</w:t>
      </w:r>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gone</w:t>
      </w:r>
      <w:proofErr w:type="gramEnd"/>
      <w:r w:rsidRPr="0090374A">
        <w:rPr>
          <w:rFonts w:ascii="Garamond" w:hAnsi="Garamond"/>
          <w:sz w:val="22"/>
          <w:szCs w:val="22"/>
        </w:rPr>
        <w:t xml:space="preserve"> .</w:t>
      </w:r>
      <w:r>
        <w:rPr>
          <w:rFonts w:ascii="Garamond" w:hAnsi="Garamond"/>
          <w:sz w:val="22"/>
          <w:szCs w:val="22"/>
        </w:rPr>
        <w:t xml:space="preserve"> </w:t>
      </w:r>
      <w:r w:rsidRPr="0090374A">
        <w:rPr>
          <w:rFonts w:ascii="Garamond" w:hAnsi="Garamond"/>
          <w:sz w:val="22"/>
          <w:szCs w:val="22"/>
        </w:rPr>
        <w:t>.</w:t>
      </w:r>
      <w:r>
        <w:rPr>
          <w:rFonts w:ascii="Garamond" w:hAnsi="Garamond"/>
          <w:sz w:val="22"/>
          <w:szCs w:val="22"/>
        </w:rPr>
        <w:t xml:space="preserve"> </w:t>
      </w:r>
      <w:r w:rsidRPr="0090374A">
        <w:rPr>
          <w:rFonts w:ascii="Garamond" w:hAnsi="Garamond"/>
          <w:sz w:val="22"/>
          <w:szCs w:val="22"/>
        </w:rPr>
        <w:t>.</w:t>
      </w:r>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say</w:t>
      </w:r>
      <w:proofErr w:type="gramEnd"/>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what</w:t>
      </w:r>
      <w:proofErr w:type="gramEnd"/>
      <w:r w:rsidRPr="0090374A">
        <w:rPr>
          <w:rFonts w:ascii="Garamond" w:hAnsi="Garamond"/>
          <w:sz w:val="22"/>
          <w:szCs w:val="22"/>
        </w:rPr>
        <w:t xml:space="preserve">?/get on </w:t>
      </w:r>
      <w:proofErr w:type="spellStart"/>
      <w:r w:rsidRPr="0090374A">
        <w:rPr>
          <w:rFonts w:ascii="Garamond" w:hAnsi="Garamond"/>
          <w:sz w:val="22"/>
          <w:szCs w:val="22"/>
        </w:rPr>
        <w:t>wi</w:t>
      </w:r>
      <w:proofErr w:type="spellEnd"/>
      <w:r w:rsidRPr="0090374A">
        <w:rPr>
          <w:rFonts w:ascii="Garamond" w:hAnsi="Garamond"/>
          <w:sz w:val="22"/>
          <w:szCs w:val="22"/>
        </w:rPr>
        <w:t xml:space="preserve"> de same ole</w:t>
      </w:r>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story</w:t>
      </w:r>
      <w:proofErr w:type="gramEnd"/>
      <w:r w:rsidRPr="0090374A">
        <w:rPr>
          <w:rFonts w:ascii="Garamond" w:hAnsi="Garamond"/>
          <w:sz w:val="22"/>
          <w:szCs w:val="22"/>
        </w:rPr>
        <w:t>?</w:t>
      </w:r>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okay</w:t>
      </w:r>
      <w:proofErr w:type="gramEnd"/>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okay</w:t>
      </w:r>
      <w:proofErr w:type="gramEnd"/>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okay</w:t>
      </w:r>
      <w:proofErr w:type="gramEnd"/>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okay</w:t>
      </w:r>
      <w:proofErr w:type="gramEnd"/>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if</w:t>
      </w:r>
      <w:proofErr w:type="gramEnd"/>
      <w:r w:rsidRPr="0090374A">
        <w:rPr>
          <w:rFonts w:ascii="Garamond" w:hAnsi="Garamond"/>
          <w:sz w:val="22"/>
          <w:szCs w:val="22"/>
        </w:rPr>
        <w:t xml:space="preserve"> </w:t>
      </w:r>
      <w:proofErr w:type="spellStart"/>
      <w:r w:rsidRPr="0090374A">
        <w:rPr>
          <w:rFonts w:ascii="Garamond" w:hAnsi="Garamond"/>
          <w:sz w:val="22"/>
          <w:szCs w:val="22"/>
        </w:rPr>
        <w:t>yu</w:t>
      </w:r>
      <w:proofErr w:type="spellEnd"/>
      <w:r w:rsidRPr="0090374A">
        <w:rPr>
          <w:rFonts w:ascii="Garamond" w:hAnsi="Garamond"/>
          <w:sz w:val="22"/>
          <w:szCs w:val="22"/>
        </w:rPr>
        <w:t xml:space="preserve"> </w:t>
      </w:r>
      <w:proofErr w:type="spellStart"/>
      <w:r w:rsidRPr="0090374A">
        <w:rPr>
          <w:rFonts w:ascii="Garamond" w:hAnsi="Garamond"/>
          <w:sz w:val="22"/>
          <w:szCs w:val="22"/>
        </w:rPr>
        <w:t>cyaan</w:t>
      </w:r>
      <w:proofErr w:type="spellEnd"/>
      <w:r w:rsidRPr="0090374A">
        <w:rPr>
          <w:rFonts w:ascii="Garamond" w:hAnsi="Garamond"/>
          <w:sz w:val="22"/>
          <w:szCs w:val="22"/>
        </w:rPr>
        <w:t xml:space="preserve"> beat </w:t>
      </w:r>
      <w:proofErr w:type="spellStart"/>
      <w:r w:rsidRPr="0090374A">
        <w:rPr>
          <w:rFonts w:ascii="Garamond" w:hAnsi="Garamond"/>
          <w:sz w:val="22"/>
          <w:szCs w:val="22"/>
        </w:rPr>
        <w:t>prospero</w:t>
      </w:r>
      <w:proofErr w:type="spellEnd"/>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whistle</w:t>
      </w:r>
      <w:proofErr w:type="gramEnd"/>
      <w:r w:rsidRPr="0090374A">
        <w:rPr>
          <w:rFonts w:ascii="Garamond" w:hAnsi="Garamond"/>
          <w:sz w:val="22"/>
          <w:szCs w:val="22"/>
        </w:rPr>
        <w:t>?</w:t>
      </w:r>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r w:rsidRPr="0090374A">
        <w:rPr>
          <w:rFonts w:ascii="Garamond" w:hAnsi="Garamond"/>
          <w:sz w:val="22"/>
          <w:szCs w:val="22"/>
        </w:rPr>
        <w:t>.</w:t>
      </w: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no</w:t>
      </w:r>
      <w:proofErr w:type="gramEnd"/>
      <w:r w:rsidRPr="0090374A">
        <w:rPr>
          <w:rFonts w:ascii="Garamond" w:hAnsi="Garamond"/>
          <w:sz w:val="22"/>
          <w:szCs w:val="22"/>
        </w:rPr>
        <w:t xml:space="preserve"> mamma!</w:t>
      </w:r>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is</w:t>
      </w:r>
      <w:proofErr w:type="gramEnd"/>
      <w:r w:rsidRPr="0090374A">
        <w:rPr>
          <w:rFonts w:ascii="Garamond" w:hAnsi="Garamond"/>
          <w:sz w:val="22"/>
          <w:szCs w:val="22"/>
        </w:rPr>
        <w:t xml:space="preserve"> not one a </w:t>
      </w:r>
      <w:proofErr w:type="spellStart"/>
      <w:r w:rsidRPr="0090374A">
        <w:rPr>
          <w:rFonts w:ascii="Garamond" w:hAnsi="Garamond"/>
          <w:sz w:val="22"/>
          <w:szCs w:val="22"/>
        </w:rPr>
        <w:t>dem</w:t>
      </w:r>
      <w:proofErr w:type="spellEnd"/>
      <w:r w:rsidRPr="0090374A">
        <w:rPr>
          <w:rFonts w:ascii="Garamond" w:hAnsi="Garamond"/>
          <w:sz w:val="22"/>
          <w:szCs w:val="22"/>
        </w:rPr>
        <w:t xml:space="preserve"> pensive </w:t>
      </w:r>
      <w:proofErr w:type="spellStart"/>
      <w:r w:rsidRPr="0090374A">
        <w:rPr>
          <w:rFonts w:ascii="Garamond" w:hAnsi="Garamond"/>
          <w:sz w:val="22"/>
          <w:szCs w:val="22"/>
        </w:rPr>
        <w:t>tings</w:t>
      </w:r>
      <w:proofErr w:type="spellEnd"/>
      <w:r w:rsidRPr="0090374A">
        <w:rPr>
          <w:rFonts w:ascii="Garamond" w:hAnsi="Garamond"/>
          <w:sz w:val="22"/>
          <w:szCs w:val="22"/>
        </w:rPr>
        <w:t xml:space="preserve"> like </w:t>
      </w:r>
      <w:proofErr w:type="spellStart"/>
      <w:r w:rsidRPr="0090374A">
        <w:rPr>
          <w:rFonts w:ascii="Garamond" w:hAnsi="Garamond"/>
          <w:sz w:val="22"/>
          <w:szCs w:val="22"/>
        </w:rPr>
        <w:t>ibm</w:t>
      </w:r>
      <w:proofErr w:type="spellEnd"/>
      <w:r w:rsidRPr="0090374A">
        <w:rPr>
          <w:rFonts w:ascii="Garamond" w:hAnsi="Garamond"/>
          <w:sz w:val="22"/>
          <w:szCs w:val="22"/>
        </w:rPr>
        <w:t xml:space="preserve"> not bang &amp; </w:t>
      </w:r>
      <w:proofErr w:type="spellStart"/>
      <w:r w:rsidRPr="0090374A">
        <w:rPr>
          <w:rFonts w:ascii="Garamond" w:hAnsi="Garamond"/>
          <w:sz w:val="22"/>
          <w:szCs w:val="22"/>
        </w:rPr>
        <w:t>ovid</w:t>
      </w:r>
      <w:proofErr w:type="spellEnd"/>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nor</w:t>
      </w:r>
      <w:proofErr w:type="gramEnd"/>
      <w:r w:rsidRPr="0090374A">
        <w:rPr>
          <w:rFonts w:ascii="Garamond" w:hAnsi="Garamond"/>
          <w:sz w:val="22"/>
          <w:szCs w:val="22"/>
        </w:rPr>
        <w:t xml:space="preserve"> </w:t>
      </w:r>
      <w:proofErr w:type="spellStart"/>
      <w:r w:rsidRPr="0090374A">
        <w:rPr>
          <w:rFonts w:ascii="Garamond" w:hAnsi="Garamond"/>
          <w:sz w:val="22"/>
          <w:szCs w:val="22"/>
        </w:rPr>
        <w:t>anyting</w:t>
      </w:r>
      <w:proofErr w:type="spellEnd"/>
      <w:r w:rsidRPr="0090374A">
        <w:rPr>
          <w:rFonts w:ascii="Garamond" w:hAnsi="Garamond"/>
          <w:sz w:val="22"/>
          <w:szCs w:val="22"/>
        </w:rPr>
        <w:t xml:space="preserve"> </w:t>
      </w:r>
      <w:proofErr w:type="spellStart"/>
      <w:r w:rsidRPr="0090374A">
        <w:rPr>
          <w:rFonts w:ascii="Garamond" w:hAnsi="Garamond"/>
          <w:sz w:val="22"/>
          <w:szCs w:val="22"/>
        </w:rPr>
        <w:t>glori</w:t>
      </w:r>
      <w:proofErr w:type="spellEnd"/>
      <w:r w:rsidRPr="0090374A">
        <w:rPr>
          <w:rFonts w:ascii="Garamond" w:hAnsi="Garamond"/>
          <w:sz w:val="22"/>
          <w:szCs w:val="22"/>
        </w:rPr>
        <w:t>.</w:t>
      </w:r>
      <w:r>
        <w:rPr>
          <w:rFonts w:ascii="Garamond" w:hAnsi="Garamond"/>
          <w:sz w:val="22"/>
          <w:szCs w:val="22"/>
        </w:rPr>
        <w:t xml:space="preserve"> </w:t>
      </w:r>
      <w:proofErr w:type="spellStart"/>
      <w:proofErr w:type="gramStart"/>
      <w:r w:rsidRPr="0090374A">
        <w:rPr>
          <w:rFonts w:ascii="Garamond" w:hAnsi="Garamond"/>
          <w:sz w:val="22"/>
          <w:szCs w:val="22"/>
        </w:rPr>
        <w:t>ous</w:t>
      </w:r>
      <w:proofErr w:type="spellEnd"/>
      <w:proofErr w:type="gramEnd"/>
      <w:r w:rsidRPr="0090374A">
        <w:rPr>
          <w:rFonts w:ascii="Garamond" w:hAnsi="Garamond"/>
          <w:sz w:val="22"/>
          <w:szCs w:val="22"/>
        </w:rPr>
        <w:t xml:space="preserve"> like </w:t>
      </w:r>
      <w:proofErr w:type="spellStart"/>
      <w:r w:rsidRPr="0090374A">
        <w:rPr>
          <w:rFonts w:ascii="Garamond" w:hAnsi="Garamond"/>
          <w:sz w:val="22"/>
          <w:szCs w:val="22"/>
        </w:rPr>
        <w:t>dat</w:t>
      </w:r>
      <w:proofErr w:type="spellEnd"/>
      <w:r w:rsidRPr="0090374A">
        <w:rPr>
          <w:rFonts w:ascii="Garamond" w:hAnsi="Garamond"/>
          <w:sz w:val="22"/>
          <w:szCs w:val="22"/>
        </w:rPr>
        <w:t>!</w:t>
      </w:r>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but</w:t>
      </w:r>
      <w:proofErr w:type="gramEnd"/>
      <w:r w:rsidRPr="0090374A">
        <w:rPr>
          <w:rFonts w:ascii="Garamond" w:hAnsi="Garamond"/>
          <w:sz w:val="22"/>
          <w:szCs w:val="22"/>
        </w:rPr>
        <w:t xml:space="preserve"> is one a de </w:t>
      </w:r>
      <w:proofErr w:type="spellStart"/>
      <w:r w:rsidRPr="0090374A">
        <w:rPr>
          <w:rFonts w:ascii="Garamond" w:hAnsi="Garamond"/>
          <w:sz w:val="22"/>
          <w:szCs w:val="22"/>
        </w:rPr>
        <w:t>bess</w:t>
      </w:r>
      <w:proofErr w:type="spellEnd"/>
      <w:r w:rsidRPr="0090374A">
        <w:rPr>
          <w:rFonts w:ascii="Garamond" w:hAnsi="Garamond"/>
          <w:sz w:val="22"/>
          <w:szCs w:val="22"/>
        </w:rPr>
        <w:t xml:space="preserve"> tings since </w:t>
      </w:r>
      <w:proofErr w:type="spellStart"/>
      <w:r w:rsidRPr="0090374A">
        <w:rPr>
          <w:rFonts w:ascii="Garamond" w:hAnsi="Garamond"/>
          <w:sz w:val="22"/>
          <w:szCs w:val="22"/>
        </w:rPr>
        <w:t>cicero</w:t>
      </w:r>
      <w:proofErr w:type="spellEnd"/>
      <w:r w:rsidRPr="0090374A">
        <w:rPr>
          <w:rFonts w:ascii="Garamond" w:hAnsi="Garamond"/>
          <w:sz w:val="22"/>
          <w:szCs w:val="22"/>
        </w:rPr>
        <w:t xml:space="preserve"> o</w:t>
      </w:r>
    </w:p>
    <w:p w:rsidR="0090374A" w:rsidRPr="0090374A" w:rsidRDefault="0090374A" w:rsidP="0090374A">
      <w:pPr>
        <w:ind w:left="567" w:right="566"/>
        <w:jc w:val="center"/>
        <w:rPr>
          <w:rFonts w:ascii="Garamond" w:hAnsi="Garamond"/>
          <w:sz w:val="22"/>
          <w:szCs w:val="22"/>
        </w:rPr>
      </w:pPr>
      <w:proofErr w:type="spellStart"/>
      <w:proofErr w:type="gramStart"/>
      <w:r w:rsidRPr="0090374A">
        <w:rPr>
          <w:rFonts w:ascii="Garamond" w:hAnsi="Garamond"/>
          <w:sz w:val="22"/>
          <w:szCs w:val="22"/>
        </w:rPr>
        <w:t>kay</w:t>
      </w:r>
      <w:proofErr w:type="spellEnd"/>
      <w:proofErr w:type="gramEnd"/>
      <w:r w:rsidRPr="0090374A">
        <w:rPr>
          <w:rFonts w:ascii="Garamond" w:hAnsi="Garamond"/>
          <w:sz w:val="22"/>
          <w:szCs w:val="22"/>
        </w:rPr>
        <w:t>?</w:t>
      </w:r>
    </w:p>
    <w:p w:rsid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 xml:space="preserve">This poem dates from 1987, but in a rewriting of 1994 </w:t>
      </w:r>
      <w:proofErr w:type="spellStart"/>
      <w:r w:rsidRPr="0090374A">
        <w:rPr>
          <w:rFonts w:ascii="Garamond" w:hAnsi="Garamond"/>
          <w:sz w:val="22"/>
          <w:szCs w:val="22"/>
        </w:rPr>
        <w:t>Brathwaite</w:t>
      </w:r>
      <w:proofErr w:type="spellEnd"/>
      <w:r w:rsidRPr="0090374A">
        <w:rPr>
          <w:rFonts w:ascii="Garamond" w:hAnsi="Garamond"/>
          <w:sz w:val="22"/>
          <w:szCs w:val="22"/>
        </w:rPr>
        <w:t xml:space="preserve"> </w:t>
      </w:r>
      <w:proofErr w:type="spellStart"/>
      <w:r w:rsidRPr="0090374A">
        <w:rPr>
          <w:rFonts w:ascii="Garamond" w:hAnsi="Garamond"/>
          <w:sz w:val="22"/>
          <w:szCs w:val="22"/>
        </w:rPr>
        <w:t>reorganises</w:t>
      </w:r>
      <w:proofErr w:type="spellEnd"/>
      <w:r w:rsidRPr="0090374A">
        <w:rPr>
          <w:rFonts w:ascii="Garamond" w:hAnsi="Garamond"/>
          <w:sz w:val="22"/>
          <w:szCs w:val="22"/>
        </w:rPr>
        <w:t xml:space="preserve"> the poem typographically on the page to reinforce the rhythm of the words and their power of dislocation:</w:t>
      </w:r>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p>
    <w:p w:rsidR="0090374A" w:rsidRPr="0090374A" w:rsidRDefault="0090374A" w:rsidP="0090374A">
      <w:pPr>
        <w:ind w:left="567" w:right="566"/>
        <w:jc w:val="center"/>
        <w:rPr>
          <w:rFonts w:ascii="Garamond" w:hAnsi="Garamond"/>
          <w:sz w:val="22"/>
          <w:szCs w:val="22"/>
        </w:rPr>
      </w:pPr>
      <w:r w:rsidRPr="0090374A">
        <w:rPr>
          <w:rFonts w:ascii="Garamond" w:hAnsi="Garamond"/>
          <w:sz w:val="22"/>
          <w:szCs w:val="22"/>
        </w:rPr>
        <w:t>I</w:t>
      </w:r>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r w:rsidRPr="0090374A">
        <w:rPr>
          <w:rFonts w:ascii="Garamond" w:hAnsi="Garamond"/>
          <w:i/>
          <w:sz w:val="22"/>
          <w:szCs w:val="22"/>
        </w:rPr>
        <w:t>Dear mamma</w:t>
      </w:r>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proofErr w:type="spellStart"/>
      <w:proofErr w:type="gramStart"/>
      <w:r w:rsidRPr="0090374A">
        <w:rPr>
          <w:rFonts w:ascii="Garamond" w:hAnsi="Garamond"/>
          <w:sz w:val="22"/>
          <w:szCs w:val="22"/>
        </w:rPr>
        <w:t>i</w:t>
      </w:r>
      <w:proofErr w:type="spellEnd"/>
      <w:proofErr w:type="gramEnd"/>
      <w:r w:rsidRPr="0090374A">
        <w:rPr>
          <w:rFonts w:ascii="Garamond" w:hAnsi="Garamond"/>
          <w:sz w:val="22"/>
          <w:szCs w:val="22"/>
        </w:rPr>
        <w:t xml:space="preserve"> </w:t>
      </w:r>
      <w:proofErr w:type="spellStart"/>
      <w:r w:rsidRPr="0090374A">
        <w:rPr>
          <w:rFonts w:ascii="Garamond" w:hAnsi="Garamond"/>
          <w:sz w:val="22"/>
          <w:szCs w:val="22"/>
        </w:rPr>
        <w:t>writin</w:t>
      </w:r>
      <w:proofErr w:type="spellEnd"/>
      <w:r w:rsidRPr="0090374A">
        <w:rPr>
          <w:rFonts w:ascii="Garamond" w:hAnsi="Garamond"/>
          <w:sz w:val="22"/>
          <w:szCs w:val="22"/>
        </w:rPr>
        <w:t xml:space="preserve"> </w:t>
      </w:r>
      <w:proofErr w:type="spellStart"/>
      <w:r w:rsidRPr="0090374A">
        <w:rPr>
          <w:rFonts w:ascii="Garamond" w:hAnsi="Garamond"/>
          <w:sz w:val="22"/>
          <w:szCs w:val="22"/>
        </w:rPr>
        <w:t>yu</w:t>
      </w:r>
      <w:proofErr w:type="spellEnd"/>
      <w:r w:rsidRPr="0090374A">
        <w:rPr>
          <w:rFonts w:ascii="Garamond" w:hAnsi="Garamond"/>
          <w:sz w:val="22"/>
          <w:szCs w:val="22"/>
        </w:rPr>
        <w:t xml:space="preserve"> </w:t>
      </w:r>
      <w:proofErr w:type="spellStart"/>
      <w:r w:rsidRPr="0090374A">
        <w:rPr>
          <w:rFonts w:ascii="Garamond" w:hAnsi="Garamond"/>
          <w:sz w:val="22"/>
          <w:szCs w:val="22"/>
        </w:rPr>
        <w:t>dis</w:t>
      </w:r>
      <w:proofErr w:type="spellEnd"/>
      <w:r w:rsidRPr="0090374A">
        <w:rPr>
          <w:rFonts w:ascii="Garamond" w:hAnsi="Garamond"/>
          <w:sz w:val="22"/>
          <w:szCs w:val="22"/>
        </w:rPr>
        <w:t xml:space="preserve"> letter/ </w:t>
      </w:r>
      <w:proofErr w:type="spellStart"/>
      <w:r w:rsidRPr="0090374A">
        <w:rPr>
          <w:rFonts w:ascii="Garamond" w:hAnsi="Garamond"/>
          <w:i/>
          <w:sz w:val="22"/>
          <w:szCs w:val="22"/>
        </w:rPr>
        <w:t>wha</w:t>
      </w:r>
      <w:proofErr w:type="spellEnd"/>
      <w:r w:rsidRPr="0090374A">
        <w:rPr>
          <w:rFonts w:ascii="Garamond" w:hAnsi="Garamond"/>
          <w:i/>
          <w:sz w:val="22"/>
          <w:szCs w:val="22"/>
        </w:rPr>
        <w:t>?</w:t>
      </w: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guess</w:t>
      </w:r>
      <w:proofErr w:type="gramEnd"/>
      <w:r w:rsidRPr="0090374A">
        <w:rPr>
          <w:rFonts w:ascii="Garamond" w:hAnsi="Garamond"/>
          <w:sz w:val="22"/>
          <w:szCs w:val="22"/>
        </w:rPr>
        <w:t xml:space="preserve"> what! </w:t>
      </w:r>
      <w:proofErr w:type="gramStart"/>
      <w:r w:rsidRPr="0090374A">
        <w:rPr>
          <w:rFonts w:ascii="Garamond" w:hAnsi="Garamond"/>
          <w:sz w:val="22"/>
          <w:szCs w:val="22"/>
        </w:rPr>
        <w:t>pun</w:t>
      </w:r>
      <w:proofErr w:type="gramEnd"/>
      <w:r w:rsidRPr="0090374A">
        <w:rPr>
          <w:rFonts w:ascii="Garamond" w:hAnsi="Garamond"/>
          <w:sz w:val="22"/>
          <w:szCs w:val="22"/>
        </w:rPr>
        <w:t xml:space="preserve"> a computer o/</w:t>
      </w:r>
      <w:proofErr w:type="spellStart"/>
      <w:r w:rsidRPr="0090374A">
        <w:rPr>
          <w:rFonts w:ascii="Garamond" w:hAnsi="Garamond"/>
          <w:sz w:val="22"/>
          <w:szCs w:val="22"/>
        </w:rPr>
        <w:t>kay</w:t>
      </w:r>
      <w:proofErr w:type="spellEnd"/>
      <w:r w:rsidRPr="0090374A">
        <w:rPr>
          <w:rFonts w:ascii="Garamond" w:hAnsi="Garamond"/>
          <w:sz w:val="22"/>
          <w:szCs w:val="22"/>
        </w:rPr>
        <w:t>?</w:t>
      </w: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like</w:t>
      </w:r>
      <w:proofErr w:type="gramEnd"/>
      <w:r w:rsidRPr="0090374A">
        <w:rPr>
          <w:rFonts w:ascii="Garamond" w:hAnsi="Garamond"/>
          <w:sz w:val="22"/>
          <w:szCs w:val="22"/>
        </w:rPr>
        <w:t xml:space="preserve"> </w:t>
      </w:r>
      <w:proofErr w:type="spellStart"/>
      <w:r w:rsidRPr="0090374A">
        <w:rPr>
          <w:rFonts w:ascii="Garamond" w:hAnsi="Garamond"/>
          <w:sz w:val="22"/>
          <w:szCs w:val="22"/>
        </w:rPr>
        <w:t>i</w:t>
      </w:r>
      <w:proofErr w:type="spellEnd"/>
      <w:r w:rsidRPr="0090374A">
        <w:rPr>
          <w:rFonts w:ascii="Garamond" w:hAnsi="Garamond"/>
          <w:sz w:val="22"/>
          <w:szCs w:val="22"/>
        </w:rPr>
        <w:t xml:space="preserve"> </w:t>
      </w:r>
      <w:proofErr w:type="spellStart"/>
      <w:r w:rsidRPr="0090374A">
        <w:rPr>
          <w:rFonts w:ascii="Garamond" w:hAnsi="Garamond"/>
          <w:sz w:val="22"/>
          <w:szCs w:val="22"/>
        </w:rPr>
        <w:t>jine</w:t>
      </w:r>
      <w:proofErr w:type="spellEnd"/>
      <w:r w:rsidRPr="0090374A">
        <w:rPr>
          <w:rFonts w:ascii="Garamond" w:hAnsi="Garamond"/>
          <w:sz w:val="22"/>
          <w:szCs w:val="22"/>
        </w:rPr>
        <w:t xml:space="preserve"> de mercantilists?</w:t>
      </w:r>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i/>
          <w:sz w:val="22"/>
          <w:szCs w:val="22"/>
        </w:rPr>
        <w:t>well</w:t>
      </w:r>
      <w:proofErr w:type="gramEnd"/>
      <w:r w:rsidRPr="0090374A">
        <w:rPr>
          <w:rFonts w:ascii="Garamond" w:hAnsi="Garamond"/>
          <w:i/>
          <w:sz w:val="22"/>
          <w:szCs w:val="22"/>
        </w:rPr>
        <w:t xml:space="preserve"> not quite!</w:t>
      </w:r>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proofErr w:type="spellStart"/>
      <w:proofErr w:type="gramStart"/>
      <w:r w:rsidRPr="0090374A">
        <w:rPr>
          <w:rFonts w:ascii="Garamond" w:hAnsi="Garamond"/>
          <w:sz w:val="22"/>
          <w:szCs w:val="22"/>
        </w:rPr>
        <w:t>i</w:t>
      </w:r>
      <w:proofErr w:type="spellEnd"/>
      <w:proofErr w:type="gramEnd"/>
      <w:r w:rsidRPr="0090374A">
        <w:rPr>
          <w:rFonts w:ascii="Garamond" w:hAnsi="Garamond"/>
          <w:sz w:val="22"/>
          <w:szCs w:val="22"/>
        </w:rPr>
        <w:t xml:space="preserve"> mean de same way </w:t>
      </w:r>
      <w:proofErr w:type="spellStart"/>
      <w:r w:rsidRPr="0090374A">
        <w:rPr>
          <w:rFonts w:ascii="Garamond" w:hAnsi="Garamond"/>
          <w:sz w:val="22"/>
          <w:szCs w:val="22"/>
        </w:rPr>
        <w:t>dem</w:t>
      </w:r>
      <w:proofErr w:type="spellEnd"/>
      <w:r w:rsidRPr="0090374A">
        <w:rPr>
          <w:rFonts w:ascii="Garamond" w:hAnsi="Garamond"/>
          <w:sz w:val="22"/>
          <w:szCs w:val="22"/>
        </w:rPr>
        <w:t xml:space="preserve"> </w:t>
      </w:r>
      <w:proofErr w:type="spellStart"/>
      <w:r w:rsidRPr="0090374A">
        <w:rPr>
          <w:rFonts w:ascii="Garamond" w:hAnsi="Garamond"/>
          <w:sz w:val="22"/>
          <w:szCs w:val="22"/>
        </w:rPr>
        <w:t>tief</w:t>
      </w:r>
      <w:proofErr w:type="spellEnd"/>
      <w:r w:rsidRPr="0090374A">
        <w:rPr>
          <w:rFonts w:ascii="Garamond" w:hAnsi="Garamond"/>
          <w:sz w:val="22"/>
          <w:szCs w:val="22"/>
        </w:rPr>
        <w:t>/in gun</w:t>
      </w: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power</w:t>
      </w:r>
      <w:proofErr w:type="gramEnd"/>
      <w:r w:rsidRPr="0090374A">
        <w:rPr>
          <w:rFonts w:ascii="Garamond" w:hAnsi="Garamond"/>
          <w:sz w:val="22"/>
          <w:szCs w:val="22"/>
        </w:rPr>
        <w:t xml:space="preserve"> from </w:t>
      </w:r>
      <w:proofErr w:type="spellStart"/>
      <w:r w:rsidRPr="0090374A">
        <w:rPr>
          <w:rFonts w:ascii="Garamond" w:hAnsi="Garamond"/>
          <w:sz w:val="22"/>
          <w:szCs w:val="22"/>
        </w:rPr>
        <w:t>sheena</w:t>
      </w:r>
      <w:proofErr w:type="spellEnd"/>
      <w:r w:rsidRPr="0090374A">
        <w:rPr>
          <w:rFonts w:ascii="Garamond" w:hAnsi="Garamond"/>
          <w:sz w:val="22"/>
          <w:szCs w:val="22"/>
        </w:rPr>
        <w:t xml:space="preserve"> &amp; taken we blues &amp;</w:t>
      </w:r>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gone</w:t>
      </w:r>
      <w:proofErr w:type="gramEnd"/>
    </w:p>
    <w:p w:rsidR="0090374A" w:rsidRPr="0090374A" w:rsidRDefault="0090374A" w:rsidP="0090374A">
      <w:pPr>
        <w:ind w:left="567" w:right="566"/>
        <w:jc w:val="center"/>
        <w:rPr>
          <w:rFonts w:ascii="Garamond" w:hAnsi="Garamond"/>
          <w:sz w:val="22"/>
          <w:szCs w:val="22"/>
        </w:rPr>
      </w:pPr>
      <w:r w:rsidRPr="0090374A">
        <w:rPr>
          <w:rFonts w:ascii="Garamond" w:hAnsi="Garamond"/>
          <w:sz w:val="22"/>
          <w:szCs w:val="22"/>
        </w:rPr>
        <w:t>...</w:t>
      </w:r>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i/>
          <w:sz w:val="22"/>
          <w:szCs w:val="22"/>
        </w:rPr>
      </w:pPr>
      <w:proofErr w:type="gramStart"/>
      <w:r w:rsidRPr="0090374A">
        <w:rPr>
          <w:rFonts w:ascii="Garamond" w:hAnsi="Garamond"/>
          <w:i/>
          <w:sz w:val="22"/>
          <w:szCs w:val="22"/>
        </w:rPr>
        <w:t>say</w:t>
      </w:r>
      <w:proofErr w:type="gramEnd"/>
    </w:p>
    <w:p w:rsidR="0090374A" w:rsidRPr="0090374A" w:rsidRDefault="0090374A" w:rsidP="0090374A">
      <w:pPr>
        <w:ind w:left="567" w:right="566"/>
        <w:jc w:val="center"/>
        <w:rPr>
          <w:rFonts w:ascii="Garamond" w:hAnsi="Garamond"/>
          <w:sz w:val="22"/>
          <w:szCs w:val="22"/>
        </w:rPr>
      </w:pPr>
      <w:proofErr w:type="spellStart"/>
      <w:proofErr w:type="gramStart"/>
      <w:r w:rsidRPr="0090374A">
        <w:rPr>
          <w:rFonts w:ascii="Garamond" w:hAnsi="Garamond"/>
          <w:i/>
          <w:sz w:val="22"/>
          <w:szCs w:val="22"/>
        </w:rPr>
        <w:t>wha</w:t>
      </w:r>
      <w:proofErr w:type="spellEnd"/>
      <w:proofErr w:type="gramEnd"/>
      <w:r w:rsidRPr="0090374A">
        <w:rPr>
          <w:rFonts w:ascii="Garamond" w:hAnsi="Garamond"/>
          <w:i/>
          <w:sz w:val="22"/>
          <w:szCs w:val="22"/>
        </w:rPr>
        <w:t xml:space="preserve">? </w:t>
      </w:r>
      <w:proofErr w:type="gramStart"/>
      <w:r w:rsidRPr="0090374A">
        <w:rPr>
          <w:rFonts w:ascii="Garamond" w:hAnsi="Garamond"/>
          <w:i/>
          <w:sz w:val="22"/>
          <w:szCs w:val="22"/>
        </w:rPr>
        <w:t>get</w:t>
      </w:r>
      <w:proofErr w:type="gramEnd"/>
      <w:r w:rsidRPr="0090374A">
        <w:rPr>
          <w:rFonts w:ascii="Garamond" w:hAnsi="Garamond"/>
          <w:i/>
          <w:sz w:val="22"/>
          <w:szCs w:val="22"/>
        </w:rPr>
        <w:t xml:space="preserve"> on </w:t>
      </w:r>
      <w:proofErr w:type="spellStart"/>
      <w:r w:rsidRPr="0090374A">
        <w:rPr>
          <w:rFonts w:ascii="Garamond" w:hAnsi="Garamond"/>
          <w:i/>
          <w:sz w:val="22"/>
          <w:szCs w:val="22"/>
        </w:rPr>
        <w:t>wid</w:t>
      </w:r>
      <w:proofErr w:type="spellEnd"/>
      <w:r w:rsidRPr="0090374A">
        <w:rPr>
          <w:rFonts w:ascii="Garamond" w:hAnsi="Garamond"/>
          <w:i/>
          <w:sz w:val="22"/>
          <w:szCs w:val="22"/>
        </w:rPr>
        <w:t xml:space="preserve"> de</w:t>
      </w:r>
      <w:r>
        <w:rPr>
          <w:rFonts w:ascii="Garamond" w:hAnsi="Garamond"/>
          <w:i/>
          <w:sz w:val="22"/>
          <w:szCs w:val="22"/>
        </w:rPr>
        <w:t xml:space="preserve"> </w:t>
      </w:r>
      <w:r w:rsidRPr="0090374A">
        <w:rPr>
          <w:rFonts w:ascii="Garamond" w:hAnsi="Garamond"/>
          <w:sz w:val="22"/>
          <w:szCs w:val="22"/>
        </w:rPr>
        <w:t>same ole</w:t>
      </w:r>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i/>
          <w:sz w:val="22"/>
          <w:szCs w:val="22"/>
        </w:rPr>
        <w:t>story</w:t>
      </w:r>
      <w:proofErr w:type="gramEnd"/>
      <w:r w:rsidRPr="0090374A">
        <w:rPr>
          <w:rFonts w:ascii="Garamond" w:hAnsi="Garamond"/>
          <w:i/>
          <w:sz w:val="22"/>
          <w:szCs w:val="22"/>
        </w:rPr>
        <w:t>?</w:t>
      </w:r>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okay</w:t>
      </w:r>
      <w:proofErr w:type="gramEnd"/>
      <w:r w:rsidRPr="0090374A">
        <w:rPr>
          <w:rFonts w:ascii="Garamond" w:hAnsi="Garamond"/>
          <w:sz w:val="22"/>
          <w:szCs w:val="22"/>
        </w:rPr>
        <w:t xml:space="preserve"> </w:t>
      </w: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okay</w:t>
      </w:r>
      <w:proofErr w:type="gramEnd"/>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okay</w:t>
      </w:r>
      <w:proofErr w:type="gramEnd"/>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okay</w:t>
      </w:r>
      <w:proofErr w:type="gramEnd"/>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i/>
          <w:sz w:val="22"/>
          <w:szCs w:val="22"/>
        </w:rPr>
      </w:pPr>
      <w:proofErr w:type="gramStart"/>
      <w:r w:rsidRPr="0090374A">
        <w:rPr>
          <w:rFonts w:ascii="Garamond" w:hAnsi="Garamond"/>
          <w:i/>
          <w:sz w:val="22"/>
          <w:szCs w:val="22"/>
        </w:rPr>
        <w:t>if</w:t>
      </w:r>
      <w:proofErr w:type="gramEnd"/>
      <w:r w:rsidRPr="0090374A">
        <w:rPr>
          <w:rFonts w:ascii="Garamond" w:hAnsi="Garamond"/>
          <w:i/>
          <w:sz w:val="22"/>
          <w:szCs w:val="22"/>
        </w:rPr>
        <w:t xml:space="preserve"> </w:t>
      </w:r>
      <w:proofErr w:type="spellStart"/>
      <w:r w:rsidRPr="0090374A">
        <w:rPr>
          <w:rFonts w:ascii="Garamond" w:hAnsi="Garamond"/>
          <w:i/>
          <w:sz w:val="22"/>
          <w:szCs w:val="22"/>
        </w:rPr>
        <w:t>yu</w:t>
      </w:r>
      <w:proofErr w:type="spellEnd"/>
      <w:r w:rsidRPr="0090374A">
        <w:rPr>
          <w:rFonts w:ascii="Garamond" w:hAnsi="Garamond"/>
          <w:i/>
          <w:sz w:val="22"/>
          <w:szCs w:val="22"/>
        </w:rPr>
        <w:t xml:space="preserve"> </w:t>
      </w:r>
      <w:proofErr w:type="spellStart"/>
      <w:r w:rsidRPr="0090374A">
        <w:rPr>
          <w:rFonts w:ascii="Garamond" w:hAnsi="Garamond"/>
          <w:i/>
          <w:sz w:val="22"/>
          <w:szCs w:val="22"/>
        </w:rPr>
        <w:t>cyaan</w:t>
      </w:r>
      <w:proofErr w:type="spellEnd"/>
      <w:r w:rsidRPr="0090374A">
        <w:rPr>
          <w:rFonts w:ascii="Garamond" w:hAnsi="Garamond"/>
          <w:i/>
          <w:sz w:val="22"/>
          <w:szCs w:val="22"/>
        </w:rPr>
        <w:t xml:space="preserve"> beat </w:t>
      </w:r>
      <w:proofErr w:type="spellStart"/>
      <w:r w:rsidRPr="0090374A">
        <w:rPr>
          <w:rFonts w:ascii="Garamond" w:hAnsi="Garamond"/>
          <w:i/>
          <w:sz w:val="22"/>
          <w:szCs w:val="22"/>
        </w:rPr>
        <w:t>prospero</w:t>
      </w:r>
      <w:proofErr w:type="spellEnd"/>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lastRenderedPageBreak/>
        <w:t>whistle</w:t>
      </w:r>
      <w:proofErr w:type="gramEnd"/>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r w:rsidRPr="0090374A">
        <w:rPr>
          <w:rFonts w:ascii="Garamond" w:hAnsi="Garamond"/>
          <w:sz w:val="22"/>
          <w:szCs w:val="22"/>
        </w:rPr>
        <w:sym w:font="Wingdings" w:char="F06E"/>
      </w:r>
    </w:p>
    <w:p w:rsidR="0090374A" w:rsidRPr="0090374A" w:rsidRDefault="0090374A" w:rsidP="0090374A">
      <w:pPr>
        <w:ind w:left="567" w:right="566"/>
        <w:jc w:val="center"/>
        <w:rPr>
          <w:rFonts w:ascii="Garamond" w:hAnsi="Garamond"/>
          <w:i/>
          <w:sz w:val="22"/>
          <w:szCs w:val="22"/>
        </w:rPr>
      </w:pPr>
      <w:r w:rsidRPr="0090374A">
        <w:rPr>
          <w:rFonts w:ascii="Garamond" w:hAnsi="Garamond"/>
          <w:i/>
          <w:sz w:val="22"/>
          <w:szCs w:val="22"/>
        </w:rPr>
        <w:t>No mamma!</w:t>
      </w:r>
    </w:p>
    <w:p w:rsidR="0090374A" w:rsidRPr="0090374A" w:rsidRDefault="0090374A" w:rsidP="0090374A">
      <w:pPr>
        <w:ind w:left="567" w:right="566"/>
        <w:jc w:val="center"/>
        <w:rPr>
          <w:rFonts w:ascii="Garamond" w:hAnsi="Garamond"/>
          <w:i/>
          <w:sz w:val="22"/>
          <w:szCs w:val="22"/>
        </w:rPr>
      </w:pP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is</w:t>
      </w:r>
      <w:proofErr w:type="gramEnd"/>
      <w:r w:rsidRPr="0090374A">
        <w:rPr>
          <w:rFonts w:ascii="Garamond" w:hAnsi="Garamond"/>
          <w:sz w:val="22"/>
          <w:szCs w:val="22"/>
        </w:rPr>
        <w:t xml:space="preserve"> not one a </w:t>
      </w:r>
      <w:proofErr w:type="spellStart"/>
      <w:r w:rsidRPr="0090374A">
        <w:rPr>
          <w:rFonts w:ascii="Garamond" w:hAnsi="Garamond"/>
          <w:sz w:val="22"/>
          <w:szCs w:val="22"/>
        </w:rPr>
        <w:t>dem</w:t>
      </w:r>
      <w:proofErr w:type="spellEnd"/>
      <w:r w:rsidRPr="0090374A">
        <w:rPr>
          <w:rFonts w:ascii="Garamond" w:hAnsi="Garamond"/>
          <w:sz w:val="22"/>
          <w:szCs w:val="22"/>
        </w:rPr>
        <w:t xml:space="preserve"> pensive </w:t>
      </w:r>
      <w:proofErr w:type="spellStart"/>
      <w:r w:rsidRPr="0090374A">
        <w:rPr>
          <w:rFonts w:ascii="Garamond" w:hAnsi="Garamond"/>
          <w:sz w:val="22"/>
          <w:szCs w:val="22"/>
        </w:rPr>
        <w:t>tings</w:t>
      </w:r>
      <w:proofErr w:type="spellEnd"/>
      <w:r w:rsidRPr="0090374A">
        <w:rPr>
          <w:rFonts w:ascii="Garamond" w:hAnsi="Garamond"/>
          <w:sz w:val="22"/>
          <w:szCs w:val="22"/>
        </w:rPr>
        <w:t xml:space="preserve"> like </w:t>
      </w:r>
      <w:proofErr w:type="spellStart"/>
      <w:r w:rsidRPr="0090374A">
        <w:rPr>
          <w:rFonts w:ascii="Garamond" w:hAnsi="Garamond"/>
          <w:sz w:val="22"/>
          <w:szCs w:val="22"/>
        </w:rPr>
        <w:t>ibm</w:t>
      </w:r>
      <w:proofErr w:type="spellEnd"/>
      <w:r w:rsidRPr="0090374A">
        <w:rPr>
          <w:rFonts w:ascii="Garamond" w:hAnsi="Garamond"/>
          <w:sz w:val="22"/>
          <w:szCs w:val="22"/>
        </w:rPr>
        <w:t xml:space="preserve"> or bang &amp; </w:t>
      </w:r>
      <w:proofErr w:type="spellStart"/>
      <w:r w:rsidRPr="0090374A">
        <w:rPr>
          <w:rFonts w:ascii="Garamond" w:hAnsi="Garamond"/>
          <w:sz w:val="22"/>
          <w:szCs w:val="22"/>
        </w:rPr>
        <w:t>ovid</w:t>
      </w:r>
      <w:proofErr w:type="spellEnd"/>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nor</w:t>
      </w:r>
      <w:proofErr w:type="gramEnd"/>
      <w:r w:rsidRPr="0090374A">
        <w:rPr>
          <w:rFonts w:ascii="Garamond" w:hAnsi="Garamond"/>
          <w:sz w:val="22"/>
          <w:szCs w:val="22"/>
        </w:rPr>
        <w:t xml:space="preserve"> </w:t>
      </w:r>
      <w:proofErr w:type="spellStart"/>
      <w:r w:rsidRPr="0090374A">
        <w:rPr>
          <w:rFonts w:ascii="Garamond" w:hAnsi="Garamond"/>
          <w:sz w:val="22"/>
          <w:szCs w:val="22"/>
        </w:rPr>
        <w:t>anyting</w:t>
      </w:r>
      <w:proofErr w:type="spellEnd"/>
      <w:r w:rsidRPr="0090374A">
        <w:rPr>
          <w:rFonts w:ascii="Garamond" w:hAnsi="Garamond"/>
          <w:sz w:val="22"/>
          <w:szCs w:val="22"/>
        </w:rPr>
        <w:t xml:space="preserve"> </w:t>
      </w:r>
      <w:proofErr w:type="spellStart"/>
      <w:r w:rsidRPr="0090374A">
        <w:rPr>
          <w:rFonts w:ascii="Garamond" w:hAnsi="Garamond"/>
          <w:sz w:val="22"/>
          <w:szCs w:val="22"/>
        </w:rPr>
        <w:t>glori</w:t>
      </w:r>
      <w:proofErr w:type="spellEnd"/>
      <w:r w:rsidRPr="0090374A">
        <w:rPr>
          <w:rFonts w:ascii="Garamond" w:hAnsi="Garamond"/>
          <w:sz w:val="22"/>
          <w:szCs w:val="22"/>
        </w:rPr>
        <w:t>.</w:t>
      </w:r>
      <w:r>
        <w:rPr>
          <w:rFonts w:ascii="Garamond" w:hAnsi="Garamond"/>
          <w:sz w:val="22"/>
          <w:szCs w:val="22"/>
        </w:rPr>
        <w:t xml:space="preserve"> </w:t>
      </w:r>
      <w:proofErr w:type="spellStart"/>
      <w:proofErr w:type="gramStart"/>
      <w:r w:rsidRPr="0090374A">
        <w:rPr>
          <w:rFonts w:ascii="Garamond" w:hAnsi="Garamond"/>
          <w:sz w:val="22"/>
          <w:szCs w:val="22"/>
        </w:rPr>
        <w:t>ous</w:t>
      </w:r>
      <w:proofErr w:type="spellEnd"/>
      <w:proofErr w:type="gramEnd"/>
      <w:r w:rsidRPr="0090374A">
        <w:rPr>
          <w:rFonts w:ascii="Garamond" w:hAnsi="Garamond"/>
          <w:sz w:val="22"/>
          <w:szCs w:val="22"/>
        </w:rPr>
        <w:t xml:space="preserve"> like </w:t>
      </w:r>
      <w:proofErr w:type="spellStart"/>
      <w:r w:rsidRPr="0090374A">
        <w:rPr>
          <w:rFonts w:ascii="Garamond" w:hAnsi="Garamond"/>
          <w:sz w:val="22"/>
          <w:szCs w:val="22"/>
        </w:rPr>
        <w:t>dat</w:t>
      </w:r>
      <w:proofErr w:type="spellEnd"/>
      <w:r w:rsidRPr="0090374A">
        <w:rPr>
          <w:rFonts w:ascii="Garamond" w:hAnsi="Garamond"/>
          <w:sz w:val="22"/>
          <w:szCs w:val="22"/>
        </w:rPr>
        <w:t>!</w:t>
      </w:r>
    </w:p>
    <w:p w:rsidR="0090374A" w:rsidRPr="0090374A" w:rsidRDefault="0090374A" w:rsidP="0090374A">
      <w:pPr>
        <w:ind w:left="567" w:right="566"/>
        <w:jc w:val="center"/>
        <w:rPr>
          <w:rFonts w:ascii="Garamond" w:hAnsi="Garamond"/>
          <w:sz w:val="22"/>
          <w:szCs w:val="22"/>
        </w:rPr>
      </w:pPr>
    </w:p>
    <w:p w:rsidR="0090374A" w:rsidRPr="0090374A" w:rsidRDefault="0090374A" w:rsidP="0090374A">
      <w:pPr>
        <w:ind w:left="567" w:right="566"/>
        <w:jc w:val="center"/>
        <w:rPr>
          <w:rFonts w:ascii="Garamond" w:hAnsi="Garamond"/>
          <w:sz w:val="22"/>
          <w:szCs w:val="22"/>
        </w:rPr>
      </w:pPr>
      <w:proofErr w:type="gramStart"/>
      <w:r w:rsidRPr="0090374A">
        <w:rPr>
          <w:rFonts w:ascii="Garamond" w:hAnsi="Garamond"/>
          <w:sz w:val="22"/>
          <w:szCs w:val="22"/>
        </w:rPr>
        <w:t>but</w:t>
      </w:r>
      <w:proofErr w:type="gramEnd"/>
      <w:r w:rsidRPr="0090374A">
        <w:rPr>
          <w:rFonts w:ascii="Garamond" w:hAnsi="Garamond"/>
          <w:sz w:val="22"/>
          <w:szCs w:val="22"/>
        </w:rPr>
        <w:t xml:space="preserve"> is one a de </w:t>
      </w:r>
      <w:proofErr w:type="spellStart"/>
      <w:r w:rsidRPr="0090374A">
        <w:rPr>
          <w:rFonts w:ascii="Garamond" w:hAnsi="Garamond"/>
          <w:i/>
          <w:sz w:val="22"/>
          <w:szCs w:val="22"/>
        </w:rPr>
        <w:t>bess</w:t>
      </w:r>
      <w:proofErr w:type="spellEnd"/>
      <w:r w:rsidRPr="0090374A">
        <w:rPr>
          <w:rFonts w:ascii="Garamond" w:hAnsi="Garamond"/>
          <w:sz w:val="22"/>
          <w:szCs w:val="22"/>
        </w:rPr>
        <w:t xml:space="preserve"> tings since </w:t>
      </w:r>
      <w:proofErr w:type="spellStart"/>
      <w:r w:rsidRPr="0090374A">
        <w:rPr>
          <w:rFonts w:ascii="Garamond" w:hAnsi="Garamond"/>
          <w:sz w:val="22"/>
          <w:szCs w:val="22"/>
        </w:rPr>
        <w:t>cicero</w:t>
      </w:r>
      <w:proofErr w:type="spellEnd"/>
      <w:r w:rsidRPr="0090374A">
        <w:rPr>
          <w:rFonts w:ascii="Garamond" w:hAnsi="Garamond"/>
          <w:sz w:val="22"/>
          <w:szCs w:val="22"/>
        </w:rPr>
        <w:t xml:space="preserve"> o</w:t>
      </w:r>
    </w:p>
    <w:p w:rsidR="0090374A" w:rsidRPr="0090374A" w:rsidRDefault="0090374A" w:rsidP="0090374A">
      <w:pPr>
        <w:ind w:left="567" w:right="566"/>
        <w:jc w:val="center"/>
        <w:rPr>
          <w:rFonts w:ascii="Garamond" w:hAnsi="Garamond"/>
          <w:sz w:val="22"/>
          <w:szCs w:val="22"/>
        </w:rPr>
      </w:pPr>
      <w:proofErr w:type="spellStart"/>
      <w:proofErr w:type="gramStart"/>
      <w:r w:rsidRPr="0090374A">
        <w:rPr>
          <w:rFonts w:ascii="Garamond" w:hAnsi="Garamond"/>
          <w:sz w:val="22"/>
          <w:szCs w:val="22"/>
        </w:rPr>
        <w:t>kay</w:t>
      </w:r>
      <w:proofErr w:type="spellEnd"/>
      <w:proofErr w:type="gramEnd"/>
      <w:r w:rsidRPr="0090374A">
        <w:rPr>
          <w:rFonts w:ascii="Garamond" w:hAnsi="Garamond"/>
          <w:sz w:val="22"/>
          <w:szCs w:val="22"/>
        </w:rPr>
        <w:t>?</w:t>
      </w:r>
    </w:p>
    <w:p w:rsidR="0090374A" w:rsidRPr="0090374A" w:rsidRDefault="0090374A" w:rsidP="0090374A">
      <w:pPr>
        <w:ind w:left="567" w:right="566"/>
        <w:jc w:val="both"/>
        <w:rPr>
          <w:rFonts w:ascii="Garamond" w:hAnsi="Garamond"/>
          <w:sz w:val="22"/>
          <w:szCs w:val="22"/>
        </w:rPr>
      </w:pPr>
    </w:p>
    <w:p w:rsidR="0090374A" w:rsidRPr="0090374A" w:rsidRDefault="0090374A" w:rsidP="0090374A">
      <w:pPr>
        <w:jc w:val="both"/>
        <w:rPr>
          <w:rFonts w:ascii="Garamond" w:hAnsi="Garamond"/>
          <w:sz w:val="22"/>
          <w:szCs w:val="22"/>
        </w:rPr>
      </w:pPr>
      <w:proofErr w:type="spellStart"/>
      <w:r w:rsidRPr="0090374A">
        <w:rPr>
          <w:rFonts w:ascii="Garamond" w:hAnsi="Garamond"/>
          <w:sz w:val="22"/>
          <w:szCs w:val="22"/>
        </w:rPr>
        <w:t>Brathwaite</w:t>
      </w:r>
      <w:proofErr w:type="spellEnd"/>
      <w:r w:rsidRPr="0090374A">
        <w:rPr>
          <w:rFonts w:ascii="Garamond" w:hAnsi="Garamond"/>
          <w:sz w:val="22"/>
          <w:szCs w:val="22"/>
        </w:rPr>
        <w:t xml:space="preserve"> has come round to arguing that the computer can help him present written text in a way that is closer to the oral; he refers to it as ‘sculpting light’.</w:t>
      </w:r>
      <w:r>
        <w:rPr>
          <w:rFonts w:ascii="Garamond" w:hAnsi="Garamond"/>
          <w:sz w:val="22"/>
          <w:szCs w:val="22"/>
        </w:rPr>
        <w:t xml:space="preserve"> </w:t>
      </w:r>
      <w:proofErr w:type="spellStart"/>
      <w:r w:rsidRPr="0090374A">
        <w:rPr>
          <w:rFonts w:ascii="Garamond" w:hAnsi="Garamond"/>
          <w:sz w:val="22"/>
          <w:szCs w:val="22"/>
        </w:rPr>
        <w:t>No</w:t>
      </w:r>
      <w:proofErr w:type="spellEnd"/>
      <w:r w:rsidRPr="0090374A">
        <w:rPr>
          <w:rFonts w:ascii="Garamond" w:hAnsi="Garamond"/>
          <w:sz w:val="22"/>
          <w:szCs w:val="22"/>
        </w:rPr>
        <w:t xml:space="preserve"> only do we find here the dislocation of the written by larger oral structures such as folktale, or by smaller oral devices such a repetition and phonology, but by the medium itself.</w:t>
      </w:r>
    </w:p>
    <w:p w:rsidR="0090374A" w:rsidRPr="0090374A" w:rsidRDefault="0090374A" w:rsidP="0090374A">
      <w:pPr>
        <w:ind w:firstLine="720"/>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Claire Harris is one of the most extreme experimenters with all of these elements, particularly in her combination of linguistic dislocations with typographic play.</w:t>
      </w:r>
      <w:r>
        <w:rPr>
          <w:rFonts w:ascii="Garamond" w:hAnsi="Garamond"/>
          <w:sz w:val="22"/>
          <w:szCs w:val="22"/>
        </w:rPr>
        <w:t xml:space="preserve"> </w:t>
      </w:r>
      <w:r w:rsidRPr="0090374A">
        <w:rPr>
          <w:rFonts w:ascii="Garamond" w:hAnsi="Garamond"/>
          <w:sz w:val="22"/>
          <w:szCs w:val="22"/>
        </w:rPr>
        <w:t>Yet the work of both these writers benefits enormously from insisting on the crossover with music.</w:t>
      </w:r>
      <w:r>
        <w:rPr>
          <w:rFonts w:ascii="Garamond" w:hAnsi="Garamond"/>
          <w:sz w:val="22"/>
          <w:szCs w:val="22"/>
        </w:rPr>
        <w:t xml:space="preserve"> </w:t>
      </w:r>
      <w:r w:rsidRPr="0090374A">
        <w:rPr>
          <w:rFonts w:ascii="Garamond" w:hAnsi="Garamond"/>
          <w:sz w:val="22"/>
          <w:szCs w:val="22"/>
        </w:rPr>
        <w:t xml:space="preserve">Unlike many ‘language poets’ as they are called, Harris and </w:t>
      </w:r>
      <w:proofErr w:type="spellStart"/>
      <w:r w:rsidRPr="0090374A">
        <w:rPr>
          <w:rFonts w:ascii="Garamond" w:hAnsi="Garamond"/>
          <w:sz w:val="22"/>
          <w:szCs w:val="22"/>
        </w:rPr>
        <w:t>Brathwaite</w:t>
      </w:r>
      <w:proofErr w:type="spellEnd"/>
      <w:r w:rsidRPr="0090374A">
        <w:rPr>
          <w:rFonts w:ascii="Garamond" w:hAnsi="Garamond"/>
          <w:sz w:val="22"/>
          <w:szCs w:val="22"/>
        </w:rPr>
        <w:t xml:space="preserve"> have specific political, social and cultural aims that are embedded in their poetics, which the immediate performance context of the word-music forms clarifies.</w:t>
      </w:r>
      <w:r>
        <w:rPr>
          <w:rFonts w:ascii="Garamond" w:hAnsi="Garamond"/>
          <w:sz w:val="22"/>
          <w:szCs w:val="22"/>
        </w:rPr>
        <w:t xml:space="preserve"> </w:t>
      </w:r>
      <w:r w:rsidRPr="0090374A">
        <w:rPr>
          <w:rFonts w:ascii="Garamond" w:hAnsi="Garamond"/>
          <w:sz w:val="22"/>
          <w:szCs w:val="22"/>
        </w:rPr>
        <w:t xml:space="preserve">Jean </w:t>
      </w:r>
      <w:proofErr w:type="spellStart"/>
      <w:r w:rsidRPr="0090374A">
        <w:rPr>
          <w:rFonts w:ascii="Garamond" w:hAnsi="Garamond"/>
          <w:sz w:val="22"/>
          <w:szCs w:val="22"/>
        </w:rPr>
        <w:t>Binta</w:t>
      </w:r>
      <w:proofErr w:type="spellEnd"/>
      <w:r w:rsidRPr="0090374A">
        <w:rPr>
          <w:rFonts w:ascii="Garamond" w:hAnsi="Garamond"/>
          <w:sz w:val="22"/>
          <w:szCs w:val="22"/>
        </w:rPr>
        <w:t xml:space="preserve"> Breeze moves easily from one register, of nation language, to another often more ‘standard </w:t>
      </w:r>
      <w:proofErr w:type="spellStart"/>
      <w:r w:rsidRPr="0090374A">
        <w:rPr>
          <w:rFonts w:ascii="Garamond" w:hAnsi="Garamond"/>
          <w:sz w:val="22"/>
          <w:szCs w:val="22"/>
        </w:rPr>
        <w:t>english</w:t>
      </w:r>
      <w:proofErr w:type="spellEnd"/>
      <w:r w:rsidRPr="0090374A">
        <w:rPr>
          <w:rFonts w:ascii="Garamond" w:hAnsi="Garamond"/>
          <w:sz w:val="22"/>
          <w:szCs w:val="22"/>
        </w:rPr>
        <w:t>’ register, yet the intonations of her voice conveyed by her recordings always remind us of the ironies, sarcasms, satire, parody and social observation with which she engages.</w:t>
      </w:r>
      <w:r>
        <w:rPr>
          <w:rFonts w:ascii="Garamond" w:hAnsi="Garamond"/>
          <w:sz w:val="22"/>
          <w:szCs w:val="22"/>
        </w:rPr>
        <w:t xml:space="preserve"> </w:t>
      </w:r>
      <w:r w:rsidRPr="0090374A">
        <w:rPr>
          <w:rFonts w:ascii="Garamond" w:hAnsi="Garamond"/>
          <w:sz w:val="22"/>
          <w:szCs w:val="22"/>
        </w:rPr>
        <w:t xml:space="preserve">If, in contrast, we turn to a section of a poem by Claire Harris, </w:t>
      </w:r>
      <w:r w:rsidRPr="0090374A">
        <w:rPr>
          <w:rFonts w:ascii="Garamond" w:hAnsi="Garamond"/>
          <w:i/>
          <w:sz w:val="22"/>
          <w:szCs w:val="22"/>
        </w:rPr>
        <w:t xml:space="preserve">Drawing </w:t>
      </w:r>
      <w:proofErr w:type="gramStart"/>
      <w:r w:rsidRPr="0090374A">
        <w:rPr>
          <w:rFonts w:ascii="Garamond" w:hAnsi="Garamond"/>
          <w:i/>
          <w:sz w:val="22"/>
          <w:szCs w:val="22"/>
        </w:rPr>
        <w:t>Down</w:t>
      </w:r>
      <w:proofErr w:type="gramEnd"/>
      <w:r w:rsidRPr="0090374A">
        <w:rPr>
          <w:rFonts w:ascii="Garamond" w:hAnsi="Garamond"/>
          <w:i/>
          <w:sz w:val="22"/>
          <w:szCs w:val="22"/>
        </w:rPr>
        <w:t xml:space="preserve"> a Daughter</w:t>
      </w:r>
      <w:r w:rsidRPr="0090374A">
        <w:rPr>
          <w:rFonts w:ascii="Garamond" w:hAnsi="Garamond"/>
          <w:sz w:val="22"/>
          <w:szCs w:val="22"/>
        </w:rPr>
        <w:t>, which is conveyed by the page alone, we could be at a loss as to how to read.</w:t>
      </w:r>
      <w:r>
        <w:rPr>
          <w:rFonts w:ascii="Garamond" w:hAnsi="Garamond"/>
          <w:sz w:val="22"/>
          <w:szCs w:val="22"/>
        </w:rPr>
        <w:t xml:space="preserve"> </w:t>
      </w:r>
      <w:r w:rsidRPr="0090374A">
        <w:rPr>
          <w:rFonts w:ascii="Garamond" w:hAnsi="Garamond"/>
          <w:sz w:val="22"/>
          <w:szCs w:val="22"/>
        </w:rPr>
        <w:t>Take the following:</w:t>
      </w:r>
    </w:p>
    <w:p w:rsidR="0090374A" w:rsidRPr="0090374A" w:rsidRDefault="0090374A" w:rsidP="0090374A">
      <w:pPr>
        <w:ind w:firstLine="720"/>
        <w:jc w:val="both"/>
        <w:rPr>
          <w:rFonts w:ascii="Garamond" w:hAnsi="Garamond"/>
          <w:sz w:val="22"/>
          <w:szCs w:val="22"/>
        </w:rPr>
      </w:pPr>
    </w:p>
    <w:p w:rsidR="0090374A" w:rsidRPr="0090374A" w:rsidRDefault="0090374A" w:rsidP="0090374A">
      <w:pPr>
        <w:ind w:left="567" w:right="566"/>
        <w:jc w:val="both"/>
        <w:rPr>
          <w:rFonts w:ascii="Garamond" w:hAnsi="Garamond"/>
          <w:sz w:val="22"/>
          <w:szCs w:val="22"/>
        </w:rPr>
      </w:pPr>
      <w:r w:rsidRPr="0090374A">
        <w:rPr>
          <w:rFonts w:ascii="Garamond" w:hAnsi="Garamond"/>
          <w:sz w:val="22"/>
          <w:szCs w:val="22"/>
        </w:rPr>
        <w:t>Girl</w:t>
      </w:r>
      <w:r>
        <w:rPr>
          <w:rFonts w:ascii="Garamond" w:hAnsi="Garamond"/>
          <w:sz w:val="22"/>
          <w:szCs w:val="22"/>
        </w:rPr>
        <w:t xml:space="preserve"> </w:t>
      </w:r>
      <w:r w:rsidRPr="0090374A">
        <w:rPr>
          <w:rFonts w:ascii="Garamond" w:hAnsi="Garamond"/>
          <w:sz w:val="22"/>
          <w:szCs w:val="22"/>
        </w:rPr>
        <w:t>all of us in this family know how to make float</w:t>
      </w:r>
      <w:r>
        <w:rPr>
          <w:rFonts w:ascii="Garamond" w:hAnsi="Garamond"/>
          <w:sz w:val="22"/>
          <w:szCs w:val="22"/>
        </w:rPr>
        <w:t xml:space="preserve"> </w:t>
      </w:r>
      <w:r w:rsidRPr="0090374A">
        <w:rPr>
          <w:rFonts w:ascii="Garamond" w:hAnsi="Garamond"/>
          <w:sz w:val="22"/>
          <w:szCs w:val="22"/>
        </w:rPr>
        <w:t>how to make bakes</w:t>
      </w:r>
      <w:r>
        <w:rPr>
          <w:rFonts w:ascii="Garamond" w:hAnsi="Garamond"/>
          <w:sz w:val="22"/>
          <w:szCs w:val="22"/>
        </w:rPr>
        <w:t xml:space="preserve"> </w:t>
      </w:r>
      <w:r w:rsidRPr="0090374A">
        <w:rPr>
          <w:rFonts w:ascii="Garamond" w:hAnsi="Garamond"/>
          <w:sz w:val="22"/>
          <w:szCs w:val="22"/>
        </w:rPr>
        <w:t>the real thing</w:t>
      </w:r>
      <w:r>
        <w:rPr>
          <w:rFonts w:ascii="Garamond" w:hAnsi="Garamond"/>
          <w:sz w:val="22"/>
          <w:szCs w:val="22"/>
        </w:rPr>
        <w:t xml:space="preserve"> </w:t>
      </w:r>
      <w:r w:rsidRPr="0090374A">
        <w:rPr>
          <w:rFonts w:ascii="Garamond" w:hAnsi="Garamond"/>
          <w:sz w:val="22"/>
          <w:szCs w:val="22"/>
        </w:rPr>
        <w:t xml:space="preserve">and </w:t>
      </w:r>
      <w:proofErr w:type="spellStart"/>
      <w:r w:rsidRPr="0090374A">
        <w:rPr>
          <w:rFonts w:ascii="Garamond" w:hAnsi="Garamond"/>
          <w:sz w:val="22"/>
          <w:szCs w:val="22"/>
        </w:rPr>
        <w:t>acra</w:t>
      </w:r>
      <w:proofErr w:type="spellEnd"/>
      <w:r>
        <w:rPr>
          <w:rFonts w:ascii="Garamond" w:hAnsi="Garamond"/>
          <w:sz w:val="22"/>
          <w:szCs w:val="22"/>
        </w:rPr>
        <w:t xml:space="preserve"> </w:t>
      </w:r>
      <w:r w:rsidRPr="0090374A">
        <w:rPr>
          <w:rFonts w:ascii="Garamond" w:hAnsi="Garamond"/>
          <w:sz w:val="22"/>
          <w:szCs w:val="22"/>
        </w:rPr>
        <w:t>not even your father’s mother make so good</w:t>
      </w:r>
      <w:r>
        <w:rPr>
          <w:rFonts w:ascii="Garamond" w:hAnsi="Garamond"/>
          <w:sz w:val="22"/>
          <w:szCs w:val="22"/>
        </w:rPr>
        <w:t xml:space="preserve"> </w:t>
      </w:r>
      <w:r w:rsidRPr="0090374A">
        <w:rPr>
          <w:rFonts w:ascii="Garamond" w:hAnsi="Garamond"/>
          <w:sz w:val="22"/>
          <w:szCs w:val="22"/>
        </w:rPr>
        <w:t xml:space="preserve">and </w:t>
      </w:r>
      <w:proofErr w:type="spellStart"/>
      <w:r w:rsidRPr="0090374A">
        <w:rPr>
          <w:rFonts w:ascii="Garamond" w:hAnsi="Garamond"/>
          <w:sz w:val="22"/>
          <w:szCs w:val="22"/>
        </w:rPr>
        <w:t>pilau</w:t>
      </w:r>
      <w:proofErr w:type="spellEnd"/>
      <w:r>
        <w:rPr>
          <w:rFonts w:ascii="Garamond" w:hAnsi="Garamond"/>
          <w:sz w:val="22"/>
          <w:szCs w:val="22"/>
        </w:rPr>
        <w:t xml:space="preserve"> </w:t>
      </w:r>
      <w:r w:rsidRPr="0090374A">
        <w:rPr>
          <w:rFonts w:ascii="Garamond" w:hAnsi="Garamond"/>
          <w:sz w:val="22"/>
          <w:szCs w:val="22"/>
        </w:rPr>
        <w:t xml:space="preserve">and </w:t>
      </w:r>
      <w:proofErr w:type="spellStart"/>
      <w:r w:rsidRPr="0090374A">
        <w:rPr>
          <w:rFonts w:ascii="Garamond" w:hAnsi="Garamond"/>
          <w:sz w:val="22"/>
          <w:szCs w:val="22"/>
        </w:rPr>
        <w:t>callaloo</w:t>
      </w:r>
      <w:proofErr w:type="spellEnd"/>
      <w:r w:rsidRPr="0090374A">
        <w:rPr>
          <w:rFonts w:ascii="Garamond" w:hAnsi="Garamond"/>
          <w:sz w:val="22"/>
          <w:szCs w:val="22"/>
        </w:rPr>
        <w:t xml:space="preserve"> with crab &amp; salt pork</w:t>
      </w:r>
      <w:r>
        <w:rPr>
          <w:rFonts w:ascii="Garamond" w:hAnsi="Garamond"/>
          <w:sz w:val="22"/>
          <w:szCs w:val="22"/>
        </w:rPr>
        <w:t xml:space="preserve"> </w:t>
      </w:r>
      <w:r w:rsidRPr="0090374A">
        <w:rPr>
          <w:rFonts w:ascii="Garamond" w:hAnsi="Garamond"/>
          <w:sz w:val="22"/>
          <w:szCs w:val="22"/>
        </w:rPr>
        <w:t>barefoot rice</w:t>
      </w:r>
      <w:r>
        <w:rPr>
          <w:rFonts w:ascii="Garamond" w:hAnsi="Garamond"/>
          <w:sz w:val="22"/>
          <w:szCs w:val="22"/>
        </w:rPr>
        <w:t xml:space="preserve"> </w:t>
      </w:r>
      <w:r w:rsidRPr="0090374A">
        <w:rPr>
          <w:rFonts w:ascii="Garamond" w:hAnsi="Garamond"/>
          <w:sz w:val="22"/>
          <w:szCs w:val="22"/>
        </w:rPr>
        <w:t>rich black cake</w:t>
      </w:r>
      <w:r>
        <w:rPr>
          <w:rFonts w:ascii="Garamond" w:hAnsi="Garamond"/>
          <w:sz w:val="22"/>
          <w:szCs w:val="22"/>
        </w:rPr>
        <w:t xml:space="preserve"> </w:t>
      </w:r>
      <w:r w:rsidRPr="0090374A">
        <w:rPr>
          <w:rFonts w:ascii="Garamond" w:hAnsi="Garamond"/>
          <w:sz w:val="22"/>
          <w:szCs w:val="22"/>
        </w:rPr>
        <w:t xml:space="preserve">cassava pone (is true your </w:t>
      </w:r>
      <w:proofErr w:type="spellStart"/>
      <w:r w:rsidRPr="0090374A">
        <w:rPr>
          <w:rFonts w:ascii="Garamond" w:hAnsi="Garamond"/>
          <w:sz w:val="22"/>
          <w:szCs w:val="22"/>
        </w:rPr>
        <w:t>Carib</w:t>
      </w:r>
      <w:proofErr w:type="spellEnd"/>
      <w:r w:rsidRPr="0090374A">
        <w:rPr>
          <w:rFonts w:ascii="Garamond" w:hAnsi="Garamond"/>
          <w:sz w:val="22"/>
          <w:szCs w:val="22"/>
        </w:rPr>
        <w:t xml:space="preserve"> great aunt on your dad side teach your mother that) but the coconut ice cream and five-fingers confetti</w:t>
      </w:r>
      <w:r>
        <w:rPr>
          <w:rFonts w:ascii="Garamond" w:hAnsi="Garamond"/>
          <w:sz w:val="22"/>
          <w:szCs w:val="22"/>
        </w:rPr>
        <w:t xml:space="preserve"> </w:t>
      </w:r>
      <w:proofErr w:type="spellStart"/>
      <w:r w:rsidRPr="0090374A">
        <w:rPr>
          <w:rFonts w:ascii="Garamond" w:hAnsi="Garamond"/>
          <w:sz w:val="22"/>
          <w:szCs w:val="22"/>
        </w:rPr>
        <w:t>buljol</w:t>
      </w:r>
      <w:proofErr w:type="spellEnd"/>
      <w:r w:rsidRPr="0090374A">
        <w:rPr>
          <w:rFonts w:ascii="Garamond" w:hAnsi="Garamond"/>
          <w:sz w:val="22"/>
          <w:szCs w:val="22"/>
        </w:rPr>
        <w:t xml:space="preserve"> souse</w:t>
      </w:r>
      <w:r>
        <w:rPr>
          <w:rFonts w:ascii="Garamond" w:hAnsi="Garamond"/>
          <w:sz w:val="22"/>
          <w:szCs w:val="22"/>
        </w:rPr>
        <w:t xml:space="preserve"> </w:t>
      </w:r>
      <w:r w:rsidRPr="0090374A">
        <w:rPr>
          <w:rFonts w:ascii="Garamond" w:hAnsi="Garamond"/>
          <w:sz w:val="22"/>
          <w:szCs w:val="22"/>
        </w:rPr>
        <w:t>those are our things</w:t>
      </w:r>
    </w:p>
    <w:p w:rsidR="0090374A" w:rsidRPr="0090374A" w:rsidRDefault="0090374A" w:rsidP="0090374A">
      <w:pPr>
        <w:ind w:left="567" w:right="566"/>
        <w:jc w:val="both"/>
        <w:rPr>
          <w:rFonts w:ascii="Garamond" w:hAnsi="Garamond"/>
          <w:sz w:val="22"/>
          <w:szCs w:val="22"/>
        </w:rPr>
      </w:pPr>
    </w:p>
    <w:p w:rsidR="0090374A" w:rsidRPr="0090374A" w:rsidRDefault="0090374A" w:rsidP="0090374A">
      <w:pPr>
        <w:ind w:left="567" w:right="566"/>
        <w:jc w:val="both"/>
        <w:rPr>
          <w:rFonts w:ascii="Garamond" w:hAnsi="Garamond"/>
          <w:sz w:val="22"/>
          <w:szCs w:val="22"/>
        </w:rPr>
      </w:pPr>
      <w:r w:rsidRPr="0090374A">
        <w:rPr>
          <w:rFonts w:ascii="Garamond" w:hAnsi="Garamond"/>
          <w:sz w:val="22"/>
          <w:szCs w:val="22"/>
        </w:rPr>
        <w:t>Child</w:t>
      </w:r>
      <w:r>
        <w:rPr>
          <w:rFonts w:ascii="Garamond" w:hAnsi="Garamond"/>
          <w:sz w:val="22"/>
          <w:szCs w:val="22"/>
        </w:rPr>
        <w:t xml:space="preserve"> </w:t>
      </w:r>
      <w:r w:rsidRPr="0090374A">
        <w:rPr>
          <w:rFonts w:ascii="Garamond" w:hAnsi="Garamond"/>
          <w:sz w:val="22"/>
          <w:szCs w:val="22"/>
        </w:rPr>
        <w:t>this is the gospel on bakes</w:t>
      </w:r>
    </w:p>
    <w:p w:rsidR="0090374A" w:rsidRPr="0090374A" w:rsidRDefault="0090374A" w:rsidP="0090374A">
      <w:pPr>
        <w:ind w:left="567" w:right="566"/>
        <w:jc w:val="both"/>
        <w:rPr>
          <w:rFonts w:ascii="Garamond" w:hAnsi="Garamond"/>
          <w:sz w:val="22"/>
          <w:szCs w:val="22"/>
        </w:rPr>
      </w:pPr>
    </w:p>
    <w:p w:rsidR="0090374A" w:rsidRPr="0090374A" w:rsidRDefault="0090374A" w:rsidP="0090374A">
      <w:pPr>
        <w:ind w:left="567" w:right="566"/>
        <w:jc w:val="both"/>
        <w:rPr>
          <w:rFonts w:ascii="Garamond" w:hAnsi="Garamond"/>
          <w:sz w:val="22"/>
          <w:szCs w:val="22"/>
        </w:rPr>
      </w:pPr>
      <w:proofErr w:type="gramStart"/>
      <w:r w:rsidRPr="0090374A">
        <w:rPr>
          <w:rFonts w:ascii="Garamond" w:hAnsi="Garamond"/>
          <w:sz w:val="22"/>
          <w:szCs w:val="22"/>
        </w:rPr>
        <w:t>first</w:t>
      </w:r>
      <w:proofErr w:type="gramEnd"/>
      <w:r>
        <w:rPr>
          <w:rFonts w:ascii="Garamond" w:hAnsi="Garamond"/>
          <w:sz w:val="22"/>
          <w:szCs w:val="22"/>
        </w:rPr>
        <w:t xml:space="preserve"> </w:t>
      </w:r>
      <w:r w:rsidRPr="0090374A">
        <w:rPr>
          <w:rFonts w:ascii="Garamond" w:hAnsi="Garamond"/>
          <w:sz w:val="22"/>
          <w:szCs w:val="22"/>
        </w:rPr>
        <w:t>strain sunlight through avocado leaves</w:t>
      </w:r>
    </w:p>
    <w:p w:rsidR="0090374A" w:rsidRPr="0090374A" w:rsidRDefault="0090374A" w:rsidP="0090374A">
      <w:pPr>
        <w:ind w:left="567" w:right="566"/>
        <w:jc w:val="both"/>
        <w:rPr>
          <w:rFonts w:ascii="Garamond" w:hAnsi="Garamond"/>
          <w:sz w:val="22"/>
          <w:szCs w:val="22"/>
        </w:rPr>
      </w:pPr>
      <w:proofErr w:type="gramStart"/>
      <w:r w:rsidRPr="0090374A">
        <w:rPr>
          <w:rFonts w:ascii="Garamond" w:hAnsi="Garamond"/>
          <w:sz w:val="22"/>
          <w:szCs w:val="22"/>
        </w:rPr>
        <w:t>then</w:t>
      </w:r>
      <w:proofErr w:type="gramEnd"/>
      <w:r w:rsidRPr="0090374A">
        <w:rPr>
          <w:rFonts w:ascii="Garamond" w:hAnsi="Garamond"/>
          <w:sz w:val="22"/>
          <w:szCs w:val="22"/>
        </w:rPr>
        <w:t xml:space="preserve"> pour into a dim country kitchen through bare</w:t>
      </w:r>
    </w:p>
    <w:p w:rsidR="0090374A" w:rsidRPr="0090374A" w:rsidRDefault="0090374A" w:rsidP="0090374A">
      <w:pPr>
        <w:ind w:left="567" w:right="566"/>
        <w:jc w:val="both"/>
        <w:rPr>
          <w:rFonts w:ascii="Garamond" w:hAnsi="Garamond"/>
          <w:sz w:val="22"/>
          <w:szCs w:val="22"/>
        </w:rPr>
      </w:pPr>
      <w:proofErr w:type="gramStart"/>
      <w:r w:rsidRPr="0090374A">
        <w:rPr>
          <w:rFonts w:ascii="Garamond" w:hAnsi="Garamond"/>
          <w:sz w:val="22"/>
          <w:szCs w:val="22"/>
        </w:rPr>
        <w:t>windows</w:t>
      </w:r>
      <w:proofErr w:type="gramEnd"/>
      <w:r>
        <w:rPr>
          <w:rFonts w:ascii="Garamond" w:hAnsi="Garamond"/>
          <w:sz w:val="22"/>
          <w:szCs w:val="22"/>
        </w:rPr>
        <w:t xml:space="preserve"> </w:t>
      </w:r>
      <w:r w:rsidRPr="0090374A">
        <w:rPr>
          <w:rFonts w:ascii="Garamond" w:hAnsi="Garamond"/>
          <w:sz w:val="22"/>
          <w:szCs w:val="22"/>
        </w:rPr>
        <w:t>on a wooden table freshly scrubbed</w:t>
      </w:r>
    </w:p>
    <w:p w:rsidR="0090374A" w:rsidRPr="0090374A" w:rsidRDefault="0090374A" w:rsidP="0090374A">
      <w:pPr>
        <w:ind w:left="567" w:right="566"/>
        <w:jc w:val="both"/>
        <w:rPr>
          <w:rFonts w:ascii="Garamond" w:hAnsi="Garamond"/>
          <w:i/>
          <w:sz w:val="22"/>
          <w:szCs w:val="22"/>
        </w:rPr>
      </w:pPr>
      <w:r w:rsidRPr="0090374A">
        <w:rPr>
          <w:rFonts w:ascii="Garamond" w:hAnsi="Garamond"/>
          <w:i/>
          <w:sz w:val="22"/>
          <w:szCs w:val="22"/>
        </w:rPr>
        <w:t>I’m warning</w:t>
      </w:r>
      <w:r>
        <w:rPr>
          <w:rFonts w:ascii="Garamond" w:hAnsi="Garamond"/>
          <w:i/>
          <w:sz w:val="22"/>
          <w:szCs w:val="22"/>
        </w:rPr>
        <w:t xml:space="preserve"> </w:t>
      </w:r>
      <w:r w:rsidRPr="0090374A">
        <w:rPr>
          <w:rFonts w:ascii="Garamond" w:hAnsi="Garamond"/>
          <w:i/>
          <w:sz w:val="22"/>
          <w:szCs w:val="22"/>
        </w:rPr>
        <w:t>a lazy person is a nasty</w:t>
      </w:r>
    </w:p>
    <w:p w:rsidR="0090374A" w:rsidRPr="0090374A" w:rsidRDefault="0090374A" w:rsidP="0090374A">
      <w:pPr>
        <w:ind w:left="567" w:right="566"/>
        <w:jc w:val="both"/>
        <w:rPr>
          <w:rFonts w:ascii="Garamond" w:hAnsi="Garamond"/>
          <w:sz w:val="22"/>
          <w:szCs w:val="22"/>
        </w:rPr>
      </w:pPr>
      <w:proofErr w:type="gramStart"/>
      <w:r w:rsidRPr="0090374A">
        <w:rPr>
          <w:rFonts w:ascii="Garamond" w:hAnsi="Garamond"/>
          <w:i/>
          <w:sz w:val="22"/>
          <w:szCs w:val="22"/>
        </w:rPr>
        <w:t>person</w:t>
      </w:r>
      <w:proofErr w:type="gramEnd"/>
      <w:r>
        <w:rPr>
          <w:rFonts w:ascii="Garamond" w:hAnsi="Garamond"/>
          <w:i/>
          <w:sz w:val="22"/>
          <w:szCs w:val="22"/>
        </w:rPr>
        <w:t xml:space="preserve"> </w:t>
      </w:r>
      <w:r w:rsidRPr="0090374A">
        <w:rPr>
          <w:rFonts w:ascii="Garamond" w:hAnsi="Garamond"/>
          <w:sz w:val="22"/>
          <w:szCs w:val="22"/>
        </w:rPr>
        <w:t>flurry of elbows</w:t>
      </w:r>
    </w:p>
    <w:p w:rsidR="0090374A" w:rsidRPr="0090374A" w:rsidRDefault="0090374A" w:rsidP="0090374A">
      <w:pPr>
        <w:ind w:left="567" w:right="566"/>
        <w:jc w:val="both"/>
        <w:rPr>
          <w:rFonts w:ascii="Garamond" w:hAnsi="Garamond"/>
          <w:sz w:val="22"/>
          <w:szCs w:val="22"/>
        </w:rPr>
      </w:pPr>
      <w:proofErr w:type="gramStart"/>
      <w:r w:rsidRPr="0090374A">
        <w:rPr>
          <w:rFonts w:ascii="Garamond" w:hAnsi="Garamond"/>
          <w:sz w:val="22"/>
          <w:szCs w:val="22"/>
        </w:rPr>
        <w:t>place</w:t>
      </w:r>
      <w:proofErr w:type="gramEnd"/>
      <w:r w:rsidRPr="0090374A">
        <w:rPr>
          <w:rFonts w:ascii="Garamond" w:hAnsi="Garamond"/>
          <w:sz w:val="22"/>
          <w:szCs w:val="22"/>
        </w:rPr>
        <w:t xml:space="preserve"> a yellow oil cloth</w:t>
      </w:r>
      <w:r>
        <w:rPr>
          <w:rFonts w:ascii="Garamond" w:hAnsi="Garamond"/>
          <w:sz w:val="22"/>
          <w:szCs w:val="22"/>
        </w:rPr>
        <w:t xml:space="preserve"> </w:t>
      </w:r>
      <w:r w:rsidRPr="0090374A">
        <w:rPr>
          <w:rFonts w:ascii="Garamond" w:hAnsi="Garamond"/>
          <w:sz w:val="22"/>
          <w:szCs w:val="22"/>
        </w:rPr>
        <w:t>on this</w:t>
      </w:r>
      <w:r>
        <w:rPr>
          <w:rFonts w:ascii="Garamond" w:hAnsi="Garamond"/>
          <w:sz w:val="22"/>
          <w:szCs w:val="22"/>
        </w:rPr>
        <w:t xml:space="preserve"> </w:t>
      </w:r>
      <w:r w:rsidRPr="0090374A">
        <w:rPr>
          <w:rFonts w:ascii="Garamond" w:hAnsi="Garamond"/>
          <w:sz w:val="22"/>
          <w:szCs w:val="22"/>
        </w:rPr>
        <w:t>a bowl</w:t>
      </w:r>
    </w:p>
    <w:p w:rsidR="0090374A" w:rsidRPr="0090374A" w:rsidRDefault="0090374A" w:rsidP="0090374A">
      <w:pPr>
        <w:ind w:left="567" w:right="566"/>
        <w:jc w:val="both"/>
        <w:rPr>
          <w:rFonts w:ascii="Garamond" w:hAnsi="Garamond"/>
          <w:sz w:val="22"/>
          <w:szCs w:val="22"/>
        </w:rPr>
      </w:pPr>
      <w:proofErr w:type="gramStart"/>
      <w:r w:rsidRPr="0090374A">
        <w:rPr>
          <w:rFonts w:ascii="Garamond" w:hAnsi="Garamond"/>
          <w:sz w:val="22"/>
          <w:szCs w:val="22"/>
        </w:rPr>
        <w:t>a</w:t>
      </w:r>
      <w:proofErr w:type="gramEnd"/>
      <w:r w:rsidRPr="0090374A">
        <w:rPr>
          <w:rFonts w:ascii="Garamond" w:hAnsi="Garamond"/>
          <w:sz w:val="22"/>
          <w:szCs w:val="22"/>
        </w:rPr>
        <w:t xml:space="preserve"> kneading board</w:t>
      </w:r>
      <w:r>
        <w:rPr>
          <w:rFonts w:ascii="Garamond" w:hAnsi="Garamond"/>
          <w:sz w:val="22"/>
          <w:szCs w:val="22"/>
        </w:rPr>
        <w:t xml:space="preserve"> </w:t>
      </w:r>
      <w:r w:rsidRPr="0090374A">
        <w:rPr>
          <w:rFonts w:ascii="Garamond" w:hAnsi="Garamond"/>
          <w:sz w:val="22"/>
          <w:szCs w:val="22"/>
        </w:rPr>
        <w:t>a dull knife</w:t>
      </w:r>
      <w:r>
        <w:rPr>
          <w:rFonts w:ascii="Garamond" w:hAnsi="Garamond"/>
          <w:sz w:val="22"/>
          <w:szCs w:val="22"/>
        </w:rPr>
        <w:t xml:space="preserve"> </w:t>
      </w:r>
      <w:r w:rsidRPr="0090374A">
        <w:rPr>
          <w:rFonts w:ascii="Garamond" w:hAnsi="Garamond"/>
          <w:sz w:val="22"/>
          <w:szCs w:val="22"/>
        </w:rPr>
        <w:t>spoons</w:t>
      </w:r>
    </w:p>
    <w:p w:rsidR="0090374A" w:rsidRPr="0090374A" w:rsidRDefault="0090374A" w:rsidP="0090374A">
      <w:pPr>
        <w:ind w:left="567" w:right="566"/>
        <w:jc w:val="both"/>
        <w:rPr>
          <w:rFonts w:ascii="Garamond" w:hAnsi="Garamond"/>
          <w:sz w:val="22"/>
          <w:szCs w:val="22"/>
        </w:rPr>
      </w:pPr>
      <w:proofErr w:type="gramStart"/>
      <w:r w:rsidRPr="0090374A">
        <w:rPr>
          <w:rFonts w:ascii="Garamond" w:hAnsi="Garamond"/>
          <w:sz w:val="22"/>
          <w:szCs w:val="22"/>
        </w:rPr>
        <w:t>then</w:t>
      </w:r>
      <w:proofErr w:type="gramEnd"/>
      <w:r w:rsidRPr="0090374A">
        <w:rPr>
          <w:rFonts w:ascii="Garamond" w:hAnsi="Garamond"/>
          <w:sz w:val="22"/>
          <w:szCs w:val="22"/>
        </w:rPr>
        <w:t xml:space="preserve"> draw up an old chair</w:t>
      </w:r>
      <w:r>
        <w:rPr>
          <w:rFonts w:ascii="Garamond" w:hAnsi="Garamond"/>
          <w:sz w:val="22"/>
          <w:szCs w:val="22"/>
        </w:rPr>
        <w:t xml:space="preserve"> </w:t>
      </w:r>
      <w:r w:rsidRPr="0090374A">
        <w:rPr>
          <w:rFonts w:ascii="Garamond" w:hAnsi="Garamond"/>
          <w:sz w:val="22"/>
          <w:szCs w:val="22"/>
        </w:rPr>
        <w:t>have a grand-father carve</w:t>
      </w:r>
    </w:p>
    <w:p w:rsidR="0090374A" w:rsidRPr="0090374A" w:rsidRDefault="0090374A" w:rsidP="0090374A">
      <w:pPr>
        <w:ind w:left="567" w:right="566"/>
        <w:jc w:val="both"/>
        <w:rPr>
          <w:rFonts w:ascii="Garamond" w:hAnsi="Garamond"/>
          <w:sz w:val="22"/>
          <w:szCs w:val="22"/>
        </w:rPr>
      </w:pPr>
      <w:proofErr w:type="gramStart"/>
      <w:r w:rsidRPr="0090374A">
        <w:rPr>
          <w:rFonts w:ascii="Garamond" w:hAnsi="Garamond"/>
          <w:sz w:val="22"/>
          <w:szCs w:val="22"/>
        </w:rPr>
        <w:t>birds</w:t>
      </w:r>
      <w:proofErr w:type="gramEnd"/>
      <w:r w:rsidRPr="0090374A">
        <w:rPr>
          <w:rFonts w:ascii="Garamond" w:hAnsi="Garamond"/>
          <w:sz w:val="22"/>
          <w:szCs w:val="22"/>
        </w:rPr>
        <w:t xml:space="preserve"> flowers</w:t>
      </w:r>
      <w:r>
        <w:rPr>
          <w:rFonts w:ascii="Garamond" w:hAnsi="Garamond"/>
          <w:sz w:val="22"/>
          <w:szCs w:val="22"/>
        </w:rPr>
        <w:t xml:space="preserve"> </w:t>
      </w:r>
      <w:r w:rsidRPr="0090374A">
        <w:rPr>
          <w:rFonts w:ascii="Garamond" w:hAnsi="Garamond"/>
          <w:sz w:val="22"/>
          <w:szCs w:val="22"/>
        </w:rPr>
        <w:t>the child likes to trace sweep of petals</w:t>
      </w:r>
    </w:p>
    <w:p w:rsidR="0090374A" w:rsidRPr="0090374A" w:rsidRDefault="0090374A" w:rsidP="0090374A">
      <w:pPr>
        <w:ind w:firstLine="720"/>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Notice how the rhythm and intonation changes on the other side of the central line ‘Child</w:t>
      </w:r>
      <w:r>
        <w:rPr>
          <w:rFonts w:ascii="Garamond" w:hAnsi="Garamond"/>
          <w:sz w:val="22"/>
          <w:szCs w:val="22"/>
        </w:rPr>
        <w:t xml:space="preserve"> </w:t>
      </w:r>
      <w:r w:rsidRPr="0090374A">
        <w:rPr>
          <w:rFonts w:ascii="Garamond" w:hAnsi="Garamond"/>
          <w:sz w:val="22"/>
          <w:szCs w:val="22"/>
        </w:rPr>
        <w:t>this is the gospel on bakes’.</w:t>
      </w:r>
      <w:r>
        <w:rPr>
          <w:rFonts w:ascii="Garamond" w:hAnsi="Garamond"/>
          <w:sz w:val="22"/>
          <w:szCs w:val="22"/>
        </w:rPr>
        <w:t xml:space="preserve"> </w:t>
      </w:r>
      <w:r w:rsidRPr="0090374A">
        <w:rPr>
          <w:rFonts w:ascii="Garamond" w:hAnsi="Garamond"/>
          <w:sz w:val="22"/>
          <w:szCs w:val="22"/>
        </w:rPr>
        <w:t>Not only does the vocabulary become standard, but the layout returns to a familiar free verse typography.</w:t>
      </w:r>
      <w:r>
        <w:rPr>
          <w:rFonts w:ascii="Garamond" w:hAnsi="Garamond"/>
          <w:sz w:val="22"/>
          <w:szCs w:val="22"/>
        </w:rPr>
        <w:t xml:space="preserve"> </w:t>
      </w:r>
      <w:r w:rsidRPr="0090374A">
        <w:rPr>
          <w:rFonts w:ascii="Garamond" w:hAnsi="Garamond"/>
          <w:sz w:val="22"/>
          <w:szCs w:val="22"/>
        </w:rPr>
        <w:t>In contrast the section before that central line is laid out almost like a piece of prose but with pause marks rendered by extra spaces.</w:t>
      </w:r>
      <w:r>
        <w:rPr>
          <w:rFonts w:ascii="Garamond" w:hAnsi="Garamond"/>
          <w:sz w:val="22"/>
          <w:szCs w:val="22"/>
        </w:rPr>
        <w:t xml:space="preserve"> </w:t>
      </w:r>
      <w:r w:rsidRPr="0090374A">
        <w:rPr>
          <w:rFonts w:ascii="Garamond" w:hAnsi="Garamond"/>
          <w:sz w:val="22"/>
          <w:szCs w:val="22"/>
        </w:rPr>
        <w:t xml:space="preserve">Indeed a recent article by Nigerian poet Femi </w:t>
      </w:r>
      <w:proofErr w:type="spellStart"/>
      <w:r w:rsidRPr="0090374A">
        <w:rPr>
          <w:rFonts w:ascii="Garamond" w:hAnsi="Garamond"/>
          <w:sz w:val="22"/>
          <w:szCs w:val="22"/>
        </w:rPr>
        <w:t>Oyebode</w:t>
      </w:r>
      <w:proofErr w:type="spellEnd"/>
      <w:r w:rsidRPr="0090374A">
        <w:rPr>
          <w:rFonts w:ascii="Garamond" w:hAnsi="Garamond"/>
          <w:sz w:val="22"/>
          <w:szCs w:val="22"/>
        </w:rPr>
        <w:t xml:space="preserve"> argues that what we find in the oral is closely linked to prosody, its pitch, tone, rhythm and tempo, that contemporary poetry only partly compensates for through traditional layout.</w:t>
      </w:r>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I would like to finish by continuing in this domestic vein, and taking a look at a short story by M.</w:t>
      </w:r>
      <w:r>
        <w:rPr>
          <w:rFonts w:ascii="Garamond" w:hAnsi="Garamond"/>
          <w:sz w:val="22"/>
          <w:szCs w:val="22"/>
        </w:rPr>
        <w:t xml:space="preserve"> </w:t>
      </w:r>
      <w:proofErr w:type="spellStart"/>
      <w:r w:rsidRPr="0090374A">
        <w:rPr>
          <w:rFonts w:ascii="Garamond" w:hAnsi="Garamond"/>
          <w:sz w:val="22"/>
          <w:szCs w:val="22"/>
        </w:rPr>
        <w:t>Nourbese</w:t>
      </w:r>
      <w:proofErr w:type="spellEnd"/>
      <w:r w:rsidRPr="0090374A">
        <w:rPr>
          <w:rFonts w:ascii="Garamond" w:hAnsi="Garamond"/>
          <w:sz w:val="22"/>
          <w:szCs w:val="22"/>
        </w:rPr>
        <w:t xml:space="preserve"> Philip ‘Burn Sugar’, which lies right along the border between the oral and the written, and reminds us of those opening questions: should we value the oral skills less and, if not, how do we find out more about them?</w:t>
      </w:r>
      <w:r>
        <w:rPr>
          <w:rFonts w:ascii="Garamond" w:hAnsi="Garamond"/>
          <w:sz w:val="22"/>
          <w:szCs w:val="22"/>
        </w:rPr>
        <w:t xml:space="preserve"> </w:t>
      </w:r>
      <w:r w:rsidRPr="0090374A">
        <w:rPr>
          <w:rFonts w:ascii="Garamond" w:hAnsi="Garamond"/>
          <w:sz w:val="22"/>
          <w:szCs w:val="22"/>
        </w:rPr>
        <w:t>It seems to me that the answer to the first question is clearly ‘no’, but the answer to the second is more problematic.</w:t>
      </w:r>
      <w:r>
        <w:rPr>
          <w:rFonts w:ascii="Garamond" w:hAnsi="Garamond"/>
          <w:sz w:val="22"/>
          <w:szCs w:val="22"/>
        </w:rPr>
        <w:t xml:space="preserve"> </w:t>
      </w:r>
      <w:r w:rsidRPr="0090374A">
        <w:rPr>
          <w:rFonts w:ascii="Garamond" w:hAnsi="Garamond"/>
          <w:sz w:val="22"/>
          <w:szCs w:val="22"/>
        </w:rPr>
        <w:t>At the same time we live in a country where these skills are increasingly being circulated and distributed.</w:t>
      </w:r>
      <w:r>
        <w:rPr>
          <w:rFonts w:ascii="Garamond" w:hAnsi="Garamond"/>
          <w:sz w:val="22"/>
          <w:szCs w:val="22"/>
        </w:rPr>
        <w:t xml:space="preserve"> </w:t>
      </w:r>
      <w:r w:rsidRPr="0090374A">
        <w:rPr>
          <w:rFonts w:ascii="Garamond" w:hAnsi="Garamond"/>
          <w:sz w:val="22"/>
          <w:szCs w:val="22"/>
        </w:rPr>
        <w:t>The immigration to England by many African and Afro-Caribbean writers has made the writing available here and there are substantial communities of writers and orators that have built up.</w:t>
      </w:r>
      <w:r>
        <w:rPr>
          <w:rFonts w:ascii="Garamond" w:hAnsi="Garamond"/>
          <w:sz w:val="22"/>
          <w:szCs w:val="22"/>
        </w:rPr>
        <w:t xml:space="preserve"> </w:t>
      </w:r>
      <w:r w:rsidRPr="0090374A">
        <w:rPr>
          <w:rFonts w:ascii="Garamond" w:hAnsi="Garamond"/>
          <w:sz w:val="22"/>
          <w:szCs w:val="22"/>
        </w:rPr>
        <w:t>Many of those communities are keen to participate in the surrounding cultures, and I personally feel that it would be a great loss to me if I did not begin to learn to participate as well.</w:t>
      </w:r>
    </w:p>
    <w:p w:rsidR="0090374A" w:rsidRPr="0090374A" w:rsidRDefault="0090374A" w:rsidP="0090374A">
      <w:pPr>
        <w:ind w:firstLine="720"/>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‘Burn Sugar’ is a story about a young woman who has left home in the Caribbean for a large city in North America, possibly New York, and for the first time since she left home the Christmas cake her mother always sends her has not arrived.</w:t>
      </w:r>
      <w:r>
        <w:rPr>
          <w:rFonts w:ascii="Garamond" w:hAnsi="Garamond"/>
          <w:sz w:val="22"/>
          <w:szCs w:val="22"/>
        </w:rPr>
        <w:t xml:space="preserve"> </w:t>
      </w:r>
      <w:r w:rsidRPr="0090374A">
        <w:rPr>
          <w:rFonts w:ascii="Garamond" w:hAnsi="Garamond"/>
          <w:sz w:val="22"/>
          <w:szCs w:val="22"/>
        </w:rPr>
        <w:t xml:space="preserve">From the first page, the conventionally educated </w:t>
      </w:r>
      <w:proofErr w:type="spellStart"/>
      <w:proofErr w:type="gramStart"/>
      <w:r w:rsidRPr="0090374A">
        <w:rPr>
          <w:rFonts w:ascii="Garamond" w:hAnsi="Garamond"/>
          <w:sz w:val="22"/>
          <w:szCs w:val="22"/>
        </w:rPr>
        <w:t>english</w:t>
      </w:r>
      <w:proofErr w:type="spellEnd"/>
      <w:proofErr w:type="gramEnd"/>
      <w:r w:rsidRPr="0090374A">
        <w:rPr>
          <w:rFonts w:ascii="Garamond" w:hAnsi="Garamond"/>
          <w:sz w:val="22"/>
          <w:szCs w:val="22"/>
        </w:rPr>
        <w:t xml:space="preserve"> reader can see that the language is ungrammatical, words </w:t>
      </w:r>
      <w:r w:rsidRPr="0090374A">
        <w:rPr>
          <w:rFonts w:ascii="Garamond" w:hAnsi="Garamond"/>
          <w:sz w:val="22"/>
          <w:szCs w:val="22"/>
        </w:rPr>
        <w:lastRenderedPageBreak/>
        <w:t>are not spelled correctly, and often a first reading for a reader not used to the nation language rendition is very confused.</w:t>
      </w:r>
      <w:r>
        <w:rPr>
          <w:rFonts w:ascii="Garamond" w:hAnsi="Garamond"/>
          <w:sz w:val="22"/>
          <w:szCs w:val="22"/>
        </w:rPr>
        <w:t xml:space="preserve"> </w:t>
      </w:r>
      <w:r w:rsidRPr="0090374A">
        <w:rPr>
          <w:rFonts w:ascii="Garamond" w:hAnsi="Garamond"/>
          <w:sz w:val="22"/>
          <w:szCs w:val="22"/>
        </w:rPr>
        <w:t>But on re-reading, the story acquires immense power as the woman recalls her childhood, especially the making of the cake.</w:t>
      </w:r>
      <w:r>
        <w:rPr>
          <w:rFonts w:ascii="Garamond" w:hAnsi="Garamond"/>
          <w:sz w:val="22"/>
          <w:szCs w:val="22"/>
        </w:rPr>
        <w:t xml:space="preserve"> </w:t>
      </w:r>
      <w:r w:rsidRPr="0090374A">
        <w:rPr>
          <w:rFonts w:ascii="Garamond" w:hAnsi="Garamond"/>
          <w:sz w:val="22"/>
          <w:szCs w:val="22"/>
        </w:rPr>
        <w:t>The memory circles around the central images of the burn sugar, the essential ingredient of the cake.</w:t>
      </w:r>
      <w:r>
        <w:rPr>
          <w:rFonts w:ascii="Garamond" w:hAnsi="Garamond"/>
          <w:sz w:val="22"/>
          <w:szCs w:val="22"/>
        </w:rPr>
        <w:t xml:space="preserve"> </w:t>
      </w:r>
      <w:r w:rsidRPr="0090374A">
        <w:rPr>
          <w:rFonts w:ascii="Garamond" w:hAnsi="Garamond"/>
          <w:sz w:val="22"/>
          <w:szCs w:val="22"/>
        </w:rPr>
        <w:t>As her mother heats the sugar from white to light brown to dark brown to black, the young woman remembers wondering if it would turn white again with intense heat.</w:t>
      </w:r>
    </w:p>
    <w:p w:rsidR="0090374A" w:rsidRPr="0090374A" w:rsidRDefault="0090374A" w:rsidP="0090374A">
      <w:pPr>
        <w:ind w:firstLine="720"/>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The image is central in many ways.</w:t>
      </w:r>
      <w:r>
        <w:rPr>
          <w:rFonts w:ascii="Garamond" w:hAnsi="Garamond"/>
          <w:sz w:val="22"/>
          <w:szCs w:val="22"/>
        </w:rPr>
        <w:t xml:space="preserve"> </w:t>
      </w:r>
      <w:r w:rsidRPr="0090374A">
        <w:rPr>
          <w:rFonts w:ascii="Garamond" w:hAnsi="Garamond"/>
          <w:sz w:val="22"/>
          <w:szCs w:val="22"/>
        </w:rPr>
        <w:t xml:space="preserve">The story is partly about race, and about the experience of being ‘made black’ by people in a country not used to you, whereas you have come from a culture where everyone around you is a shade of roughly the same </w:t>
      </w:r>
      <w:proofErr w:type="spellStart"/>
      <w:r w:rsidRPr="0090374A">
        <w:rPr>
          <w:rFonts w:ascii="Garamond" w:hAnsi="Garamond"/>
          <w:sz w:val="22"/>
          <w:szCs w:val="22"/>
        </w:rPr>
        <w:t>colour</w:t>
      </w:r>
      <w:proofErr w:type="spellEnd"/>
      <w:r w:rsidRPr="0090374A">
        <w:rPr>
          <w:rFonts w:ascii="Garamond" w:hAnsi="Garamond"/>
          <w:sz w:val="22"/>
          <w:szCs w:val="22"/>
        </w:rPr>
        <w:t>.</w:t>
      </w:r>
      <w:r>
        <w:rPr>
          <w:rFonts w:ascii="Garamond" w:hAnsi="Garamond"/>
          <w:sz w:val="22"/>
          <w:szCs w:val="22"/>
        </w:rPr>
        <w:t xml:space="preserve"> </w:t>
      </w:r>
      <w:r w:rsidRPr="0090374A">
        <w:rPr>
          <w:rFonts w:ascii="Garamond" w:hAnsi="Garamond"/>
          <w:sz w:val="22"/>
          <w:szCs w:val="22"/>
        </w:rPr>
        <w:t>And now the young woman lives in a world where she had adopted the patterns of a primarily white culture, its consumerism, its representations, its ways of life, and she wonders at one point if she hasn’t become ‘white’ inside.</w:t>
      </w:r>
      <w:r>
        <w:rPr>
          <w:rFonts w:ascii="Garamond" w:hAnsi="Garamond"/>
          <w:sz w:val="22"/>
          <w:szCs w:val="22"/>
        </w:rPr>
        <w:t xml:space="preserve"> </w:t>
      </w:r>
      <w:r w:rsidRPr="0090374A">
        <w:rPr>
          <w:rFonts w:ascii="Garamond" w:hAnsi="Garamond"/>
          <w:sz w:val="22"/>
          <w:szCs w:val="22"/>
        </w:rPr>
        <w:t>And the story is also about the change from youth to older age, from girl to woman, from a traditional culture to a foreign culture.</w:t>
      </w:r>
      <w:r>
        <w:rPr>
          <w:rFonts w:ascii="Garamond" w:hAnsi="Garamond"/>
          <w:sz w:val="22"/>
          <w:szCs w:val="22"/>
        </w:rPr>
        <w:t xml:space="preserve"> </w:t>
      </w:r>
      <w:r w:rsidRPr="0090374A">
        <w:rPr>
          <w:rFonts w:ascii="Garamond" w:hAnsi="Garamond"/>
          <w:sz w:val="22"/>
          <w:szCs w:val="22"/>
        </w:rPr>
        <w:t>So the young woman tries to make the cake, and the reader watches her caught in this attempt to relive part of her past and her tradition at the same time as she is worried about the smoke alarm in her very western apartment going off.</w:t>
      </w:r>
      <w:r>
        <w:rPr>
          <w:rFonts w:ascii="Garamond" w:hAnsi="Garamond"/>
          <w:sz w:val="22"/>
          <w:szCs w:val="22"/>
        </w:rPr>
        <w:t xml:space="preserve"> </w:t>
      </w:r>
      <w:r w:rsidRPr="0090374A">
        <w:rPr>
          <w:rFonts w:ascii="Garamond" w:hAnsi="Garamond"/>
          <w:sz w:val="22"/>
          <w:szCs w:val="22"/>
        </w:rPr>
        <w:t xml:space="preserve">As she thinks about all these changes in her life, her narration becomes increasingly formal and </w:t>
      </w:r>
      <w:proofErr w:type="spellStart"/>
      <w:r w:rsidRPr="0090374A">
        <w:rPr>
          <w:rFonts w:ascii="Garamond" w:hAnsi="Garamond"/>
          <w:sz w:val="22"/>
          <w:szCs w:val="22"/>
        </w:rPr>
        <w:t>latinate</w:t>
      </w:r>
      <w:proofErr w:type="spellEnd"/>
      <w:r w:rsidRPr="0090374A">
        <w:rPr>
          <w:rFonts w:ascii="Garamond" w:hAnsi="Garamond"/>
          <w:sz w:val="22"/>
          <w:szCs w:val="22"/>
        </w:rPr>
        <w:t>, with words like ‘transformation’ and ‘metamorphosis’ taking hold of the rhythm.</w:t>
      </w:r>
      <w:r>
        <w:rPr>
          <w:rFonts w:ascii="Garamond" w:hAnsi="Garamond"/>
          <w:sz w:val="22"/>
          <w:szCs w:val="22"/>
        </w:rPr>
        <w:t xml:space="preserve"> </w:t>
      </w:r>
      <w:r w:rsidRPr="0090374A">
        <w:rPr>
          <w:rFonts w:ascii="Garamond" w:hAnsi="Garamond"/>
          <w:sz w:val="22"/>
          <w:szCs w:val="22"/>
        </w:rPr>
        <w:t xml:space="preserve">But then, she suddenly forgets a vital stage in the making of the cake, and she telephones her mother who abruptly breaks the formal register with the question ‘What you mean </w:t>
      </w:r>
      <w:proofErr w:type="spellStart"/>
      <w:r w:rsidRPr="0090374A">
        <w:rPr>
          <w:rFonts w:ascii="Garamond" w:hAnsi="Garamond"/>
          <w:sz w:val="22"/>
          <w:szCs w:val="22"/>
        </w:rPr>
        <w:t>chile</w:t>
      </w:r>
      <w:proofErr w:type="spellEnd"/>
      <w:r w:rsidRPr="0090374A">
        <w:rPr>
          <w:rFonts w:ascii="Garamond" w:hAnsi="Garamond"/>
          <w:sz w:val="22"/>
          <w:szCs w:val="22"/>
        </w:rPr>
        <w:t xml:space="preserve">?’, and when questioned by her daughter about the meaning, the deeper significance of the cake, she says </w:t>
      </w:r>
    </w:p>
    <w:p w:rsidR="0090374A" w:rsidRPr="0090374A" w:rsidRDefault="0090374A" w:rsidP="0090374A">
      <w:pPr>
        <w:ind w:firstLine="720"/>
        <w:jc w:val="both"/>
        <w:rPr>
          <w:rFonts w:ascii="Garamond" w:hAnsi="Garamond"/>
          <w:sz w:val="22"/>
          <w:szCs w:val="22"/>
        </w:rPr>
      </w:pPr>
    </w:p>
    <w:p w:rsidR="0090374A" w:rsidRPr="0090374A" w:rsidRDefault="0090374A" w:rsidP="0090374A">
      <w:pPr>
        <w:ind w:left="567" w:right="566"/>
        <w:jc w:val="both"/>
        <w:rPr>
          <w:rFonts w:ascii="Garamond" w:hAnsi="Garamond"/>
          <w:sz w:val="22"/>
          <w:szCs w:val="22"/>
        </w:rPr>
      </w:pPr>
      <w:r w:rsidRPr="0090374A">
        <w:rPr>
          <w:rFonts w:ascii="Garamond" w:hAnsi="Garamond"/>
          <w:sz w:val="22"/>
          <w:szCs w:val="22"/>
        </w:rPr>
        <w:t>‘</w:t>
      </w:r>
      <w:proofErr w:type="gramStart"/>
      <w:r w:rsidRPr="0090374A">
        <w:rPr>
          <w:rFonts w:ascii="Garamond" w:hAnsi="Garamond"/>
          <w:sz w:val="22"/>
          <w:szCs w:val="22"/>
        </w:rPr>
        <w:t>let</w:t>
      </w:r>
      <w:proofErr w:type="gramEnd"/>
      <w:r w:rsidRPr="0090374A">
        <w:rPr>
          <w:rFonts w:ascii="Garamond" w:hAnsi="Garamond"/>
          <w:sz w:val="22"/>
          <w:szCs w:val="22"/>
        </w:rPr>
        <w:t xml:space="preserve"> me tell you something girl’, Mammy voice was rough, her face tight </w:t>
      </w:r>
      <w:proofErr w:type="spellStart"/>
      <w:r w:rsidRPr="0090374A">
        <w:rPr>
          <w:rFonts w:ascii="Garamond" w:hAnsi="Garamond"/>
          <w:sz w:val="22"/>
          <w:szCs w:val="22"/>
        </w:rPr>
        <w:t>tight</w:t>
      </w:r>
      <w:proofErr w:type="spellEnd"/>
      <w:r w:rsidRPr="0090374A">
        <w:rPr>
          <w:rFonts w:ascii="Garamond" w:hAnsi="Garamond"/>
          <w:sz w:val="22"/>
          <w:szCs w:val="22"/>
        </w:rPr>
        <w:t xml:space="preserve"> - ‘some things don’t have no meaning - no meaning at all, and if you don’t know that you in for a lot of trouble.</w:t>
      </w:r>
      <w:r>
        <w:rPr>
          <w:rFonts w:ascii="Garamond" w:hAnsi="Garamond"/>
          <w:sz w:val="22"/>
          <w:szCs w:val="22"/>
        </w:rPr>
        <w:t xml:space="preserve"> </w:t>
      </w:r>
      <w:r w:rsidRPr="0090374A">
        <w:rPr>
          <w:rFonts w:ascii="Garamond" w:hAnsi="Garamond"/>
          <w:sz w:val="22"/>
          <w:szCs w:val="22"/>
        </w:rPr>
        <w:t xml:space="preserve">Is what you trying to tell me, child - that it have a meaning for we to be here - in this part of the world - the way we was brought here? </w:t>
      </w:r>
      <w:proofErr w:type="gramStart"/>
      <w:r w:rsidRPr="0090374A">
        <w:rPr>
          <w:rFonts w:ascii="Garamond" w:hAnsi="Garamond"/>
          <w:sz w:val="22"/>
          <w:szCs w:val="22"/>
        </w:rPr>
        <w:t>That have</w:t>
      </w:r>
      <w:proofErr w:type="gramEnd"/>
      <w:r w:rsidRPr="0090374A">
        <w:rPr>
          <w:rFonts w:ascii="Garamond" w:hAnsi="Garamond"/>
          <w:sz w:val="22"/>
          <w:szCs w:val="22"/>
        </w:rPr>
        <w:t xml:space="preserve"> a meaning? No child’ - the voice was gentler now - ‘no child, you wrong and don’t go looking for no meaning - it just going break you-’.</w:t>
      </w:r>
    </w:p>
    <w:p w:rsidR="0090374A" w:rsidRPr="0090374A" w:rsidRDefault="0090374A" w:rsidP="0090374A">
      <w:pPr>
        <w:ind w:left="567" w:right="566"/>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The mother has had to put her recognition of brutality away, but the daughter is surrounded by it, and has to deal with it - which she does in dealing with the cake that she eventually bakes.</w:t>
      </w:r>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However, there is an additional point to recounting this story.</w:t>
      </w:r>
      <w:r>
        <w:rPr>
          <w:rFonts w:ascii="Garamond" w:hAnsi="Garamond"/>
          <w:sz w:val="22"/>
          <w:szCs w:val="22"/>
        </w:rPr>
        <w:t xml:space="preserve"> </w:t>
      </w:r>
      <w:r w:rsidRPr="0090374A">
        <w:rPr>
          <w:rFonts w:ascii="Garamond" w:hAnsi="Garamond"/>
          <w:sz w:val="22"/>
          <w:szCs w:val="22"/>
        </w:rPr>
        <w:t xml:space="preserve">‘Burn Sugar’ has been </w:t>
      </w:r>
      <w:proofErr w:type="spellStart"/>
      <w:r w:rsidRPr="0090374A">
        <w:rPr>
          <w:rFonts w:ascii="Garamond" w:hAnsi="Garamond"/>
          <w:sz w:val="22"/>
          <w:szCs w:val="22"/>
        </w:rPr>
        <w:t>criticised</w:t>
      </w:r>
      <w:proofErr w:type="spellEnd"/>
      <w:r w:rsidRPr="0090374A">
        <w:rPr>
          <w:rFonts w:ascii="Garamond" w:hAnsi="Garamond"/>
          <w:sz w:val="22"/>
          <w:szCs w:val="22"/>
        </w:rPr>
        <w:t xml:space="preserve"> as poor and badly-written.</w:t>
      </w:r>
      <w:r>
        <w:rPr>
          <w:rFonts w:ascii="Garamond" w:hAnsi="Garamond"/>
          <w:sz w:val="22"/>
          <w:szCs w:val="22"/>
        </w:rPr>
        <w:t xml:space="preserve"> </w:t>
      </w:r>
      <w:r w:rsidRPr="0090374A">
        <w:rPr>
          <w:rFonts w:ascii="Garamond" w:hAnsi="Garamond"/>
          <w:sz w:val="22"/>
          <w:szCs w:val="22"/>
        </w:rPr>
        <w:t>Philip has had a lot of trouble finding publishers for her work, although now she is becoming more established after 20 years.</w:t>
      </w:r>
      <w:r>
        <w:rPr>
          <w:rFonts w:ascii="Garamond" w:hAnsi="Garamond"/>
          <w:sz w:val="22"/>
          <w:szCs w:val="22"/>
        </w:rPr>
        <w:t xml:space="preserve"> </w:t>
      </w:r>
      <w:r w:rsidRPr="0090374A">
        <w:rPr>
          <w:rFonts w:ascii="Garamond" w:hAnsi="Garamond"/>
          <w:sz w:val="22"/>
          <w:szCs w:val="22"/>
        </w:rPr>
        <w:t xml:space="preserve">The work has been </w:t>
      </w:r>
      <w:proofErr w:type="spellStart"/>
      <w:r w:rsidRPr="0090374A">
        <w:rPr>
          <w:rFonts w:ascii="Garamond" w:hAnsi="Garamond"/>
          <w:sz w:val="22"/>
          <w:szCs w:val="22"/>
        </w:rPr>
        <w:t>criticised</w:t>
      </w:r>
      <w:proofErr w:type="spellEnd"/>
      <w:r w:rsidRPr="0090374A">
        <w:rPr>
          <w:rFonts w:ascii="Garamond" w:hAnsi="Garamond"/>
          <w:sz w:val="22"/>
          <w:szCs w:val="22"/>
        </w:rPr>
        <w:t xml:space="preserve"> for the irregular grammar, the ‘bad’ spelling, the different registers of nation language, </w:t>
      </w:r>
      <w:proofErr w:type="gramStart"/>
      <w:r w:rsidRPr="0090374A">
        <w:rPr>
          <w:rFonts w:ascii="Garamond" w:hAnsi="Garamond"/>
          <w:sz w:val="22"/>
          <w:szCs w:val="22"/>
        </w:rPr>
        <w:t xml:space="preserve">standard </w:t>
      </w:r>
      <w:proofErr w:type="spellStart"/>
      <w:r w:rsidRPr="0090374A">
        <w:rPr>
          <w:rFonts w:ascii="Garamond" w:hAnsi="Garamond"/>
          <w:sz w:val="22"/>
          <w:szCs w:val="22"/>
        </w:rPr>
        <w:t>english</w:t>
      </w:r>
      <w:proofErr w:type="spellEnd"/>
      <w:proofErr w:type="gramEnd"/>
      <w:r w:rsidRPr="0090374A">
        <w:rPr>
          <w:rFonts w:ascii="Garamond" w:hAnsi="Garamond"/>
          <w:sz w:val="22"/>
          <w:szCs w:val="22"/>
        </w:rPr>
        <w:t xml:space="preserve"> and the formality of some of the final scene which has been seen as excessive, almost as if compensating for the lack of control over the text.</w:t>
      </w:r>
      <w:r>
        <w:rPr>
          <w:rFonts w:ascii="Garamond" w:hAnsi="Garamond"/>
          <w:sz w:val="22"/>
          <w:szCs w:val="22"/>
        </w:rPr>
        <w:t xml:space="preserve"> </w:t>
      </w:r>
      <w:r w:rsidRPr="0090374A">
        <w:rPr>
          <w:rFonts w:ascii="Garamond" w:hAnsi="Garamond"/>
          <w:sz w:val="22"/>
          <w:szCs w:val="22"/>
        </w:rPr>
        <w:t>I would argue that the story is a profoundly searching insight into changes of many kinds, that has been embedded into what is essentially a recipe - you could almost make the cake from this story - the recipe, as Philip well knows, being a genre lying right along the boundary of the oral and the written, so many of us finding out about how to cook from watching others, and only occasionally going to a book for something different or special.</w:t>
      </w:r>
    </w:p>
    <w:p w:rsidR="0090374A" w:rsidRPr="0090374A" w:rsidRDefault="0090374A" w:rsidP="0090374A">
      <w:pPr>
        <w:ind w:firstLine="720"/>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 xml:space="preserve">The story asks us to understand something about that background in </w:t>
      </w:r>
      <w:proofErr w:type="spellStart"/>
      <w:r w:rsidRPr="0090374A">
        <w:rPr>
          <w:rFonts w:ascii="Garamond" w:hAnsi="Garamond"/>
          <w:sz w:val="22"/>
          <w:szCs w:val="22"/>
        </w:rPr>
        <w:t>orality</w:t>
      </w:r>
      <w:proofErr w:type="spellEnd"/>
      <w:r w:rsidRPr="0090374A">
        <w:rPr>
          <w:rFonts w:ascii="Garamond" w:hAnsi="Garamond"/>
          <w:sz w:val="22"/>
          <w:szCs w:val="22"/>
        </w:rPr>
        <w:t xml:space="preserve">, as well as the writer’s own </w:t>
      </w:r>
      <w:proofErr w:type="gramStart"/>
      <w:r w:rsidRPr="0090374A">
        <w:rPr>
          <w:rFonts w:ascii="Garamond" w:hAnsi="Garamond"/>
          <w:sz w:val="22"/>
          <w:szCs w:val="22"/>
        </w:rPr>
        <w:t>background,</w:t>
      </w:r>
      <w:proofErr w:type="gramEnd"/>
      <w:r w:rsidRPr="0090374A">
        <w:rPr>
          <w:rFonts w:ascii="Garamond" w:hAnsi="Garamond"/>
          <w:sz w:val="22"/>
          <w:szCs w:val="22"/>
        </w:rPr>
        <w:t xml:space="preserve"> and to value it - otherwise after a slightly confused first reading the story may be put aside, and we will miss out on the densely rich possibilities it offers.</w:t>
      </w:r>
      <w:r>
        <w:rPr>
          <w:rFonts w:ascii="Garamond" w:hAnsi="Garamond"/>
          <w:sz w:val="22"/>
          <w:szCs w:val="22"/>
        </w:rPr>
        <w:t xml:space="preserve"> </w:t>
      </w:r>
      <w:r w:rsidRPr="0090374A">
        <w:rPr>
          <w:rFonts w:ascii="Garamond" w:hAnsi="Garamond"/>
          <w:sz w:val="22"/>
          <w:szCs w:val="22"/>
        </w:rPr>
        <w:t>The context that we are willing to bring to a reading is vital, and can radically change people’s attitudes to a piece of writing.</w:t>
      </w:r>
      <w:r>
        <w:rPr>
          <w:rFonts w:ascii="Garamond" w:hAnsi="Garamond"/>
          <w:sz w:val="22"/>
          <w:szCs w:val="22"/>
        </w:rPr>
        <w:t xml:space="preserve"> </w:t>
      </w:r>
      <w:r w:rsidRPr="0090374A">
        <w:rPr>
          <w:rFonts w:ascii="Garamond" w:hAnsi="Garamond"/>
          <w:sz w:val="22"/>
          <w:szCs w:val="22"/>
        </w:rPr>
        <w:t xml:space="preserve">For example, if we know, as I do, that </w:t>
      </w:r>
      <w:proofErr w:type="spellStart"/>
      <w:r w:rsidRPr="0090374A">
        <w:rPr>
          <w:rFonts w:ascii="Garamond" w:hAnsi="Garamond"/>
          <w:sz w:val="22"/>
          <w:szCs w:val="22"/>
        </w:rPr>
        <w:t>Nourbese</w:t>
      </w:r>
      <w:proofErr w:type="spellEnd"/>
      <w:r w:rsidRPr="0090374A">
        <w:rPr>
          <w:rFonts w:ascii="Garamond" w:hAnsi="Garamond"/>
          <w:sz w:val="22"/>
          <w:szCs w:val="22"/>
        </w:rPr>
        <w:t xml:space="preserve"> Philip, from Trinidad and Tobago, was a </w:t>
      </w:r>
      <w:proofErr w:type="spellStart"/>
      <w:r w:rsidRPr="0090374A">
        <w:rPr>
          <w:rFonts w:ascii="Garamond" w:hAnsi="Garamond"/>
          <w:sz w:val="22"/>
          <w:szCs w:val="22"/>
        </w:rPr>
        <w:t>practising</w:t>
      </w:r>
      <w:proofErr w:type="spellEnd"/>
      <w:r w:rsidRPr="0090374A">
        <w:rPr>
          <w:rFonts w:ascii="Garamond" w:hAnsi="Garamond"/>
          <w:sz w:val="22"/>
          <w:szCs w:val="22"/>
        </w:rPr>
        <w:t xml:space="preserve"> lawyer in Toronto, we can get a hold on the formal </w:t>
      </w:r>
      <w:proofErr w:type="spellStart"/>
      <w:proofErr w:type="gramStart"/>
      <w:r w:rsidRPr="0090374A">
        <w:rPr>
          <w:rFonts w:ascii="Garamond" w:hAnsi="Garamond"/>
          <w:sz w:val="22"/>
          <w:szCs w:val="22"/>
        </w:rPr>
        <w:t>english</w:t>
      </w:r>
      <w:proofErr w:type="spellEnd"/>
      <w:proofErr w:type="gramEnd"/>
      <w:r w:rsidRPr="0090374A">
        <w:rPr>
          <w:rFonts w:ascii="Garamond" w:hAnsi="Garamond"/>
          <w:sz w:val="22"/>
          <w:szCs w:val="22"/>
        </w:rPr>
        <w:t xml:space="preserve"> of the concluding sections of this story, and understand it as a possible gesture toward parody.</w:t>
      </w:r>
      <w:r>
        <w:rPr>
          <w:rFonts w:ascii="Garamond" w:hAnsi="Garamond"/>
          <w:sz w:val="22"/>
          <w:szCs w:val="22"/>
        </w:rPr>
        <w:t xml:space="preserve"> </w:t>
      </w:r>
      <w:r w:rsidRPr="0090374A">
        <w:rPr>
          <w:rFonts w:ascii="Garamond" w:hAnsi="Garamond"/>
          <w:sz w:val="22"/>
          <w:szCs w:val="22"/>
        </w:rPr>
        <w:t>And we also need to make an effort to find out about, some of the oral storytelling techniques, some of the linguistic elements.</w:t>
      </w:r>
      <w:r>
        <w:rPr>
          <w:rFonts w:ascii="Garamond" w:hAnsi="Garamond"/>
          <w:sz w:val="22"/>
          <w:szCs w:val="22"/>
        </w:rPr>
        <w:t xml:space="preserve"> </w:t>
      </w:r>
    </w:p>
    <w:p w:rsidR="0090374A" w:rsidRPr="0090374A" w:rsidRDefault="0090374A" w:rsidP="0090374A">
      <w:pPr>
        <w:ind w:firstLine="720"/>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 xml:space="preserve">So, if we listen to Jack </w:t>
      </w:r>
      <w:proofErr w:type="spellStart"/>
      <w:r w:rsidRPr="0090374A">
        <w:rPr>
          <w:rFonts w:ascii="Garamond" w:hAnsi="Garamond"/>
          <w:sz w:val="22"/>
          <w:szCs w:val="22"/>
        </w:rPr>
        <w:t>Mapanje</w:t>
      </w:r>
      <w:proofErr w:type="spellEnd"/>
      <w:r w:rsidRPr="0090374A">
        <w:rPr>
          <w:rFonts w:ascii="Garamond" w:hAnsi="Garamond"/>
          <w:sz w:val="22"/>
          <w:szCs w:val="22"/>
        </w:rPr>
        <w:t xml:space="preserve">, Wilson Harris, Claire Harris, </w:t>
      </w:r>
      <w:proofErr w:type="spellStart"/>
      <w:r w:rsidRPr="0090374A">
        <w:rPr>
          <w:rFonts w:ascii="Garamond" w:hAnsi="Garamond"/>
          <w:sz w:val="22"/>
          <w:szCs w:val="22"/>
        </w:rPr>
        <w:t>Kamau</w:t>
      </w:r>
      <w:proofErr w:type="spellEnd"/>
      <w:r w:rsidRPr="0090374A">
        <w:rPr>
          <w:rFonts w:ascii="Garamond" w:hAnsi="Garamond"/>
          <w:sz w:val="22"/>
          <w:szCs w:val="22"/>
        </w:rPr>
        <w:t xml:space="preserve"> </w:t>
      </w:r>
      <w:proofErr w:type="spellStart"/>
      <w:r w:rsidRPr="0090374A">
        <w:rPr>
          <w:rFonts w:ascii="Garamond" w:hAnsi="Garamond"/>
          <w:sz w:val="22"/>
          <w:szCs w:val="22"/>
        </w:rPr>
        <w:t>Brathwaite</w:t>
      </w:r>
      <w:proofErr w:type="spellEnd"/>
      <w:r w:rsidRPr="0090374A">
        <w:rPr>
          <w:rFonts w:ascii="Garamond" w:hAnsi="Garamond"/>
          <w:sz w:val="22"/>
          <w:szCs w:val="22"/>
        </w:rPr>
        <w:t xml:space="preserve">, we might note how Philip uses the nation language insistence on the present tense alternating with abrupt past tenses of the </w:t>
      </w:r>
      <w:proofErr w:type="gramStart"/>
      <w:r w:rsidRPr="0090374A">
        <w:rPr>
          <w:rFonts w:ascii="Garamond" w:hAnsi="Garamond"/>
          <w:sz w:val="22"/>
          <w:szCs w:val="22"/>
        </w:rPr>
        <w:t xml:space="preserve">standard </w:t>
      </w:r>
      <w:proofErr w:type="spellStart"/>
      <w:r w:rsidRPr="0090374A">
        <w:rPr>
          <w:rFonts w:ascii="Garamond" w:hAnsi="Garamond"/>
          <w:sz w:val="22"/>
          <w:szCs w:val="22"/>
        </w:rPr>
        <w:t>english</w:t>
      </w:r>
      <w:proofErr w:type="spellEnd"/>
      <w:proofErr w:type="gramEnd"/>
      <w:r w:rsidRPr="0090374A">
        <w:rPr>
          <w:rFonts w:ascii="Garamond" w:hAnsi="Garamond"/>
          <w:sz w:val="22"/>
          <w:szCs w:val="22"/>
        </w:rPr>
        <w:t>, to convey some of the frustration and anxiety of the young woman in the opening lines.</w:t>
      </w:r>
      <w:r>
        <w:rPr>
          <w:rFonts w:ascii="Garamond" w:hAnsi="Garamond"/>
          <w:sz w:val="22"/>
          <w:szCs w:val="22"/>
        </w:rPr>
        <w:t xml:space="preserve"> </w:t>
      </w:r>
      <w:r w:rsidRPr="0090374A">
        <w:rPr>
          <w:rFonts w:ascii="Garamond" w:hAnsi="Garamond"/>
          <w:sz w:val="22"/>
          <w:szCs w:val="22"/>
        </w:rPr>
        <w:t>Or the way that the story teller often gives the audience the isolated noun or verb as a tag, and then amplifies around it, because when we are a listening audience it is so easy to miss a key phrase, in for example ‘she say, the Mother had said’ or ‘wherever she is, happen to be’.</w:t>
      </w:r>
      <w:r>
        <w:rPr>
          <w:rFonts w:ascii="Garamond" w:hAnsi="Garamond"/>
          <w:sz w:val="22"/>
          <w:szCs w:val="22"/>
        </w:rPr>
        <w:t xml:space="preserve"> </w:t>
      </w:r>
      <w:r w:rsidRPr="0090374A">
        <w:rPr>
          <w:rFonts w:ascii="Garamond" w:hAnsi="Garamond"/>
          <w:sz w:val="22"/>
          <w:szCs w:val="22"/>
        </w:rPr>
        <w:t xml:space="preserve">Or the way that the teller of the tale can play with repetition, extending the tension and creating </w:t>
      </w:r>
      <w:proofErr w:type="spellStart"/>
      <w:r w:rsidRPr="0090374A">
        <w:rPr>
          <w:rFonts w:ascii="Garamond" w:hAnsi="Garamond"/>
          <w:sz w:val="22"/>
          <w:szCs w:val="22"/>
        </w:rPr>
        <w:t>humour</w:t>
      </w:r>
      <w:proofErr w:type="spellEnd"/>
      <w:r w:rsidRPr="0090374A">
        <w:rPr>
          <w:rFonts w:ascii="Garamond" w:hAnsi="Garamond"/>
          <w:sz w:val="22"/>
          <w:szCs w:val="22"/>
        </w:rPr>
        <w:t xml:space="preserve">, as in the ‘rip, rip off, rip the brown paper, </w:t>
      </w:r>
      <w:proofErr w:type="spellStart"/>
      <w:proofErr w:type="gramStart"/>
      <w:r w:rsidRPr="0090374A">
        <w:rPr>
          <w:rFonts w:ascii="Garamond" w:hAnsi="Garamond"/>
          <w:sz w:val="22"/>
          <w:szCs w:val="22"/>
        </w:rPr>
        <w:t>prise</w:t>
      </w:r>
      <w:proofErr w:type="spellEnd"/>
      <w:r w:rsidRPr="0090374A">
        <w:rPr>
          <w:rFonts w:ascii="Garamond" w:hAnsi="Garamond"/>
          <w:sz w:val="22"/>
          <w:szCs w:val="22"/>
        </w:rPr>
        <w:t xml:space="preserve"> of the lid, pause...’ with its gradual extension of phrasing and cumulative assonances of ‘r’ and ‘p</w:t>
      </w:r>
      <w:proofErr w:type="gramEnd"/>
      <w:r w:rsidRPr="0090374A">
        <w:rPr>
          <w:rFonts w:ascii="Garamond" w:hAnsi="Garamond"/>
          <w:sz w:val="22"/>
          <w:szCs w:val="22"/>
        </w:rPr>
        <w:t>’.</w:t>
      </w:r>
      <w:r>
        <w:rPr>
          <w:rFonts w:ascii="Garamond" w:hAnsi="Garamond"/>
          <w:sz w:val="22"/>
          <w:szCs w:val="22"/>
        </w:rPr>
        <w:t xml:space="preserve"> </w:t>
      </w:r>
      <w:r w:rsidRPr="0090374A">
        <w:rPr>
          <w:rFonts w:ascii="Garamond" w:hAnsi="Garamond"/>
          <w:sz w:val="22"/>
          <w:szCs w:val="22"/>
        </w:rPr>
        <w:t>And the way that having told a scene, the teller needs to re-focus the audience before moving on, as here with the concluding final sentence-phrase ‘The cake’.</w:t>
      </w:r>
    </w:p>
    <w:p w:rsidR="0090374A" w:rsidRPr="0090374A" w:rsidRDefault="0090374A" w:rsidP="0090374A">
      <w:pPr>
        <w:ind w:firstLine="720"/>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In fact Philip herself has written at length on many of these issues both in poetry and critical prose, so we can also turn to her to find out more about how to read her writing.</w:t>
      </w:r>
      <w:r>
        <w:rPr>
          <w:rFonts w:ascii="Garamond" w:hAnsi="Garamond"/>
          <w:sz w:val="22"/>
          <w:szCs w:val="22"/>
        </w:rPr>
        <w:t xml:space="preserve"> </w:t>
      </w:r>
      <w:r w:rsidRPr="0090374A">
        <w:rPr>
          <w:rFonts w:ascii="Garamond" w:hAnsi="Garamond"/>
          <w:sz w:val="22"/>
          <w:szCs w:val="22"/>
        </w:rPr>
        <w:t xml:space="preserve">The only simple answer to the second question, how do we begin to value oral literature, </w:t>
      </w:r>
      <w:proofErr w:type="spellStart"/>
      <w:r w:rsidRPr="0090374A">
        <w:rPr>
          <w:rFonts w:ascii="Garamond" w:hAnsi="Garamond"/>
          <w:sz w:val="22"/>
          <w:szCs w:val="22"/>
        </w:rPr>
        <w:t>orature</w:t>
      </w:r>
      <w:proofErr w:type="spellEnd"/>
      <w:r w:rsidRPr="0090374A">
        <w:rPr>
          <w:rFonts w:ascii="Garamond" w:hAnsi="Garamond"/>
          <w:sz w:val="22"/>
          <w:szCs w:val="22"/>
        </w:rPr>
        <w:t xml:space="preserve"> and writing with oral techniques, is to read more, to listen more and to talk about the writing more with other interested people - which is what I am now going to do.</w:t>
      </w:r>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b/>
          <w:sz w:val="22"/>
          <w:szCs w:val="22"/>
        </w:rPr>
      </w:pPr>
      <w:proofErr w:type="gramStart"/>
      <w:r w:rsidRPr="0090374A">
        <w:rPr>
          <w:rFonts w:ascii="Garamond" w:hAnsi="Garamond"/>
          <w:b/>
          <w:sz w:val="22"/>
          <w:szCs w:val="22"/>
        </w:rPr>
        <w:lastRenderedPageBreak/>
        <w:t>Books from which quotations have been taken.</w:t>
      </w:r>
      <w:proofErr w:type="gramEnd"/>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i/>
          <w:sz w:val="22"/>
          <w:szCs w:val="22"/>
        </w:rPr>
        <w:t xml:space="preserve">John </w:t>
      </w:r>
      <w:proofErr w:type="spellStart"/>
      <w:r w:rsidRPr="0090374A">
        <w:rPr>
          <w:rFonts w:ascii="Garamond" w:hAnsi="Garamond"/>
          <w:i/>
          <w:sz w:val="22"/>
          <w:szCs w:val="22"/>
        </w:rPr>
        <w:t>Thieme</w:t>
      </w:r>
      <w:proofErr w:type="spellEnd"/>
      <w:r w:rsidRPr="0090374A">
        <w:rPr>
          <w:rFonts w:ascii="Garamond" w:hAnsi="Garamond"/>
          <w:i/>
          <w:sz w:val="22"/>
          <w:szCs w:val="22"/>
        </w:rPr>
        <w:t xml:space="preserve"> </w:t>
      </w:r>
      <w:proofErr w:type="spellStart"/>
      <w:proofErr w:type="gramStart"/>
      <w:r w:rsidRPr="0090374A">
        <w:rPr>
          <w:rFonts w:ascii="Garamond" w:hAnsi="Garamond"/>
          <w:sz w:val="22"/>
          <w:szCs w:val="22"/>
        </w:rPr>
        <w:t>ed</w:t>
      </w:r>
      <w:proofErr w:type="spellEnd"/>
      <w:proofErr w:type="gramEnd"/>
      <w:r w:rsidRPr="0090374A">
        <w:rPr>
          <w:rFonts w:ascii="Garamond" w:hAnsi="Garamond"/>
          <w:i/>
          <w:sz w:val="22"/>
          <w:szCs w:val="22"/>
        </w:rPr>
        <w:t>, The Arnold Anthology of Post-colonial Literatures in English</w:t>
      </w:r>
      <w:r w:rsidRPr="0090374A">
        <w:rPr>
          <w:rFonts w:ascii="Garamond" w:hAnsi="Garamond"/>
          <w:sz w:val="22"/>
          <w:szCs w:val="22"/>
        </w:rPr>
        <w:t>, London: Arnold 1996.</w:t>
      </w:r>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proofErr w:type="spellStart"/>
      <w:proofErr w:type="gramStart"/>
      <w:r w:rsidRPr="0090374A">
        <w:rPr>
          <w:rFonts w:ascii="Garamond" w:hAnsi="Garamond"/>
          <w:sz w:val="22"/>
          <w:szCs w:val="22"/>
        </w:rPr>
        <w:t>Brathwaite</w:t>
      </w:r>
      <w:proofErr w:type="spellEnd"/>
      <w:r w:rsidRPr="0090374A">
        <w:rPr>
          <w:rFonts w:ascii="Garamond" w:hAnsi="Garamond"/>
          <w:sz w:val="22"/>
          <w:szCs w:val="22"/>
        </w:rPr>
        <w:t>, K.</w:t>
      </w:r>
      <w:r>
        <w:rPr>
          <w:rFonts w:ascii="Garamond" w:hAnsi="Garamond"/>
          <w:sz w:val="22"/>
          <w:szCs w:val="22"/>
        </w:rPr>
        <w:t xml:space="preserve"> </w:t>
      </w:r>
      <w:r w:rsidRPr="0090374A">
        <w:rPr>
          <w:rFonts w:ascii="Garamond" w:hAnsi="Garamond"/>
          <w:i/>
          <w:sz w:val="22"/>
          <w:szCs w:val="22"/>
        </w:rPr>
        <w:t>Middle Passages</w:t>
      </w:r>
      <w:r w:rsidRPr="0090374A">
        <w:rPr>
          <w:rFonts w:ascii="Garamond" w:hAnsi="Garamond"/>
          <w:sz w:val="22"/>
          <w:szCs w:val="22"/>
        </w:rPr>
        <w:t>.</w:t>
      </w:r>
      <w:proofErr w:type="gramEnd"/>
      <w:r>
        <w:rPr>
          <w:rFonts w:ascii="Garamond" w:hAnsi="Garamond"/>
          <w:sz w:val="22"/>
          <w:szCs w:val="22"/>
        </w:rPr>
        <w:t xml:space="preserve"> </w:t>
      </w:r>
      <w:proofErr w:type="spellStart"/>
      <w:proofErr w:type="gramStart"/>
      <w:r w:rsidRPr="0090374A">
        <w:rPr>
          <w:rFonts w:ascii="Garamond" w:hAnsi="Garamond"/>
          <w:sz w:val="22"/>
          <w:szCs w:val="22"/>
        </w:rPr>
        <w:t>Bloodaxe</w:t>
      </w:r>
      <w:proofErr w:type="spellEnd"/>
      <w:r w:rsidRPr="0090374A">
        <w:rPr>
          <w:rFonts w:ascii="Garamond" w:hAnsi="Garamond"/>
          <w:sz w:val="22"/>
          <w:szCs w:val="22"/>
        </w:rPr>
        <w:t xml:space="preserve"> Books, 1992.</w:t>
      </w:r>
      <w:proofErr w:type="gramEnd"/>
    </w:p>
    <w:p w:rsidR="0090374A" w:rsidRPr="0090374A" w:rsidRDefault="0090374A" w:rsidP="0090374A">
      <w:pPr>
        <w:jc w:val="both"/>
        <w:rPr>
          <w:rFonts w:ascii="Garamond" w:hAnsi="Garamond"/>
          <w:i/>
          <w:sz w:val="22"/>
          <w:szCs w:val="22"/>
        </w:rPr>
      </w:pPr>
    </w:p>
    <w:p w:rsidR="0090374A" w:rsidRPr="0090374A" w:rsidRDefault="0090374A" w:rsidP="0090374A">
      <w:pPr>
        <w:jc w:val="both"/>
        <w:rPr>
          <w:rFonts w:ascii="Garamond" w:hAnsi="Garamond"/>
          <w:sz w:val="22"/>
          <w:szCs w:val="22"/>
        </w:rPr>
      </w:pPr>
      <w:proofErr w:type="gramStart"/>
      <w:r w:rsidRPr="0090374A">
        <w:rPr>
          <w:rFonts w:ascii="Garamond" w:hAnsi="Garamond"/>
          <w:i/>
          <w:sz w:val="22"/>
          <w:szCs w:val="22"/>
        </w:rPr>
        <w:t>X/Self.</w:t>
      </w:r>
      <w:proofErr w:type="gramEnd"/>
      <w:r>
        <w:rPr>
          <w:rFonts w:ascii="Garamond" w:hAnsi="Garamond"/>
          <w:i/>
          <w:sz w:val="22"/>
          <w:szCs w:val="22"/>
        </w:rPr>
        <w:t xml:space="preserve"> </w:t>
      </w:r>
      <w:proofErr w:type="gramStart"/>
      <w:r w:rsidRPr="0090374A">
        <w:rPr>
          <w:rFonts w:ascii="Garamond" w:hAnsi="Garamond"/>
          <w:sz w:val="22"/>
          <w:szCs w:val="22"/>
        </w:rPr>
        <w:t>Oxford University Press, 1987.</w:t>
      </w:r>
      <w:proofErr w:type="gramEnd"/>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 xml:space="preserve">Brown, S. </w:t>
      </w:r>
      <w:proofErr w:type="gramStart"/>
      <w:r w:rsidRPr="0090374A">
        <w:rPr>
          <w:rFonts w:ascii="Garamond" w:hAnsi="Garamond"/>
          <w:sz w:val="22"/>
          <w:szCs w:val="22"/>
        </w:rPr>
        <w:t>ed</w:t>
      </w:r>
      <w:proofErr w:type="gramEnd"/>
      <w:r w:rsidRPr="0090374A">
        <w:rPr>
          <w:rFonts w:ascii="Garamond" w:hAnsi="Garamond"/>
          <w:sz w:val="22"/>
          <w:szCs w:val="22"/>
        </w:rPr>
        <w:t xml:space="preserve">. </w:t>
      </w:r>
      <w:proofErr w:type="gramStart"/>
      <w:r w:rsidRPr="0090374A">
        <w:rPr>
          <w:rFonts w:ascii="Garamond" w:hAnsi="Garamond"/>
          <w:i/>
          <w:sz w:val="22"/>
          <w:szCs w:val="22"/>
        </w:rPr>
        <w:t>The Pressures of the Text</w:t>
      </w:r>
      <w:r w:rsidRPr="0090374A">
        <w:rPr>
          <w:rFonts w:ascii="Garamond" w:hAnsi="Garamond"/>
          <w:sz w:val="22"/>
          <w:szCs w:val="22"/>
        </w:rPr>
        <w:t>.</w:t>
      </w:r>
      <w:proofErr w:type="gramEnd"/>
      <w:r>
        <w:rPr>
          <w:rFonts w:ascii="Garamond" w:hAnsi="Garamond"/>
          <w:sz w:val="22"/>
          <w:szCs w:val="22"/>
        </w:rPr>
        <w:t xml:space="preserve"> </w:t>
      </w:r>
      <w:proofErr w:type="gramStart"/>
      <w:r w:rsidRPr="0090374A">
        <w:rPr>
          <w:rFonts w:ascii="Garamond" w:hAnsi="Garamond"/>
          <w:sz w:val="22"/>
          <w:szCs w:val="22"/>
        </w:rPr>
        <w:t>Birmingham University African Studies Series, 4, 1995.</w:t>
      </w:r>
      <w:proofErr w:type="gramEnd"/>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Harris, Claire.</w:t>
      </w:r>
      <w:r>
        <w:rPr>
          <w:rFonts w:ascii="Garamond" w:hAnsi="Garamond"/>
          <w:sz w:val="22"/>
          <w:szCs w:val="22"/>
        </w:rPr>
        <w:t xml:space="preserve"> </w:t>
      </w:r>
      <w:proofErr w:type="gramStart"/>
      <w:r w:rsidRPr="0090374A">
        <w:rPr>
          <w:rFonts w:ascii="Garamond" w:hAnsi="Garamond"/>
          <w:i/>
          <w:sz w:val="22"/>
          <w:szCs w:val="22"/>
        </w:rPr>
        <w:t>Drawing Down a Daughter</w:t>
      </w:r>
      <w:r w:rsidRPr="0090374A">
        <w:rPr>
          <w:rFonts w:ascii="Garamond" w:hAnsi="Garamond"/>
          <w:sz w:val="22"/>
          <w:szCs w:val="22"/>
        </w:rPr>
        <w:t>.</w:t>
      </w:r>
      <w:proofErr w:type="gramEnd"/>
      <w:r>
        <w:rPr>
          <w:rFonts w:ascii="Garamond" w:hAnsi="Garamond"/>
          <w:sz w:val="22"/>
          <w:szCs w:val="22"/>
        </w:rPr>
        <w:t xml:space="preserve"> </w:t>
      </w:r>
      <w:r w:rsidRPr="0090374A">
        <w:rPr>
          <w:rFonts w:ascii="Garamond" w:hAnsi="Garamond"/>
          <w:sz w:val="22"/>
          <w:szCs w:val="22"/>
        </w:rPr>
        <w:t>Goose Lane, 1992.</w:t>
      </w:r>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 xml:space="preserve">Philip, M. </w:t>
      </w:r>
      <w:proofErr w:type="spellStart"/>
      <w:r w:rsidRPr="0090374A">
        <w:rPr>
          <w:rFonts w:ascii="Garamond" w:hAnsi="Garamond"/>
          <w:sz w:val="22"/>
          <w:szCs w:val="22"/>
        </w:rPr>
        <w:t>Nourbese</w:t>
      </w:r>
      <w:proofErr w:type="spellEnd"/>
      <w:r w:rsidRPr="0090374A">
        <w:rPr>
          <w:rFonts w:ascii="Garamond" w:hAnsi="Garamond"/>
          <w:sz w:val="22"/>
          <w:szCs w:val="22"/>
        </w:rPr>
        <w:t xml:space="preserve">. </w:t>
      </w:r>
      <w:proofErr w:type="gramStart"/>
      <w:r w:rsidRPr="0090374A">
        <w:rPr>
          <w:rFonts w:ascii="Garamond" w:hAnsi="Garamond"/>
          <w:sz w:val="22"/>
          <w:szCs w:val="22"/>
        </w:rPr>
        <w:t xml:space="preserve">‘Burn Sugar’ in </w:t>
      </w:r>
      <w:r w:rsidRPr="0090374A">
        <w:rPr>
          <w:rFonts w:ascii="Garamond" w:hAnsi="Garamond"/>
          <w:i/>
          <w:sz w:val="22"/>
          <w:szCs w:val="22"/>
        </w:rPr>
        <w:t>Imagining Women</w:t>
      </w:r>
      <w:r w:rsidRPr="0090374A">
        <w:rPr>
          <w:rFonts w:ascii="Garamond" w:hAnsi="Garamond"/>
          <w:sz w:val="22"/>
          <w:szCs w:val="22"/>
        </w:rPr>
        <w:t>.</w:t>
      </w:r>
      <w:proofErr w:type="gramEnd"/>
      <w:r>
        <w:rPr>
          <w:rFonts w:ascii="Garamond" w:hAnsi="Garamond"/>
          <w:sz w:val="22"/>
          <w:szCs w:val="22"/>
        </w:rPr>
        <w:t xml:space="preserve"> </w:t>
      </w:r>
      <w:proofErr w:type="gramStart"/>
      <w:r w:rsidRPr="0090374A">
        <w:rPr>
          <w:rFonts w:ascii="Garamond" w:hAnsi="Garamond"/>
          <w:sz w:val="22"/>
          <w:szCs w:val="22"/>
        </w:rPr>
        <w:t>The Women’s Press, 1988.</w:t>
      </w:r>
      <w:proofErr w:type="gramEnd"/>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proofErr w:type="spellStart"/>
      <w:r w:rsidRPr="0090374A">
        <w:rPr>
          <w:rFonts w:ascii="Garamond" w:hAnsi="Garamond"/>
          <w:sz w:val="22"/>
          <w:szCs w:val="22"/>
        </w:rPr>
        <w:t>Ramraj</w:t>
      </w:r>
      <w:proofErr w:type="spellEnd"/>
      <w:r w:rsidRPr="0090374A">
        <w:rPr>
          <w:rFonts w:ascii="Garamond" w:hAnsi="Garamond"/>
          <w:sz w:val="22"/>
          <w:szCs w:val="22"/>
        </w:rPr>
        <w:t>, V. ed.</w:t>
      </w:r>
      <w:r>
        <w:rPr>
          <w:rFonts w:ascii="Garamond" w:hAnsi="Garamond"/>
          <w:sz w:val="22"/>
          <w:szCs w:val="22"/>
        </w:rPr>
        <w:t xml:space="preserve"> </w:t>
      </w:r>
      <w:r w:rsidRPr="0090374A">
        <w:rPr>
          <w:rFonts w:ascii="Garamond" w:hAnsi="Garamond"/>
          <w:i/>
          <w:sz w:val="22"/>
          <w:szCs w:val="22"/>
        </w:rPr>
        <w:t>Concert of Voices: An Anthology of World Writing in English</w:t>
      </w:r>
      <w:r w:rsidRPr="0090374A">
        <w:rPr>
          <w:rFonts w:ascii="Garamond" w:hAnsi="Garamond"/>
          <w:sz w:val="22"/>
          <w:szCs w:val="22"/>
        </w:rPr>
        <w:t>.</w:t>
      </w:r>
      <w:r>
        <w:rPr>
          <w:rFonts w:ascii="Garamond" w:hAnsi="Garamond"/>
          <w:sz w:val="22"/>
          <w:szCs w:val="22"/>
        </w:rPr>
        <w:t xml:space="preserve"> </w:t>
      </w:r>
      <w:proofErr w:type="gramStart"/>
      <w:r w:rsidRPr="0090374A">
        <w:rPr>
          <w:rFonts w:ascii="Garamond" w:hAnsi="Garamond"/>
          <w:sz w:val="22"/>
          <w:szCs w:val="22"/>
        </w:rPr>
        <w:t>Broadview, 1995.</w:t>
      </w:r>
      <w:proofErr w:type="gramEnd"/>
    </w:p>
    <w:p w:rsidR="0090374A" w:rsidRPr="0090374A" w:rsidRDefault="0090374A" w:rsidP="0090374A">
      <w:pPr>
        <w:jc w:val="both"/>
        <w:rPr>
          <w:rFonts w:ascii="Garamond" w:hAnsi="Garamond"/>
          <w:i/>
          <w:sz w:val="22"/>
          <w:szCs w:val="22"/>
        </w:rPr>
      </w:pPr>
    </w:p>
    <w:p w:rsidR="0090374A" w:rsidRPr="0090374A" w:rsidRDefault="0090374A" w:rsidP="0090374A">
      <w:pPr>
        <w:jc w:val="both"/>
        <w:rPr>
          <w:rFonts w:ascii="Garamond" w:hAnsi="Garamond"/>
          <w:sz w:val="22"/>
          <w:szCs w:val="22"/>
        </w:rPr>
      </w:pPr>
      <w:r w:rsidRPr="0090374A">
        <w:rPr>
          <w:rFonts w:ascii="Garamond" w:hAnsi="Garamond"/>
          <w:sz w:val="22"/>
          <w:szCs w:val="22"/>
        </w:rPr>
        <w:t>A.</w:t>
      </w:r>
      <w:r>
        <w:rPr>
          <w:rFonts w:ascii="Garamond" w:hAnsi="Garamond"/>
          <w:sz w:val="22"/>
          <w:szCs w:val="22"/>
        </w:rPr>
        <w:t xml:space="preserve"> </w:t>
      </w:r>
      <w:r w:rsidRPr="0090374A">
        <w:rPr>
          <w:rFonts w:ascii="Garamond" w:hAnsi="Garamond"/>
          <w:sz w:val="22"/>
          <w:szCs w:val="22"/>
        </w:rPr>
        <w:t>Donnell and S.</w:t>
      </w:r>
      <w:r>
        <w:rPr>
          <w:rFonts w:ascii="Garamond" w:hAnsi="Garamond"/>
          <w:sz w:val="22"/>
          <w:szCs w:val="22"/>
        </w:rPr>
        <w:t xml:space="preserve"> </w:t>
      </w:r>
      <w:r w:rsidRPr="0090374A">
        <w:rPr>
          <w:rFonts w:ascii="Garamond" w:hAnsi="Garamond"/>
          <w:sz w:val="22"/>
          <w:szCs w:val="22"/>
        </w:rPr>
        <w:t>L Welsh</w:t>
      </w:r>
      <w:r>
        <w:rPr>
          <w:rFonts w:ascii="Garamond" w:hAnsi="Garamond"/>
          <w:i/>
          <w:sz w:val="22"/>
          <w:szCs w:val="22"/>
        </w:rPr>
        <w:t xml:space="preserve"> </w:t>
      </w:r>
      <w:proofErr w:type="spellStart"/>
      <w:proofErr w:type="gramStart"/>
      <w:r w:rsidRPr="0090374A">
        <w:rPr>
          <w:rFonts w:ascii="Garamond" w:hAnsi="Garamond"/>
          <w:i/>
          <w:sz w:val="22"/>
          <w:szCs w:val="22"/>
        </w:rPr>
        <w:t>eds</w:t>
      </w:r>
      <w:proofErr w:type="spellEnd"/>
      <w:proofErr w:type="gramEnd"/>
      <w:r w:rsidRPr="0090374A">
        <w:rPr>
          <w:rFonts w:ascii="Garamond" w:hAnsi="Garamond"/>
          <w:i/>
          <w:sz w:val="22"/>
          <w:szCs w:val="22"/>
        </w:rPr>
        <w:t xml:space="preserve">, The </w:t>
      </w:r>
      <w:proofErr w:type="spellStart"/>
      <w:r w:rsidRPr="0090374A">
        <w:rPr>
          <w:rFonts w:ascii="Garamond" w:hAnsi="Garamond"/>
          <w:i/>
          <w:sz w:val="22"/>
          <w:szCs w:val="22"/>
        </w:rPr>
        <w:t>Routledge</w:t>
      </w:r>
      <w:proofErr w:type="spellEnd"/>
      <w:r w:rsidRPr="0090374A">
        <w:rPr>
          <w:rFonts w:ascii="Garamond" w:hAnsi="Garamond"/>
          <w:i/>
          <w:sz w:val="22"/>
          <w:szCs w:val="22"/>
        </w:rPr>
        <w:t xml:space="preserve"> Reader in Caribbean Literature</w:t>
      </w:r>
      <w:r w:rsidRPr="0090374A">
        <w:rPr>
          <w:rFonts w:ascii="Garamond" w:hAnsi="Garamond"/>
          <w:sz w:val="22"/>
          <w:szCs w:val="22"/>
        </w:rPr>
        <w:t>.</w:t>
      </w:r>
      <w:r>
        <w:rPr>
          <w:rFonts w:ascii="Garamond" w:hAnsi="Garamond"/>
          <w:sz w:val="22"/>
          <w:szCs w:val="22"/>
        </w:rPr>
        <w:t xml:space="preserve"> </w:t>
      </w:r>
      <w:proofErr w:type="spellStart"/>
      <w:proofErr w:type="gramStart"/>
      <w:r w:rsidRPr="0090374A">
        <w:rPr>
          <w:rFonts w:ascii="Garamond" w:hAnsi="Garamond"/>
          <w:sz w:val="22"/>
          <w:szCs w:val="22"/>
        </w:rPr>
        <w:t>Routledge</w:t>
      </w:r>
      <w:proofErr w:type="spellEnd"/>
      <w:r w:rsidRPr="0090374A">
        <w:rPr>
          <w:rFonts w:ascii="Garamond" w:hAnsi="Garamond"/>
          <w:sz w:val="22"/>
          <w:szCs w:val="22"/>
        </w:rPr>
        <w:t>, 1996.</w:t>
      </w:r>
      <w:proofErr w:type="gramEnd"/>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p>
    <w:p w:rsidR="0090374A" w:rsidRPr="0090374A" w:rsidRDefault="0090374A" w:rsidP="0090374A">
      <w:pPr>
        <w:jc w:val="both"/>
        <w:rPr>
          <w:rFonts w:ascii="Garamond" w:hAnsi="Garamond"/>
          <w:sz w:val="22"/>
          <w:szCs w:val="22"/>
        </w:rPr>
      </w:pPr>
    </w:p>
    <w:p w:rsidR="0090374A" w:rsidRPr="0090374A" w:rsidRDefault="0090374A" w:rsidP="0090374A">
      <w:pPr>
        <w:jc w:val="right"/>
        <w:rPr>
          <w:rFonts w:ascii="Garamond" w:hAnsi="Garamond"/>
          <w:sz w:val="22"/>
          <w:szCs w:val="22"/>
        </w:rPr>
      </w:pPr>
      <w:r w:rsidRPr="0090374A">
        <w:rPr>
          <w:rFonts w:ascii="Garamond" w:hAnsi="Garamond"/>
          <w:sz w:val="22"/>
          <w:szCs w:val="22"/>
        </w:rPr>
        <w:t>© Lynette Hunter</w:t>
      </w:r>
      <w:r>
        <w:rPr>
          <w:rFonts w:ascii="Garamond" w:hAnsi="Garamond"/>
          <w:sz w:val="22"/>
          <w:szCs w:val="22"/>
        </w:rPr>
        <w:t xml:space="preserve"> 1997</w:t>
      </w:r>
    </w:p>
    <w:p w:rsidR="0090374A" w:rsidRPr="0090374A" w:rsidRDefault="0090374A" w:rsidP="0090374A">
      <w:pPr>
        <w:jc w:val="right"/>
        <w:rPr>
          <w:rFonts w:ascii="Garamond" w:hAnsi="Garamond"/>
          <w:sz w:val="22"/>
          <w:szCs w:val="22"/>
        </w:rPr>
      </w:pPr>
    </w:p>
    <w:p w:rsidR="000069CC" w:rsidRPr="00305A7F" w:rsidRDefault="000069CC" w:rsidP="0090374A">
      <w:pPr>
        <w:pStyle w:val="NoSpacing"/>
        <w:rPr>
          <w:rFonts w:ascii="Garamond" w:hAnsi="Garamond"/>
          <w:sz w:val="22"/>
          <w:szCs w:val="22"/>
        </w:rPr>
      </w:pPr>
    </w:p>
    <w:sectPr w:rsidR="000069CC" w:rsidRPr="00305A7F" w:rsidSect="00284538">
      <w:headerReference w:type="default" r:id="rId8"/>
      <w:footerReference w:type="default" r:id="rId9"/>
      <w:pgSz w:w="11906" w:h="16838" w:code="9"/>
      <w:pgMar w:top="720" w:right="720" w:bottom="720" w:left="720" w:header="0" w:footer="567" w:gutter="0"/>
      <w:paperSrc w:first="1" w:other="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74A" w:rsidRDefault="0090374A">
      <w:r>
        <w:separator/>
      </w:r>
    </w:p>
  </w:endnote>
  <w:endnote w:type="continuationSeparator" w:id="0">
    <w:p w:rsidR="0090374A" w:rsidRDefault="00903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74A" w:rsidRPr="002D5991" w:rsidRDefault="0090374A">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sidR="00196523">
      <w:rPr>
        <w:rFonts w:ascii="Garamond" w:hAnsi="Garamond"/>
        <w:noProof/>
        <w:sz w:val="20"/>
      </w:rPr>
      <w:t>1</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90374A" w:rsidRDefault="009037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74A" w:rsidRDefault="0090374A">
      <w:r>
        <w:separator/>
      </w:r>
    </w:p>
  </w:footnote>
  <w:footnote w:type="continuationSeparator" w:id="0">
    <w:p w:rsidR="0090374A" w:rsidRDefault="00903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74A" w:rsidRPr="00516C52" w:rsidRDefault="0090374A" w:rsidP="000069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859"/>
    <w:multiLevelType w:val="singleLevel"/>
    <w:tmpl w:val="2410D5EE"/>
    <w:lvl w:ilvl="0">
      <w:start w:val="1"/>
      <w:numFmt w:val="lowerRoman"/>
      <w:lvlText w:val="%1."/>
      <w:lvlJc w:val="left"/>
      <w:pPr>
        <w:tabs>
          <w:tab w:val="num" w:pos="720"/>
        </w:tabs>
        <w:ind w:left="720" w:hanging="720"/>
      </w:pPr>
      <w:rPr>
        <w:rFonts w:hint="default"/>
      </w:rPr>
    </w:lvl>
  </w:abstractNum>
  <w:abstractNum w:abstractNumId="1">
    <w:nsid w:val="456628F9"/>
    <w:multiLevelType w:val="singleLevel"/>
    <w:tmpl w:val="2CE22554"/>
    <w:lvl w:ilvl="0">
      <w:start w:val="1"/>
      <w:numFmt w:val="lowerLetter"/>
      <w:lvlText w:val="%1)"/>
      <w:lvlJc w:val="left"/>
      <w:pPr>
        <w:tabs>
          <w:tab w:val="num" w:pos="2340"/>
        </w:tabs>
        <w:ind w:left="234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rsids>
    <w:rsidRoot w:val="00F37E99"/>
    <w:rsid w:val="000069CC"/>
    <w:rsid w:val="00196523"/>
    <w:rsid w:val="00284538"/>
    <w:rsid w:val="002D5991"/>
    <w:rsid w:val="00305A7F"/>
    <w:rsid w:val="0058679A"/>
    <w:rsid w:val="005C1165"/>
    <w:rsid w:val="006E2E77"/>
    <w:rsid w:val="00821DEA"/>
    <w:rsid w:val="0090374A"/>
    <w:rsid w:val="00940C5D"/>
    <w:rsid w:val="00983562"/>
    <w:rsid w:val="00B070E6"/>
    <w:rsid w:val="00B84A0C"/>
    <w:rsid w:val="00BD22A7"/>
    <w:rsid w:val="00CA5F30"/>
    <w:rsid w:val="00CF063D"/>
    <w:rsid w:val="00DA5509"/>
    <w:rsid w:val="00E04A05"/>
    <w:rsid w:val="00E323F9"/>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1">
    <w:name w:val="heading 1"/>
    <w:basedOn w:val="Normal"/>
    <w:next w:val="Normal"/>
    <w:link w:val="Heading1Char"/>
    <w:uiPriority w:val="9"/>
    <w:qFormat/>
    <w:rsid w:val="00983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55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uiPriority w:val="99"/>
    <w:semiHidden/>
    <w:rsid w:val="000069CC"/>
    <w:rPr>
      <w:lang w:eastAsia="en-US"/>
    </w:rPr>
  </w:style>
  <w:style w:type="paragraph" w:styleId="FootnoteText">
    <w:name w:val="footnote text"/>
    <w:basedOn w:val="Normal"/>
    <w:link w:val="FootnoteTextChar"/>
    <w:uiPriority w:val="99"/>
    <w:semiHidden/>
    <w:unhideWhenUsed/>
    <w:rsid w:val="000069CC"/>
    <w:rPr>
      <w:sz w:val="20"/>
      <w:lang w:val="en-GB"/>
    </w:rPr>
  </w:style>
  <w:style w:type="character" w:styleId="EndnoteReference">
    <w:name w:val="endnote reference"/>
    <w:basedOn w:val="DefaultParagraphFont"/>
    <w:uiPriority w:val="99"/>
    <w:semiHidden/>
    <w:rsid w:val="000069CC"/>
    <w:rPr>
      <w:vertAlign w:val="superscript"/>
    </w:rPr>
  </w:style>
  <w:style w:type="paragraph" w:styleId="BodyTextIndent">
    <w:name w:val="Body Text Indent"/>
    <w:basedOn w:val="Normal"/>
    <w:link w:val="BodyTextIndentChar"/>
    <w:semiHidden/>
    <w:rsid w:val="00305A7F"/>
    <w:pPr>
      <w:tabs>
        <w:tab w:val="left" w:pos="1985"/>
        <w:tab w:val="left" w:pos="2835"/>
        <w:tab w:val="left" w:pos="3119"/>
      </w:tabs>
      <w:ind w:firstLine="567"/>
      <w:jc w:val="both"/>
    </w:pPr>
    <w:rPr>
      <w:rFonts w:ascii="Arial" w:hAnsi="Arial"/>
      <w:sz w:val="20"/>
      <w:lang w:val="en-GB" w:eastAsia="en-GB"/>
    </w:rPr>
  </w:style>
  <w:style w:type="character" w:customStyle="1" w:styleId="BodyTextIndentChar">
    <w:name w:val="Body Text Indent Char"/>
    <w:basedOn w:val="DefaultParagraphFont"/>
    <w:link w:val="BodyTextIndent"/>
    <w:semiHidden/>
    <w:rsid w:val="00305A7F"/>
    <w:rPr>
      <w:rFonts w:ascii="Arial" w:hAnsi="Arial"/>
    </w:rPr>
  </w:style>
  <w:style w:type="character" w:customStyle="1" w:styleId="Heading1Char">
    <w:name w:val="Heading 1 Char"/>
    <w:basedOn w:val="DefaultParagraphFont"/>
    <w:link w:val="Heading1"/>
    <w:uiPriority w:val="9"/>
    <w:rsid w:val="00983562"/>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uiPriority w:val="99"/>
    <w:semiHidden/>
    <w:unhideWhenUsed/>
    <w:rsid w:val="00983562"/>
    <w:pPr>
      <w:spacing w:after="120"/>
    </w:pPr>
  </w:style>
  <w:style w:type="character" w:customStyle="1" w:styleId="BodyTextChar">
    <w:name w:val="Body Text Char"/>
    <w:basedOn w:val="DefaultParagraphFont"/>
    <w:link w:val="BodyText"/>
    <w:uiPriority w:val="99"/>
    <w:semiHidden/>
    <w:rsid w:val="00983562"/>
    <w:rPr>
      <w:sz w:val="24"/>
      <w:lang w:val="en-US" w:eastAsia="en-US"/>
    </w:rPr>
  </w:style>
  <w:style w:type="character" w:customStyle="1" w:styleId="Heading2Char">
    <w:name w:val="Heading 2 Char"/>
    <w:basedOn w:val="DefaultParagraphFont"/>
    <w:link w:val="Heading2"/>
    <w:uiPriority w:val="9"/>
    <w:semiHidden/>
    <w:rsid w:val="00DA5509"/>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6311</Words>
  <Characters>29778</Characters>
  <Application>Microsoft Office Word</Application>
  <DocSecurity>0</DocSecurity>
  <Lines>248</Lines>
  <Paragraphs>72</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36017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2</cp:revision>
  <cp:lastPrinted>2011-11-14T15:36:00Z</cp:lastPrinted>
  <dcterms:created xsi:type="dcterms:W3CDTF">2012-02-10T17:01:00Z</dcterms:created>
  <dcterms:modified xsi:type="dcterms:W3CDTF">2012-02-10T17:01:00Z</dcterms:modified>
</cp:coreProperties>
</file>