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44" w:rsidRPr="00AE6FDF" w:rsidRDefault="00222C44" w:rsidP="00222C44">
      <w:pPr>
        <w:pStyle w:val="Heading1"/>
        <w:jc w:val="center"/>
        <w:rPr>
          <w:rFonts w:ascii="Garamond" w:hAnsi="Garamond"/>
          <w:color w:val="auto"/>
          <w:sz w:val="22"/>
          <w:szCs w:val="22"/>
        </w:rPr>
      </w:pPr>
      <w:r>
        <w:rPr>
          <w:rFonts w:ascii="Garamond" w:hAnsi="Garamond"/>
          <w:noProof/>
          <w:color w:val="auto"/>
          <w:sz w:val="22"/>
          <w:szCs w:val="22"/>
          <w:lang w:val="en-GB" w:eastAsia="en-GB"/>
        </w:rPr>
        <w:drawing>
          <wp:inline distT="0" distB="0" distL="0" distR="0">
            <wp:extent cx="3159125"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9125" cy="1905000"/>
                    </a:xfrm>
                    <a:prstGeom prst="rect">
                      <a:avLst/>
                    </a:prstGeom>
                    <a:noFill/>
                    <a:ln>
                      <a:noFill/>
                    </a:ln>
                  </pic:spPr>
                </pic:pic>
              </a:graphicData>
            </a:graphic>
          </wp:inline>
        </w:drawing>
      </w:r>
    </w:p>
    <w:p w:rsidR="00222C44" w:rsidRPr="00E05C6F" w:rsidRDefault="00222C44" w:rsidP="00222C44">
      <w:pPr>
        <w:rPr>
          <w:rFonts w:ascii="Garamond" w:hAnsi="Garamond"/>
          <w:sz w:val="28"/>
          <w:szCs w:val="28"/>
          <w:lang w:eastAsia="en-US"/>
        </w:rPr>
      </w:pPr>
    </w:p>
    <w:p w:rsidR="00222C44" w:rsidRPr="00E05C6F" w:rsidRDefault="00222C44" w:rsidP="00222C44">
      <w:pPr>
        <w:jc w:val="center"/>
        <w:rPr>
          <w:rFonts w:ascii="Garamond" w:hAnsi="Garamond"/>
          <w:sz w:val="28"/>
          <w:szCs w:val="28"/>
          <w:lang w:eastAsia="en-US"/>
        </w:rPr>
      </w:pPr>
      <w:r>
        <w:rPr>
          <w:rFonts w:ascii="Garamond" w:hAnsi="Garamond"/>
          <w:sz w:val="28"/>
          <w:szCs w:val="28"/>
        </w:rPr>
        <w:t>13th</w:t>
      </w:r>
      <w:r w:rsidRPr="00E05C6F">
        <w:rPr>
          <w:rFonts w:ascii="Garamond" w:hAnsi="Garamond"/>
          <w:sz w:val="28"/>
          <w:szCs w:val="28"/>
          <w:lang w:eastAsia="en-US"/>
        </w:rPr>
        <w:t xml:space="preserve"> March 2014</w:t>
      </w:r>
    </w:p>
    <w:p w:rsidR="00DB4135" w:rsidRDefault="00DB4135" w:rsidP="00222C44">
      <w:pPr>
        <w:jc w:val="center"/>
        <w:rPr>
          <w:rFonts w:ascii="Trajan Pro" w:hAnsi="Trajan Pro"/>
          <w:sz w:val="28"/>
          <w:szCs w:val="28"/>
        </w:rPr>
      </w:pPr>
    </w:p>
    <w:p w:rsidR="00222C44" w:rsidRDefault="00222C44" w:rsidP="00222C44">
      <w:pPr>
        <w:jc w:val="center"/>
        <w:rPr>
          <w:rFonts w:ascii="Trajan Pro" w:hAnsi="Trajan Pro"/>
          <w:b/>
          <w:sz w:val="24"/>
          <w:szCs w:val="24"/>
        </w:rPr>
      </w:pPr>
      <w:r>
        <w:rPr>
          <w:rFonts w:ascii="Trajan Pro" w:hAnsi="Trajan Pro"/>
          <w:b/>
          <w:sz w:val="24"/>
          <w:szCs w:val="24"/>
        </w:rPr>
        <w:t xml:space="preserve">Gresham and Defoe (underwriters): </w:t>
      </w:r>
    </w:p>
    <w:p w:rsidR="00222C44" w:rsidRPr="002B2726" w:rsidRDefault="00222C44" w:rsidP="00222C44">
      <w:pPr>
        <w:jc w:val="center"/>
        <w:rPr>
          <w:rFonts w:ascii="Trajan Pro" w:hAnsi="Trajan Pro"/>
          <w:b/>
          <w:sz w:val="24"/>
          <w:szCs w:val="24"/>
        </w:rPr>
      </w:pPr>
      <w:r>
        <w:rPr>
          <w:rFonts w:ascii="Trajan Pro" w:hAnsi="Trajan Pro"/>
          <w:b/>
          <w:sz w:val="24"/>
          <w:szCs w:val="24"/>
        </w:rPr>
        <w:t>The Origins of London Marine Insurance</w:t>
      </w:r>
    </w:p>
    <w:p w:rsidR="00DB4135" w:rsidRDefault="00DB4135" w:rsidP="00222C44">
      <w:pPr>
        <w:jc w:val="center"/>
        <w:rPr>
          <w:rFonts w:ascii="Garamond" w:hAnsi="Garamond"/>
          <w:sz w:val="28"/>
          <w:szCs w:val="28"/>
        </w:rPr>
      </w:pPr>
    </w:p>
    <w:p w:rsidR="00222C44" w:rsidRPr="00E05C6F" w:rsidRDefault="00222C44" w:rsidP="00222C44">
      <w:pPr>
        <w:jc w:val="center"/>
        <w:rPr>
          <w:rFonts w:ascii="Garamond" w:hAnsi="Garamond"/>
          <w:sz w:val="28"/>
          <w:szCs w:val="28"/>
          <w:lang w:eastAsia="en-US"/>
        </w:rPr>
      </w:pPr>
      <w:bookmarkStart w:id="0" w:name="_GoBack"/>
      <w:bookmarkEnd w:id="0"/>
      <w:r w:rsidRPr="00E05C6F">
        <w:rPr>
          <w:rFonts w:ascii="Garamond" w:hAnsi="Garamond"/>
          <w:sz w:val="28"/>
          <w:szCs w:val="28"/>
          <w:lang w:eastAsia="en-US"/>
        </w:rPr>
        <w:t xml:space="preserve">Professor </w:t>
      </w:r>
      <w:r>
        <w:rPr>
          <w:rFonts w:ascii="Garamond" w:hAnsi="Garamond"/>
          <w:sz w:val="28"/>
          <w:szCs w:val="28"/>
        </w:rPr>
        <w:t>Adrian Leonard</w:t>
      </w:r>
    </w:p>
    <w:p w:rsidR="00D30BD1" w:rsidRDefault="00D30BD1" w:rsidP="000F1714">
      <w:pPr>
        <w:spacing w:after="0" w:line="240" w:lineRule="auto"/>
        <w:rPr>
          <w:rFonts w:ascii="Times New Roman" w:hAnsi="Times New Roman" w:cs="Times New Roman"/>
          <w:sz w:val="24"/>
          <w:szCs w:val="24"/>
        </w:rPr>
      </w:pPr>
    </w:p>
    <w:p w:rsidR="00D30BD1" w:rsidRDefault="00D30BD1" w:rsidP="000F1714">
      <w:pPr>
        <w:spacing w:after="0" w:line="240" w:lineRule="auto"/>
        <w:rPr>
          <w:rFonts w:ascii="Times New Roman" w:hAnsi="Times New Roman" w:cs="Times New Roman"/>
          <w:sz w:val="24"/>
          <w:szCs w:val="24"/>
        </w:rPr>
      </w:pPr>
    </w:p>
    <w:p w:rsidR="00D817D7" w:rsidRPr="00222C44" w:rsidRDefault="00D817D7" w:rsidP="000F1714">
      <w:pPr>
        <w:spacing w:after="0" w:line="240" w:lineRule="auto"/>
        <w:rPr>
          <w:rFonts w:ascii="Garamond" w:hAnsi="Garamond" w:cs="Times New Roman"/>
        </w:rPr>
      </w:pPr>
      <w:r w:rsidRPr="00222C44">
        <w:rPr>
          <w:rFonts w:ascii="Garamond" w:hAnsi="Garamond" w:cs="Times New Roman"/>
        </w:rPr>
        <w:t xml:space="preserve">Marine insurance is </w:t>
      </w:r>
      <w:r w:rsidR="00231F13" w:rsidRPr="00222C44">
        <w:rPr>
          <w:rFonts w:ascii="Garamond" w:hAnsi="Garamond" w:cs="Times New Roman"/>
        </w:rPr>
        <w:t xml:space="preserve">very </w:t>
      </w:r>
      <w:r w:rsidRPr="00222C44">
        <w:rPr>
          <w:rFonts w:ascii="Garamond" w:hAnsi="Garamond" w:cs="Times New Roman"/>
        </w:rPr>
        <w:t xml:space="preserve">old. </w:t>
      </w:r>
      <w:r w:rsidR="008C0B42" w:rsidRPr="00222C44">
        <w:rPr>
          <w:rFonts w:ascii="Garamond" w:hAnsi="Garamond" w:cs="Times New Roman"/>
        </w:rPr>
        <w:t xml:space="preserve">It has a low profile – bankers seem to take all the heat – but it has been an important part of London’s international financial services </w:t>
      </w:r>
      <w:r w:rsidR="006A712D" w:rsidRPr="00222C44">
        <w:rPr>
          <w:rFonts w:ascii="Garamond" w:hAnsi="Garamond" w:cs="Times New Roman"/>
        </w:rPr>
        <w:t xml:space="preserve">offering </w:t>
      </w:r>
      <w:r w:rsidR="008C0B42" w:rsidRPr="00222C44">
        <w:rPr>
          <w:rFonts w:ascii="Garamond" w:hAnsi="Garamond" w:cs="Times New Roman"/>
        </w:rPr>
        <w:t xml:space="preserve">for centuries. Marine insurance arrived in </w:t>
      </w:r>
      <w:r w:rsidRPr="00222C44">
        <w:rPr>
          <w:rFonts w:ascii="Garamond" w:hAnsi="Garamond" w:cs="Times New Roman"/>
        </w:rPr>
        <w:t xml:space="preserve">London more than 250 years before Edward Lloyd started his Coffee-house, and about 150 before the Royal Exchange was officially opened by Queen Elizabeth. Underwriters were laying down lines in London at latest by the 1420s, but </w:t>
      </w:r>
      <w:r w:rsidR="008C0B42" w:rsidRPr="00222C44">
        <w:rPr>
          <w:rFonts w:ascii="Garamond" w:hAnsi="Garamond" w:cs="Times New Roman"/>
        </w:rPr>
        <w:t xml:space="preserve">still, </w:t>
      </w:r>
      <w:r w:rsidR="00231F13" w:rsidRPr="00222C44">
        <w:rPr>
          <w:rFonts w:ascii="Garamond" w:hAnsi="Garamond" w:cs="Times New Roman"/>
        </w:rPr>
        <w:t xml:space="preserve">marine </w:t>
      </w:r>
      <w:r w:rsidR="008C0B42" w:rsidRPr="00222C44">
        <w:rPr>
          <w:rFonts w:ascii="Garamond" w:hAnsi="Garamond" w:cs="Times New Roman"/>
        </w:rPr>
        <w:t xml:space="preserve">insurance is </w:t>
      </w:r>
      <w:r w:rsidRPr="00222C44">
        <w:rPr>
          <w:rFonts w:ascii="Garamond" w:hAnsi="Garamond" w:cs="Times New Roman"/>
        </w:rPr>
        <w:t>quite a bit older than that.</w:t>
      </w:r>
    </w:p>
    <w:p w:rsidR="00D817D7" w:rsidRPr="00222C44" w:rsidRDefault="00D817D7" w:rsidP="000F1714">
      <w:pPr>
        <w:spacing w:after="0" w:line="240" w:lineRule="auto"/>
        <w:rPr>
          <w:rFonts w:ascii="Garamond" w:hAnsi="Garamond" w:cs="Times New Roman"/>
        </w:rPr>
      </w:pPr>
    </w:p>
    <w:p w:rsidR="008C0B42" w:rsidRPr="00222C44" w:rsidRDefault="008C0B42" w:rsidP="000F1714">
      <w:pPr>
        <w:spacing w:after="0" w:line="240" w:lineRule="auto"/>
        <w:rPr>
          <w:rFonts w:ascii="Garamond" w:hAnsi="Garamond" w:cs="Times New Roman"/>
        </w:rPr>
      </w:pPr>
      <w:r w:rsidRPr="00222C44">
        <w:rPr>
          <w:rFonts w:ascii="Garamond" w:hAnsi="Garamond" w:cs="Times New Roman"/>
        </w:rPr>
        <w:t xml:space="preserve">In the hour ahead I am going to tell you about the origins of marine insurance in Italy, its spread to the great port cities of north western Europe in the late middle ages, and how it came to be that London began – and continues – to dominate the world in this important commercial sector. Along the way we will meet some familiar characters, we will learn about great, ruinous catastrophes that knocked out some who were over-exposed, and – perhaps most interesting – we will see that the way marine insurance is done in London really hasn’t changed very much </w:t>
      </w:r>
      <w:r w:rsidR="006A712D" w:rsidRPr="00222C44">
        <w:rPr>
          <w:rFonts w:ascii="Garamond" w:hAnsi="Garamond" w:cs="Times New Roman"/>
        </w:rPr>
        <w:t>over the many centuries this talk will cover</w:t>
      </w:r>
      <w:r w:rsidRPr="00222C44">
        <w:rPr>
          <w:rFonts w:ascii="Garamond" w:hAnsi="Garamond" w:cs="Times New Roman"/>
        </w:rPr>
        <w:t>.</w:t>
      </w:r>
    </w:p>
    <w:p w:rsidR="008C0B42" w:rsidRPr="00222C44" w:rsidRDefault="008C0B42" w:rsidP="000F1714">
      <w:pPr>
        <w:spacing w:after="0" w:line="240" w:lineRule="auto"/>
        <w:rPr>
          <w:rFonts w:ascii="Garamond" w:hAnsi="Garamond" w:cs="Times New Roman"/>
        </w:rPr>
      </w:pPr>
    </w:p>
    <w:p w:rsidR="00D817D7" w:rsidRPr="00222C44" w:rsidRDefault="00D817D7" w:rsidP="000F1714">
      <w:pPr>
        <w:spacing w:after="0" w:line="240" w:lineRule="auto"/>
        <w:rPr>
          <w:rFonts w:ascii="Garamond" w:hAnsi="Garamond" w:cs="Times New Roman"/>
        </w:rPr>
      </w:pPr>
      <w:r w:rsidRPr="00222C44">
        <w:rPr>
          <w:rFonts w:ascii="Garamond" w:hAnsi="Garamond" w:cs="Times New Roman"/>
        </w:rPr>
        <w:t>The earliest really solid evidence of marine insurance is found in the archives of the city states of Italy – Genoa, Florence, Venice, and the rest</w:t>
      </w:r>
      <w:r w:rsidR="00242295" w:rsidRPr="00222C44">
        <w:rPr>
          <w:rFonts w:ascii="Garamond" w:hAnsi="Garamond" w:cs="Times New Roman"/>
        </w:rPr>
        <w:t>. M</w:t>
      </w:r>
      <w:r w:rsidRPr="00222C44">
        <w:rPr>
          <w:rFonts w:ascii="Garamond" w:hAnsi="Garamond" w:cs="Times New Roman"/>
        </w:rPr>
        <w:t xml:space="preserve">erchants of the fifteen hundreds called </w:t>
      </w:r>
      <w:r w:rsidR="00242295" w:rsidRPr="00222C44">
        <w:rPr>
          <w:rFonts w:ascii="Garamond" w:hAnsi="Garamond" w:cs="Times New Roman"/>
        </w:rPr>
        <w:t xml:space="preserve">this region </w:t>
      </w:r>
      <w:r w:rsidRPr="00222C44">
        <w:rPr>
          <w:rFonts w:ascii="Garamond" w:hAnsi="Garamond" w:cs="Times New Roman"/>
        </w:rPr>
        <w:t xml:space="preserve">Lombardy. </w:t>
      </w:r>
    </w:p>
    <w:p w:rsidR="008E6BBF" w:rsidRPr="00222C44" w:rsidRDefault="008E6BBF" w:rsidP="000F1714">
      <w:pPr>
        <w:spacing w:after="0" w:line="240" w:lineRule="auto"/>
        <w:rPr>
          <w:rFonts w:ascii="Garamond" w:hAnsi="Garamond" w:cs="Times New Roman"/>
        </w:rPr>
      </w:pPr>
    </w:p>
    <w:p w:rsidR="00FC3A5E" w:rsidRPr="00222C44" w:rsidRDefault="008E6BBF" w:rsidP="00FC3A5E">
      <w:pPr>
        <w:spacing w:after="0" w:line="240" w:lineRule="auto"/>
        <w:rPr>
          <w:rFonts w:ascii="Garamond" w:hAnsi="Garamond" w:cs="Times New Roman"/>
        </w:rPr>
      </w:pPr>
      <w:r w:rsidRPr="00222C44">
        <w:rPr>
          <w:rFonts w:ascii="Garamond" w:hAnsi="Garamond" w:cs="Times New Roman"/>
        </w:rPr>
        <w:t xml:space="preserve">In the thirteen and fourteen hundreds, Italians were the masters of world trade. The Germans of the Hanseatic league controlled the lucrative business of bringing goods from the Baltic Sea </w:t>
      </w:r>
      <w:r w:rsidR="006A712D" w:rsidRPr="00222C44">
        <w:rPr>
          <w:rFonts w:ascii="Garamond" w:hAnsi="Garamond" w:cs="Times New Roman"/>
        </w:rPr>
        <w:t xml:space="preserve">region </w:t>
      </w:r>
      <w:r w:rsidRPr="00222C44">
        <w:rPr>
          <w:rFonts w:ascii="Garamond" w:hAnsi="Garamond" w:cs="Times New Roman"/>
        </w:rPr>
        <w:t>to the rest of Europe, but it was Italian merchants, with their Mediterranean access to the luxury goods f</w:t>
      </w:r>
      <w:r w:rsidR="00242295" w:rsidRPr="00222C44">
        <w:rPr>
          <w:rFonts w:ascii="Garamond" w:hAnsi="Garamond" w:cs="Times New Roman"/>
        </w:rPr>
        <w:t>rom</w:t>
      </w:r>
      <w:r w:rsidRPr="00222C44">
        <w:rPr>
          <w:rFonts w:ascii="Garamond" w:hAnsi="Garamond" w:cs="Times New Roman"/>
        </w:rPr>
        <w:t xml:space="preserve"> Asia and North Africa</w:t>
      </w:r>
      <w:r w:rsidR="006A712D" w:rsidRPr="00222C44">
        <w:rPr>
          <w:rFonts w:ascii="Garamond" w:hAnsi="Garamond" w:cs="Times New Roman"/>
        </w:rPr>
        <w:t>,</w:t>
      </w:r>
      <w:r w:rsidRPr="00222C44">
        <w:rPr>
          <w:rFonts w:ascii="Garamond" w:hAnsi="Garamond" w:cs="Times New Roman"/>
        </w:rPr>
        <w:t xml:space="preserve"> who set the standards. </w:t>
      </w:r>
    </w:p>
    <w:p w:rsidR="00FC3A5E" w:rsidRPr="00222C44" w:rsidRDefault="00FC3A5E" w:rsidP="00FC3A5E">
      <w:pPr>
        <w:spacing w:after="0" w:line="240" w:lineRule="auto"/>
        <w:rPr>
          <w:rFonts w:ascii="Garamond" w:hAnsi="Garamond" w:cs="Times New Roman"/>
        </w:rPr>
      </w:pPr>
    </w:p>
    <w:p w:rsidR="006A712D" w:rsidRPr="00222C44" w:rsidRDefault="00FC3A5E" w:rsidP="00FC3A5E">
      <w:pPr>
        <w:spacing w:after="0" w:line="240" w:lineRule="auto"/>
        <w:rPr>
          <w:rFonts w:ascii="Garamond" w:hAnsi="Garamond" w:cs="Times New Roman"/>
        </w:rPr>
      </w:pPr>
      <w:r w:rsidRPr="00222C44">
        <w:rPr>
          <w:rFonts w:ascii="Garamond" w:hAnsi="Garamond" w:cs="Times New Roman"/>
        </w:rPr>
        <w:t>This was no business for the faint of heart. T</w:t>
      </w:r>
      <w:r w:rsidR="008E6BBF" w:rsidRPr="00222C44">
        <w:rPr>
          <w:rFonts w:ascii="Garamond" w:hAnsi="Garamond" w:cs="Times New Roman"/>
        </w:rPr>
        <w:t>rade in the early age of sai</w:t>
      </w:r>
      <w:r w:rsidRPr="00222C44">
        <w:rPr>
          <w:rFonts w:ascii="Garamond" w:hAnsi="Garamond" w:cs="Times New Roman"/>
        </w:rPr>
        <w:t>l fundamentally precarious, unpredictable, and fraught with peril</w:t>
      </w:r>
      <w:r w:rsidR="006A712D" w:rsidRPr="00222C44">
        <w:rPr>
          <w:rFonts w:ascii="Garamond" w:hAnsi="Garamond" w:cs="Times New Roman"/>
        </w:rPr>
        <w:t>s</w:t>
      </w:r>
      <w:r w:rsidRPr="00222C44">
        <w:rPr>
          <w:rFonts w:ascii="Garamond" w:hAnsi="Garamond" w:cs="Times New Roman"/>
        </w:rPr>
        <w:t>. Merchants often had no choice but to bear the dangers – to ‘run the risk’ – of naked threats</w:t>
      </w:r>
      <w:r w:rsidR="00242295" w:rsidRPr="00222C44">
        <w:rPr>
          <w:rFonts w:ascii="Garamond" w:hAnsi="Garamond" w:cs="Times New Roman"/>
        </w:rPr>
        <w:t>. A</w:t>
      </w:r>
      <w:r w:rsidRPr="00222C44">
        <w:rPr>
          <w:rFonts w:ascii="Garamond" w:hAnsi="Garamond" w:cs="Times New Roman"/>
        </w:rPr>
        <w:t xml:space="preserve">t worst, </w:t>
      </w:r>
      <w:r w:rsidR="00242295" w:rsidRPr="00222C44">
        <w:rPr>
          <w:rFonts w:ascii="Garamond" w:hAnsi="Garamond" w:cs="Times New Roman"/>
        </w:rPr>
        <w:t xml:space="preserve">these </w:t>
      </w:r>
      <w:r w:rsidRPr="00222C44">
        <w:rPr>
          <w:rFonts w:ascii="Garamond" w:hAnsi="Garamond" w:cs="Times New Roman"/>
        </w:rPr>
        <w:t xml:space="preserve">could mean the complete destruction of a season’s invested capital, spelling ruin for an individual merchant-adventurer. </w:t>
      </w:r>
    </w:p>
    <w:p w:rsidR="006A712D" w:rsidRPr="00222C44" w:rsidRDefault="006A712D" w:rsidP="00FC3A5E">
      <w:pPr>
        <w:spacing w:after="0" w:line="240" w:lineRule="auto"/>
        <w:rPr>
          <w:rFonts w:ascii="Garamond" w:hAnsi="Garamond" w:cs="Times New Roman"/>
        </w:rPr>
      </w:pPr>
    </w:p>
    <w:p w:rsidR="00FC3A5E" w:rsidRPr="00222C44" w:rsidRDefault="00FC3A5E" w:rsidP="00FC3A5E">
      <w:pPr>
        <w:spacing w:after="0" w:line="240" w:lineRule="auto"/>
        <w:rPr>
          <w:rFonts w:ascii="Garamond" w:hAnsi="Garamond" w:cs="Times New Roman"/>
        </w:rPr>
      </w:pPr>
      <w:r w:rsidRPr="00222C44">
        <w:rPr>
          <w:rFonts w:ascii="Garamond" w:hAnsi="Garamond" w:cs="Times New Roman"/>
        </w:rPr>
        <w:t xml:space="preserve">The rage of the oceans often caused the total loss of ships and their cargoes, or inflicted extensive damage before goods reached markets. </w:t>
      </w:r>
      <w:r w:rsidR="006A712D" w:rsidRPr="00222C44">
        <w:rPr>
          <w:rFonts w:ascii="Garamond" w:hAnsi="Garamond" w:cs="Times New Roman"/>
        </w:rPr>
        <w:t xml:space="preserve">Such natural </w:t>
      </w:r>
      <w:r w:rsidR="004D3A8F" w:rsidRPr="00222C44">
        <w:rPr>
          <w:rFonts w:ascii="Garamond" w:hAnsi="Garamond" w:cs="Times New Roman"/>
        </w:rPr>
        <w:t xml:space="preserve">perils were known in early policies </w:t>
      </w:r>
      <w:r w:rsidR="006A712D" w:rsidRPr="00222C44">
        <w:rPr>
          <w:rFonts w:ascii="Garamond" w:hAnsi="Garamond" w:cs="Times New Roman"/>
        </w:rPr>
        <w:t xml:space="preserve">as </w:t>
      </w:r>
      <w:r w:rsidR="004D3A8F" w:rsidRPr="00222C44">
        <w:rPr>
          <w:rFonts w:ascii="Garamond" w:hAnsi="Garamond" w:cs="Times New Roman"/>
        </w:rPr>
        <w:t xml:space="preserve">of those of </w:t>
      </w:r>
      <w:r w:rsidR="004D3A8F" w:rsidRPr="00222C44">
        <w:rPr>
          <w:rFonts w:ascii="Garamond" w:hAnsi="Garamond" w:cs="Times New Roman"/>
          <w:i/>
        </w:rPr>
        <w:t>maris</w:t>
      </w:r>
      <w:r w:rsidR="004D3A8F" w:rsidRPr="00222C44">
        <w:rPr>
          <w:rFonts w:ascii="Garamond" w:hAnsi="Garamond" w:cs="Times New Roman"/>
        </w:rPr>
        <w:t xml:space="preserve">, the seas. </w:t>
      </w:r>
      <w:r w:rsidRPr="00222C44">
        <w:rPr>
          <w:rFonts w:ascii="Garamond" w:hAnsi="Garamond" w:cs="Times New Roman"/>
        </w:rPr>
        <w:t xml:space="preserve">The violence of men, </w:t>
      </w:r>
      <w:r w:rsidR="004D3A8F" w:rsidRPr="00222C44">
        <w:rPr>
          <w:rFonts w:ascii="Garamond" w:hAnsi="Garamond" w:cs="Times New Roman"/>
          <w:i/>
        </w:rPr>
        <w:t>gentium</w:t>
      </w:r>
      <w:r w:rsidR="004D3A8F" w:rsidRPr="00222C44">
        <w:rPr>
          <w:rFonts w:ascii="Garamond" w:hAnsi="Garamond" w:cs="Times New Roman"/>
        </w:rPr>
        <w:t xml:space="preserve">, came </w:t>
      </w:r>
      <w:r w:rsidRPr="00222C44">
        <w:rPr>
          <w:rFonts w:ascii="Garamond" w:hAnsi="Garamond" w:cs="Times New Roman"/>
        </w:rPr>
        <w:t>in the form of warships, pirates, and privateers</w:t>
      </w:r>
      <w:r w:rsidR="004D3A8F" w:rsidRPr="00222C44">
        <w:rPr>
          <w:rFonts w:ascii="Garamond" w:hAnsi="Garamond" w:cs="Times New Roman"/>
        </w:rPr>
        <w:t xml:space="preserve">. </w:t>
      </w:r>
      <w:r w:rsidR="006A712D" w:rsidRPr="00222C44">
        <w:rPr>
          <w:rFonts w:ascii="Garamond" w:hAnsi="Garamond" w:cs="Times New Roman"/>
        </w:rPr>
        <w:t>These could present</w:t>
      </w:r>
      <w:r w:rsidRPr="00222C44">
        <w:rPr>
          <w:rFonts w:ascii="Garamond" w:hAnsi="Garamond" w:cs="Times New Roman"/>
        </w:rPr>
        <w:t xml:space="preserve"> an even greater danger</w:t>
      </w:r>
      <w:r w:rsidR="004D3A8F" w:rsidRPr="00222C44">
        <w:rPr>
          <w:rFonts w:ascii="Garamond" w:hAnsi="Garamond" w:cs="Times New Roman"/>
        </w:rPr>
        <w:t>, e</w:t>
      </w:r>
      <w:r w:rsidRPr="00222C44">
        <w:rPr>
          <w:rFonts w:ascii="Garamond" w:hAnsi="Garamond" w:cs="Times New Roman"/>
        </w:rPr>
        <w:t xml:space="preserve">specially in wartime, </w:t>
      </w:r>
      <w:r w:rsidR="004D3A8F" w:rsidRPr="00222C44">
        <w:rPr>
          <w:rFonts w:ascii="Garamond" w:hAnsi="Garamond" w:cs="Times New Roman"/>
        </w:rPr>
        <w:t xml:space="preserve">when </w:t>
      </w:r>
      <w:r w:rsidRPr="00222C44">
        <w:rPr>
          <w:rFonts w:ascii="Garamond" w:hAnsi="Garamond" w:cs="Times New Roman"/>
        </w:rPr>
        <w:t xml:space="preserve">human risks to trade were recurrent and grave. At their heights, enemy onslaughts against seaborne trade could endanger the whole commerce of a country, imperilling its military success, and potentially </w:t>
      </w:r>
      <w:r w:rsidR="00242295" w:rsidRPr="00222C44">
        <w:rPr>
          <w:rFonts w:ascii="Garamond" w:hAnsi="Garamond" w:cs="Times New Roman"/>
        </w:rPr>
        <w:t xml:space="preserve">even, </w:t>
      </w:r>
      <w:r w:rsidRPr="00222C44">
        <w:rPr>
          <w:rFonts w:ascii="Garamond" w:hAnsi="Garamond" w:cs="Times New Roman"/>
        </w:rPr>
        <w:t xml:space="preserve">its independent survival. </w:t>
      </w:r>
    </w:p>
    <w:p w:rsidR="004D3A8F" w:rsidRPr="00222C44" w:rsidRDefault="004D3A8F" w:rsidP="00FC3A5E">
      <w:pPr>
        <w:spacing w:after="0" w:line="240" w:lineRule="auto"/>
        <w:rPr>
          <w:rFonts w:ascii="Garamond" w:hAnsi="Garamond" w:cs="Times New Roman"/>
        </w:rPr>
      </w:pPr>
    </w:p>
    <w:p w:rsidR="00F81735" w:rsidRPr="00222C44" w:rsidRDefault="004D3A8F" w:rsidP="00FC3A5E">
      <w:pPr>
        <w:spacing w:after="0" w:line="240" w:lineRule="auto"/>
        <w:rPr>
          <w:rFonts w:ascii="Garamond" w:hAnsi="Garamond" w:cs="Times New Roman"/>
        </w:rPr>
      </w:pPr>
      <w:r w:rsidRPr="00222C44">
        <w:rPr>
          <w:rFonts w:ascii="Garamond" w:hAnsi="Garamond" w:cs="Times New Roman"/>
        </w:rPr>
        <w:t xml:space="preserve">Italian merchants began to </w:t>
      </w:r>
      <w:r w:rsidR="00F81735" w:rsidRPr="00222C44">
        <w:rPr>
          <w:rFonts w:ascii="Garamond" w:hAnsi="Garamond" w:cs="Times New Roman"/>
        </w:rPr>
        <w:t>deal with this very real problem – and we need only to think of the plight of Antonio, the Merchant of Venice, to see how real it was –</w:t>
      </w:r>
      <w:r w:rsidR="006A712D" w:rsidRPr="00222C44">
        <w:rPr>
          <w:rFonts w:ascii="Garamond" w:hAnsi="Garamond" w:cs="Times New Roman"/>
        </w:rPr>
        <w:t xml:space="preserve"> </w:t>
      </w:r>
      <w:r w:rsidR="00F81735" w:rsidRPr="00222C44">
        <w:rPr>
          <w:rFonts w:ascii="Garamond" w:hAnsi="Garamond" w:cs="Times New Roman"/>
        </w:rPr>
        <w:t>at some point in the late 1200s, or perhaps the early 1300s</w:t>
      </w:r>
      <w:r w:rsidRPr="00222C44">
        <w:rPr>
          <w:rFonts w:ascii="Garamond" w:hAnsi="Garamond" w:cs="Times New Roman"/>
        </w:rPr>
        <w:t>. M</w:t>
      </w:r>
      <w:r w:rsidR="00F81735" w:rsidRPr="00222C44">
        <w:rPr>
          <w:rFonts w:ascii="Garamond" w:hAnsi="Garamond" w:cs="Times New Roman"/>
        </w:rPr>
        <w:t xml:space="preserve">en like Antonio invented marine insurance. </w:t>
      </w:r>
      <w:r w:rsidR="006A712D" w:rsidRPr="00222C44">
        <w:rPr>
          <w:rFonts w:ascii="Garamond" w:hAnsi="Garamond" w:cs="Times New Roman"/>
        </w:rPr>
        <w:t xml:space="preserve">Research undertaken </w:t>
      </w:r>
      <w:r w:rsidR="00F81735" w:rsidRPr="00222C44">
        <w:rPr>
          <w:rFonts w:ascii="Garamond" w:hAnsi="Garamond" w:cs="Times New Roman"/>
        </w:rPr>
        <w:t>long ago by historians</w:t>
      </w:r>
      <w:r w:rsidR="006A712D" w:rsidRPr="00222C44">
        <w:rPr>
          <w:rFonts w:ascii="Garamond" w:hAnsi="Garamond" w:cs="Times New Roman"/>
        </w:rPr>
        <w:t>,</w:t>
      </w:r>
      <w:r w:rsidR="00F81735" w:rsidRPr="00222C44">
        <w:rPr>
          <w:rFonts w:ascii="Garamond" w:hAnsi="Garamond" w:cs="Times New Roman"/>
        </w:rPr>
        <w:t xml:space="preserve"> including the Italian Enrico Bensa in the 1880s and Florence Edler </w:t>
      </w:r>
      <w:r w:rsidR="00F81735" w:rsidRPr="00222C44">
        <w:rPr>
          <w:rFonts w:ascii="Garamond" w:eastAsia="Calibri" w:hAnsi="Garamond" w:cs="Times New Roman"/>
          <w:bCs/>
        </w:rPr>
        <w:t>D</w:t>
      </w:r>
      <w:r w:rsidR="00F81735" w:rsidRPr="00222C44">
        <w:rPr>
          <w:rFonts w:ascii="Garamond" w:eastAsia="Calibri" w:hAnsi="Garamond" w:cs="Times New Roman"/>
        </w:rPr>
        <w:t>e Roover</w:t>
      </w:r>
      <w:r w:rsidR="00F81735" w:rsidRPr="00222C44">
        <w:rPr>
          <w:rFonts w:ascii="Garamond" w:eastAsia="Calibri" w:hAnsi="Garamond" w:cs="Times New Roman"/>
          <w:bCs/>
        </w:rPr>
        <w:t xml:space="preserve"> </w:t>
      </w:r>
      <w:r w:rsidR="00F81735" w:rsidRPr="00222C44">
        <w:rPr>
          <w:rFonts w:ascii="Garamond" w:hAnsi="Garamond" w:cs="Times New Roman"/>
          <w:bCs/>
        </w:rPr>
        <w:t xml:space="preserve">in the 1930s, </w:t>
      </w:r>
      <w:r w:rsidR="00F81735" w:rsidRPr="00222C44">
        <w:rPr>
          <w:rFonts w:ascii="Garamond" w:hAnsi="Garamond" w:cs="Times New Roman"/>
        </w:rPr>
        <w:t xml:space="preserve">leaves little </w:t>
      </w:r>
      <w:r w:rsidR="00F81735" w:rsidRPr="00222C44">
        <w:rPr>
          <w:rFonts w:ascii="Garamond" w:eastAsia="Calibri" w:hAnsi="Garamond" w:cs="Times New Roman"/>
          <w:bCs/>
        </w:rPr>
        <w:t>doubt</w:t>
      </w:r>
      <w:r w:rsidR="00242295" w:rsidRPr="00222C44">
        <w:rPr>
          <w:rFonts w:ascii="Garamond" w:eastAsia="Calibri" w:hAnsi="Garamond" w:cs="Times New Roman"/>
          <w:bCs/>
        </w:rPr>
        <w:t xml:space="preserve"> about these origins</w:t>
      </w:r>
      <w:r w:rsidR="006A712D" w:rsidRPr="00222C44">
        <w:rPr>
          <w:rFonts w:ascii="Garamond" w:eastAsia="Calibri" w:hAnsi="Garamond" w:cs="Times New Roman"/>
          <w:bCs/>
        </w:rPr>
        <w:t>. G</w:t>
      </w:r>
      <w:r w:rsidR="00F81735" w:rsidRPr="00222C44">
        <w:rPr>
          <w:rFonts w:ascii="Garamond" w:eastAsia="Calibri" w:hAnsi="Garamond" w:cs="Times New Roman"/>
          <w:bCs/>
        </w:rPr>
        <w:t xml:space="preserve">enuine insurance was a product of the </w:t>
      </w:r>
      <w:r w:rsidR="00D73C23" w:rsidRPr="00222C44">
        <w:rPr>
          <w:rFonts w:ascii="Garamond" w:eastAsia="Calibri" w:hAnsi="Garamond" w:cs="Times New Roman"/>
          <w:bCs/>
        </w:rPr>
        <w:t xml:space="preserve">late medieval </w:t>
      </w:r>
      <w:r w:rsidR="00F81735" w:rsidRPr="00222C44">
        <w:rPr>
          <w:rFonts w:ascii="Garamond" w:eastAsia="Calibri" w:hAnsi="Garamond" w:cs="Times New Roman"/>
          <w:bCs/>
        </w:rPr>
        <w:t>commercial revolution</w:t>
      </w:r>
      <w:r w:rsidR="00D73C23" w:rsidRPr="00222C44">
        <w:rPr>
          <w:rFonts w:ascii="Garamond" w:eastAsia="Calibri" w:hAnsi="Garamond" w:cs="Times New Roman"/>
          <w:bCs/>
        </w:rPr>
        <w:t>,</w:t>
      </w:r>
      <w:r w:rsidR="00F81735" w:rsidRPr="00222C44">
        <w:rPr>
          <w:rFonts w:ascii="Garamond" w:eastAsia="Calibri" w:hAnsi="Garamond" w:cs="Times New Roman"/>
          <w:bCs/>
        </w:rPr>
        <w:t xml:space="preserve"> which occurred </w:t>
      </w:r>
      <w:r w:rsidR="00F81735" w:rsidRPr="00222C44">
        <w:rPr>
          <w:rFonts w:ascii="Garamond" w:hAnsi="Garamond" w:cs="Times New Roman"/>
          <w:bCs/>
        </w:rPr>
        <w:t xml:space="preserve">in Italy </w:t>
      </w:r>
      <w:r w:rsidR="00F81735" w:rsidRPr="00222C44">
        <w:rPr>
          <w:rFonts w:ascii="Garamond" w:eastAsia="Calibri" w:hAnsi="Garamond" w:cs="Times New Roman"/>
          <w:bCs/>
        </w:rPr>
        <w:t xml:space="preserve">during the </w:t>
      </w:r>
      <w:r w:rsidR="00F81735" w:rsidRPr="00222C44">
        <w:rPr>
          <w:rFonts w:ascii="Garamond" w:hAnsi="Garamond" w:cs="Times New Roman"/>
          <w:bCs/>
        </w:rPr>
        <w:t>half</w:t>
      </w:r>
      <w:r w:rsidR="00D73C23" w:rsidRPr="00222C44">
        <w:rPr>
          <w:rFonts w:ascii="Garamond" w:hAnsi="Garamond" w:cs="Times New Roman"/>
          <w:bCs/>
        </w:rPr>
        <w:t>-</w:t>
      </w:r>
      <w:r w:rsidR="00F81735" w:rsidRPr="00222C44">
        <w:rPr>
          <w:rFonts w:ascii="Garamond" w:hAnsi="Garamond" w:cs="Times New Roman"/>
          <w:bCs/>
        </w:rPr>
        <w:t xml:space="preserve">century </w:t>
      </w:r>
      <w:r w:rsidR="00F81735" w:rsidRPr="00222C44">
        <w:rPr>
          <w:rFonts w:ascii="Garamond" w:eastAsia="Calibri" w:hAnsi="Garamond" w:cs="Times New Roman"/>
          <w:bCs/>
        </w:rPr>
        <w:t>from 1275 to 1</w:t>
      </w:r>
      <w:r w:rsidR="00F81735" w:rsidRPr="00222C44">
        <w:rPr>
          <w:rFonts w:ascii="Garamond" w:hAnsi="Garamond" w:cs="Times New Roman"/>
          <w:bCs/>
        </w:rPr>
        <w:t>325</w:t>
      </w:r>
      <w:r w:rsidR="00F81735" w:rsidRPr="00222C44">
        <w:rPr>
          <w:rFonts w:ascii="Garamond" w:eastAsia="Calibri" w:hAnsi="Garamond" w:cs="Times New Roman"/>
          <w:bCs/>
        </w:rPr>
        <w:t xml:space="preserve">. This </w:t>
      </w:r>
      <w:r w:rsidR="00F81735" w:rsidRPr="00222C44">
        <w:rPr>
          <w:rFonts w:ascii="Garamond" w:hAnsi="Garamond" w:cs="Times New Roman"/>
          <w:bCs/>
        </w:rPr>
        <w:t>“</w:t>
      </w:r>
      <w:r w:rsidR="00F81735" w:rsidRPr="00222C44">
        <w:rPr>
          <w:rFonts w:ascii="Garamond" w:eastAsia="Calibri" w:hAnsi="Garamond" w:cs="Times New Roman"/>
          <w:bCs/>
        </w:rPr>
        <w:t>revolution</w:t>
      </w:r>
      <w:r w:rsidR="00F81735" w:rsidRPr="00222C44">
        <w:rPr>
          <w:rFonts w:ascii="Garamond" w:hAnsi="Garamond" w:cs="Times New Roman"/>
          <w:bCs/>
        </w:rPr>
        <w:t>”</w:t>
      </w:r>
      <w:r w:rsidR="00F81735" w:rsidRPr="00222C44">
        <w:rPr>
          <w:rFonts w:ascii="Garamond" w:eastAsia="Calibri" w:hAnsi="Garamond" w:cs="Times New Roman"/>
          <w:bCs/>
        </w:rPr>
        <w:t xml:space="preserve"> </w:t>
      </w:r>
      <w:r w:rsidR="00F81735" w:rsidRPr="00222C44">
        <w:rPr>
          <w:rFonts w:ascii="Garamond" w:hAnsi="Garamond" w:cs="Times New Roman"/>
          <w:bCs/>
        </w:rPr>
        <w:t xml:space="preserve">also saw </w:t>
      </w:r>
      <w:r w:rsidR="00F81735" w:rsidRPr="00222C44">
        <w:rPr>
          <w:rFonts w:ascii="Garamond" w:eastAsia="Calibri" w:hAnsi="Garamond" w:cs="Times New Roman"/>
          <w:bCs/>
        </w:rPr>
        <w:t>the development of bills of exchange and double-entry bookkeeping</w:t>
      </w:r>
      <w:r w:rsidR="00F81735" w:rsidRPr="00222C44">
        <w:rPr>
          <w:rFonts w:ascii="Garamond" w:hAnsi="Garamond" w:cs="Times New Roman"/>
          <w:bCs/>
        </w:rPr>
        <w:t>, both of which, like marine insurance, remain in use today</w:t>
      </w:r>
      <w:r w:rsidR="00242295" w:rsidRPr="00222C44">
        <w:rPr>
          <w:rFonts w:ascii="Garamond" w:hAnsi="Garamond" w:cs="Times New Roman"/>
          <w:bCs/>
        </w:rPr>
        <w:t>, pretty much unchanged</w:t>
      </w:r>
      <w:r w:rsidR="00F81735" w:rsidRPr="00222C44">
        <w:rPr>
          <w:rFonts w:ascii="Garamond" w:eastAsia="Calibri" w:hAnsi="Garamond" w:cs="Times New Roman"/>
          <w:bCs/>
        </w:rPr>
        <w:t xml:space="preserve">. </w:t>
      </w:r>
      <w:r w:rsidR="00F81735" w:rsidRPr="00222C44">
        <w:rPr>
          <w:rFonts w:ascii="Garamond" w:hAnsi="Garamond" w:cs="Times New Roman"/>
        </w:rPr>
        <w:t xml:space="preserve"> </w:t>
      </w:r>
    </w:p>
    <w:p w:rsidR="00FC3A5E" w:rsidRPr="00222C44" w:rsidRDefault="00FC3A5E" w:rsidP="000F1714">
      <w:pPr>
        <w:spacing w:after="0" w:line="240" w:lineRule="auto"/>
        <w:rPr>
          <w:rFonts w:ascii="Garamond" w:hAnsi="Garamond" w:cs="Times New Roman"/>
        </w:rPr>
      </w:pPr>
    </w:p>
    <w:p w:rsidR="00464271" w:rsidRPr="00222C44" w:rsidRDefault="00464271" w:rsidP="000F1714">
      <w:pPr>
        <w:spacing w:after="0" w:line="240" w:lineRule="auto"/>
        <w:rPr>
          <w:rFonts w:ascii="Garamond" w:hAnsi="Garamond" w:cs="Times New Roman"/>
        </w:rPr>
      </w:pPr>
      <w:r w:rsidRPr="00222C44">
        <w:rPr>
          <w:rFonts w:ascii="Garamond" w:hAnsi="Garamond" w:cs="Times New Roman"/>
        </w:rPr>
        <w:t>In inventing marine insurance, Lombard merchants figured out the most effective and efficient means o</w:t>
      </w:r>
      <w:r w:rsidR="00D73C23" w:rsidRPr="00222C44">
        <w:rPr>
          <w:rFonts w:ascii="Garamond" w:hAnsi="Garamond" w:cs="Times New Roman"/>
        </w:rPr>
        <w:t>f minimising the impact of the</w:t>
      </w:r>
      <w:r w:rsidRPr="00222C44">
        <w:rPr>
          <w:rFonts w:ascii="Garamond" w:hAnsi="Garamond" w:cs="Times New Roman"/>
        </w:rPr>
        <w:t xml:space="preserve"> threats</w:t>
      </w:r>
      <w:r w:rsidR="00D73C23" w:rsidRPr="00222C44">
        <w:rPr>
          <w:rFonts w:ascii="Garamond" w:hAnsi="Garamond" w:cs="Times New Roman"/>
        </w:rPr>
        <w:t xml:space="preserve"> to trade presented by the seas and by men</w:t>
      </w:r>
      <w:r w:rsidRPr="00222C44">
        <w:rPr>
          <w:rFonts w:ascii="Garamond" w:hAnsi="Garamond" w:cs="Times New Roman"/>
        </w:rPr>
        <w:t xml:space="preserve">. The financial instrument was designed to spread the cost of losses at sea as widely as possible amongst the merchant community, and thus among the end-consumers of internationally traded goods. </w:t>
      </w:r>
      <w:r w:rsidR="00D73C23" w:rsidRPr="00222C44">
        <w:rPr>
          <w:rFonts w:ascii="Garamond" w:hAnsi="Garamond" w:cs="Times New Roman"/>
        </w:rPr>
        <w:t>It worked remarkably well.</w:t>
      </w:r>
    </w:p>
    <w:p w:rsidR="00464271" w:rsidRPr="00222C44" w:rsidRDefault="00464271" w:rsidP="000F1714">
      <w:pPr>
        <w:spacing w:after="0" w:line="240" w:lineRule="auto"/>
        <w:rPr>
          <w:rFonts w:ascii="Garamond" w:hAnsi="Garamond" w:cs="Times New Roman"/>
        </w:rPr>
      </w:pPr>
    </w:p>
    <w:p w:rsidR="00D73C23" w:rsidRPr="00222C44" w:rsidRDefault="00464271" w:rsidP="000F1714">
      <w:pPr>
        <w:spacing w:after="0" w:line="240" w:lineRule="auto"/>
        <w:rPr>
          <w:rFonts w:ascii="Garamond" w:hAnsi="Garamond" w:cs="Times New Roman"/>
        </w:rPr>
      </w:pPr>
      <w:r w:rsidRPr="00222C44">
        <w:rPr>
          <w:rFonts w:ascii="Garamond" w:hAnsi="Garamond" w:cs="Times New Roman"/>
        </w:rPr>
        <w:t>The idea wasn’t entirely new</w:t>
      </w:r>
      <w:r w:rsidR="00242295" w:rsidRPr="00222C44">
        <w:rPr>
          <w:rFonts w:ascii="Garamond" w:hAnsi="Garamond" w:cs="Times New Roman"/>
        </w:rPr>
        <w:t>, even then</w:t>
      </w:r>
      <w:r w:rsidRPr="00222C44">
        <w:rPr>
          <w:rFonts w:ascii="Garamond" w:hAnsi="Garamond" w:cs="Times New Roman"/>
        </w:rPr>
        <w:t>. Earlier financial instruments provide</w:t>
      </w:r>
      <w:r w:rsidR="00242295" w:rsidRPr="00222C44">
        <w:rPr>
          <w:rFonts w:ascii="Garamond" w:hAnsi="Garamond" w:cs="Times New Roman"/>
        </w:rPr>
        <w:t>d</w:t>
      </w:r>
      <w:r w:rsidRPr="00222C44">
        <w:rPr>
          <w:rFonts w:ascii="Garamond" w:hAnsi="Garamond" w:cs="Times New Roman"/>
        </w:rPr>
        <w:t xml:space="preserve"> merchants with relief if – in the words of </w:t>
      </w:r>
      <w:r w:rsidR="00D73C23" w:rsidRPr="00222C44">
        <w:rPr>
          <w:rFonts w:ascii="Garamond" w:hAnsi="Garamond" w:cs="Times New Roman"/>
        </w:rPr>
        <w:t>this</w:t>
      </w:r>
      <w:r w:rsidRPr="00222C44">
        <w:rPr>
          <w:rFonts w:ascii="Garamond" w:hAnsi="Garamond" w:cs="Times New Roman"/>
        </w:rPr>
        <w:t xml:space="preserve"> English policy of the 1550s, “God’s will shall be that their ship shall not well proceed”</w:t>
      </w:r>
      <w:r w:rsidR="00D73C23" w:rsidRPr="00222C44">
        <w:rPr>
          <w:rFonts w:ascii="Garamond" w:hAnsi="Garamond" w:cs="Times New Roman"/>
        </w:rPr>
        <w:t>.</w:t>
      </w:r>
      <w:r w:rsidRPr="00222C44">
        <w:rPr>
          <w:rFonts w:ascii="Garamond" w:hAnsi="Garamond" w:cs="Times New Roman"/>
        </w:rPr>
        <w:t xml:space="preserve"> </w:t>
      </w:r>
    </w:p>
    <w:p w:rsidR="00D73C23" w:rsidRPr="00222C44" w:rsidRDefault="00D73C23" w:rsidP="000F1714">
      <w:pPr>
        <w:spacing w:after="0" w:line="240" w:lineRule="auto"/>
        <w:rPr>
          <w:rFonts w:ascii="Garamond" w:hAnsi="Garamond" w:cs="Times New Roman"/>
        </w:rPr>
      </w:pPr>
    </w:p>
    <w:p w:rsidR="00D73C23" w:rsidRPr="00222C44" w:rsidRDefault="00A40B92" w:rsidP="000F1714">
      <w:pPr>
        <w:spacing w:after="0" w:line="240" w:lineRule="auto"/>
        <w:rPr>
          <w:rFonts w:ascii="Garamond" w:hAnsi="Garamond" w:cs="Times New Roman"/>
        </w:rPr>
      </w:pPr>
      <w:r w:rsidRPr="00222C44">
        <w:rPr>
          <w:rFonts w:ascii="Garamond" w:hAnsi="Garamond" w:cs="Times New Roman"/>
        </w:rPr>
        <w:t>Called “sea loans”</w:t>
      </w:r>
      <w:r w:rsidR="00D73C23" w:rsidRPr="00222C44">
        <w:rPr>
          <w:rFonts w:ascii="Garamond" w:hAnsi="Garamond" w:cs="Times New Roman"/>
        </w:rPr>
        <w:t>,</w:t>
      </w:r>
      <w:r w:rsidRPr="00222C44">
        <w:rPr>
          <w:rFonts w:ascii="Garamond" w:hAnsi="Garamond" w:cs="Times New Roman"/>
        </w:rPr>
        <w:t xml:space="preserve"> the predecessors to marine insurance were very simple</w:t>
      </w:r>
      <w:r w:rsidR="00D73C23" w:rsidRPr="00222C44">
        <w:rPr>
          <w:rFonts w:ascii="Garamond" w:hAnsi="Garamond" w:cs="Times New Roman"/>
        </w:rPr>
        <w:t>. M</w:t>
      </w:r>
      <w:r w:rsidRPr="00222C44">
        <w:rPr>
          <w:rFonts w:ascii="Garamond" w:hAnsi="Garamond" w:cs="Times New Roman"/>
        </w:rPr>
        <w:t>erchants borrowed money from an investor, and if their ship sank</w:t>
      </w:r>
      <w:r w:rsidR="00242295" w:rsidRPr="00222C44">
        <w:rPr>
          <w:rFonts w:ascii="Garamond" w:hAnsi="Garamond" w:cs="Times New Roman"/>
        </w:rPr>
        <w:t>,</w:t>
      </w:r>
      <w:r w:rsidRPr="00222C44">
        <w:rPr>
          <w:rFonts w:ascii="Garamond" w:hAnsi="Garamond" w:cs="Times New Roman"/>
        </w:rPr>
        <w:t xml:space="preserve"> or their goods were lost, the loan was forgiven. </w:t>
      </w:r>
      <w:r w:rsidR="00464271" w:rsidRPr="00222C44">
        <w:rPr>
          <w:rFonts w:ascii="Garamond" w:hAnsi="Garamond" w:cs="Times New Roman"/>
        </w:rPr>
        <w:t xml:space="preserve">Sea Loans </w:t>
      </w:r>
      <w:r w:rsidRPr="00222C44">
        <w:rPr>
          <w:rFonts w:ascii="Garamond" w:hAnsi="Garamond" w:cs="Times New Roman"/>
        </w:rPr>
        <w:t>a</w:t>
      </w:r>
      <w:r w:rsidR="00464271" w:rsidRPr="00222C44">
        <w:rPr>
          <w:rFonts w:ascii="Garamond" w:eastAsia="Calibri" w:hAnsi="Garamond" w:cs="Times New Roman"/>
        </w:rPr>
        <w:t xml:space="preserve">re mentioned </w:t>
      </w:r>
      <w:r w:rsidRPr="00222C44">
        <w:rPr>
          <w:rFonts w:ascii="Garamond" w:hAnsi="Garamond" w:cs="Times New Roman"/>
        </w:rPr>
        <w:t>in the writings of</w:t>
      </w:r>
      <w:r w:rsidR="00464271" w:rsidRPr="00222C44">
        <w:rPr>
          <w:rFonts w:ascii="Garamond" w:eastAsia="Calibri" w:hAnsi="Garamond" w:cs="Times New Roman"/>
        </w:rPr>
        <w:t xml:space="preserve"> Demosthenes, </w:t>
      </w:r>
      <w:r w:rsidRPr="00222C44">
        <w:rPr>
          <w:rFonts w:ascii="Garamond" w:hAnsi="Garamond" w:cs="Times New Roman"/>
        </w:rPr>
        <w:t xml:space="preserve">an exact contemporary of Aristotle. In an early example of state intervention in markets, the Byzantine Emperor </w:t>
      </w:r>
      <w:r w:rsidR="00464271" w:rsidRPr="00222C44">
        <w:rPr>
          <w:rFonts w:ascii="Garamond" w:eastAsia="Calibri" w:hAnsi="Garamond" w:cs="Times New Roman"/>
        </w:rPr>
        <w:t>Justinian</w:t>
      </w:r>
      <w:r w:rsidRPr="00222C44">
        <w:rPr>
          <w:rFonts w:ascii="Garamond" w:hAnsi="Garamond" w:cs="Times New Roman"/>
        </w:rPr>
        <w:t xml:space="preserve"> </w:t>
      </w:r>
      <w:r w:rsidR="00464271" w:rsidRPr="00222C44">
        <w:rPr>
          <w:rFonts w:ascii="Garamond" w:eastAsia="Calibri" w:hAnsi="Garamond" w:cs="Times New Roman"/>
        </w:rPr>
        <w:t>fixed the price of sea loans at twelve per cent</w:t>
      </w:r>
      <w:r w:rsidRPr="00222C44">
        <w:rPr>
          <w:rFonts w:ascii="Garamond" w:hAnsi="Garamond" w:cs="Times New Roman"/>
        </w:rPr>
        <w:t xml:space="preserve"> in the year </w:t>
      </w:r>
      <w:r w:rsidRPr="00222C44">
        <w:rPr>
          <w:rFonts w:ascii="Garamond" w:eastAsia="Calibri" w:hAnsi="Garamond" w:cs="Times New Roman"/>
        </w:rPr>
        <w:t>533</w:t>
      </w:r>
      <w:r w:rsidR="00D73C23" w:rsidRPr="00222C44">
        <w:rPr>
          <w:rFonts w:ascii="Garamond" w:eastAsia="Calibri" w:hAnsi="Garamond" w:cs="Times New Roman"/>
        </w:rPr>
        <w:t xml:space="preserve"> AD</w:t>
      </w:r>
      <w:r w:rsidRPr="00222C44">
        <w:rPr>
          <w:rFonts w:ascii="Garamond" w:hAnsi="Garamond" w:cs="Times New Roman"/>
        </w:rPr>
        <w:t>.</w:t>
      </w:r>
      <w:r w:rsidR="00464271" w:rsidRPr="00222C44">
        <w:rPr>
          <w:rFonts w:ascii="Garamond" w:eastAsia="Calibri" w:hAnsi="Garamond" w:cs="Times New Roman"/>
        </w:rPr>
        <w:t xml:space="preserve"> </w:t>
      </w:r>
      <w:r w:rsidRPr="00222C44">
        <w:rPr>
          <w:rFonts w:ascii="Garamond" w:hAnsi="Garamond" w:cs="Times New Roman"/>
        </w:rPr>
        <w:t xml:space="preserve">Regulations governing Sea Loans were set out in </w:t>
      </w:r>
      <w:r w:rsidR="00D73C23" w:rsidRPr="00222C44">
        <w:rPr>
          <w:rFonts w:ascii="Garamond" w:hAnsi="Garamond" w:cs="Times New Roman"/>
        </w:rPr>
        <w:t xml:space="preserve">Emperor </w:t>
      </w:r>
      <w:r w:rsidR="00464271" w:rsidRPr="00222C44">
        <w:rPr>
          <w:rFonts w:ascii="Garamond" w:eastAsia="Calibri" w:hAnsi="Garamond" w:cs="Times New Roman"/>
        </w:rPr>
        <w:t xml:space="preserve">Basil I’s </w:t>
      </w:r>
      <w:r w:rsidR="00464271" w:rsidRPr="00222C44">
        <w:rPr>
          <w:rFonts w:ascii="Garamond" w:eastAsia="Calibri" w:hAnsi="Garamond" w:cs="Times New Roman"/>
          <w:i/>
        </w:rPr>
        <w:t>Basilica</w:t>
      </w:r>
      <w:r w:rsidR="00464271" w:rsidRPr="00222C44">
        <w:rPr>
          <w:rFonts w:ascii="Garamond" w:eastAsia="Calibri" w:hAnsi="Garamond" w:cs="Times New Roman"/>
        </w:rPr>
        <w:t xml:space="preserve">, and in Roman law, </w:t>
      </w:r>
      <w:r w:rsidRPr="00222C44">
        <w:rPr>
          <w:rFonts w:ascii="Garamond" w:hAnsi="Garamond" w:cs="Times New Roman"/>
        </w:rPr>
        <w:t>which calls them</w:t>
      </w:r>
      <w:r w:rsidR="00464271" w:rsidRPr="00222C44">
        <w:rPr>
          <w:rFonts w:ascii="Garamond" w:eastAsia="Calibri" w:hAnsi="Garamond" w:cs="Times New Roman"/>
        </w:rPr>
        <w:t xml:space="preserve"> </w:t>
      </w:r>
      <w:r w:rsidR="00464271" w:rsidRPr="00222C44">
        <w:rPr>
          <w:rFonts w:ascii="Garamond" w:eastAsia="Calibri" w:hAnsi="Garamond" w:cs="Times New Roman"/>
          <w:i/>
        </w:rPr>
        <w:t>nauticum foenus</w:t>
      </w:r>
      <w:r w:rsidR="00464271" w:rsidRPr="00222C44">
        <w:rPr>
          <w:rFonts w:ascii="Garamond" w:eastAsia="Calibri" w:hAnsi="Garamond" w:cs="Times New Roman"/>
        </w:rPr>
        <w:t>.</w:t>
      </w:r>
      <w:r w:rsidRPr="00222C44">
        <w:rPr>
          <w:rFonts w:ascii="Garamond" w:hAnsi="Garamond" w:cs="Times New Roman"/>
        </w:rPr>
        <w:t xml:space="preserve"> </w:t>
      </w:r>
    </w:p>
    <w:p w:rsidR="00D73C23" w:rsidRPr="00222C44" w:rsidRDefault="00D73C23" w:rsidP="000F1714">
      <w:pPr>
        <w:spacing w:after="0" w:line="240" w:lineRule="auto"/>
        <w:rPr>
          <w:rFonts w:ascii="Garamond" w:hAnsi="Garamond" w:cs="Times New Roman"/>
        </w:rPr>
      </w:pPr>
    </w:p>
    <w:p w:rsidR="00464271" w:rsidRPr="00222C44" w:rsidRDefault="00A40B92" w:rsidP="000F1714">
      <w:pPr>
        <w:spacing w:after="0" w:line="240" w:lineRule="auto"/>
        <w:rPr>
          <w:rFonts w:ascii="Garamond" w:hAnsi="Garamond" w:cs="Times New Roman"/>
        </w:rPr>
      </w:pPr>
      <w:r w:rsidRPr="00222C44">
        <w:rPr>
          <w:rFonts w:ascii="Garamond" w:hAnsi="Garamond" w:cs="Times New Roman"/>
        </w:rPr>
        <w:t xml:space="preserve">Variations on the structure such as the Italian </w:t>
      </w:r>
      <w:r w:rsidRPr="00222C44">
        <w:rPr>
          <w:rFonts w:ascii="Garamond" w:hAnsi="Garamond" w:cs="Times New Roman"/>
          <w:i/>
        </w:rPr>
        <w:t>cambium nauticum</w:t>
      </w:r>
      <w:r w:rsidRPr="00222C44">
        <w:rPr>
          <w:rFonts w:ascii="Garamond" w:hAnsi="Garamond" w:cs="Times New Roman"/>
        </w:rPr>
        <w:t xml:space="preserve"> had a third, and perhaps more important function. They allowed merchants to borrow money at interest, which was prohibited under Catholic usury laws. The interest on the loan was disguised as a risk premium, and the scholars of the church deemed this sort of transaction acceptable in the eyes of the Vatican.</w:t>
      </w:r>
    </w:p>
    <w:p w:rsidR="00A40B92" w:rsidRPr="00222C44" w:rsidRDefault="00A40B92" w:rsidP="000F1714">
      <w:pPr>
        <w:spacing w:after="0" w:line="240" w:lineRule="auto"/>
        <w:rPr>
          <w:rFonts w:ascii="Garamond" w:hAnsi="Garamond" w:cs="Times New Roman"/>
        </w:rPr>
      </w:pPr>
    </w:p>
    <w:p w:rsidR="00F81735" w:rsidRPr="00222C44" w:rsidRDefault="00A40B92" w:rsidP="000F1714">
      <w:pPr>
        <w:spacing w:after="0" w:line="240" w:lineRule="auto"/>
        <w:rPr>
          <w:rFonts w:ascii="Garamond" w:hAnsi="Garamond" w:cs="Times New Roman"/>
        </w:rPr>
      </w:pPr>
      <w:r w:rsidRPr="00222C44">
        <w:rPr>
          <w:rFonts w:ascii="Garamond" w:hAnsi="Garamond" w:cs="Times New Roman"/>
        </w:rPr>
        <w:t>So much for ancient history. T</w:t>
      </w:r>
      <w:r w:rsidR="00464271" w:rsidRPr="00222C44">
        <w:rPr>
          <w:rFonts w:ascii="Garamond" w:hAnsi="Garamond" w:cs="Times New Roman"/>
        </w:rPr>
        <w:t xml:space="preserve">hese </w:t>
      </w:r>
      <w:r w:rsidRPr="00222C44">
        <w:rPr>
          <w:rFonts w:ascii="Garamond" w:hAnsi="Garamond" w:cs="Times New Roman"/>
        </w:rPr>
        <w:t xml:space="preserve">early instruments of risk transfer all </w:t>
      </w:r>
      <w:r w:rsidR="00464271" w:rsidRPr="00222C44">
        <w:rPr>
          <w:rFonts w:ascii="Garamond" w:hAnsi="Garamond" w:cs="Times New Roman"/>
        </w:rPr>
        <w:t xml:space="preserve">had </w:t>
      </w:r>
      <w:r w:rsidRPr="00222C44">
        <w:rPr>
          <w:rFonts w:ascii="Garamond" w:hAnsi="Garamond" w:cs="Times New Roman"/>
        </w:rPr>
        <w:t>the same</w:t>
      </w:r>
      <w:r w:rsidR="00464271" w:rsidRPr="00222C44">
        <w:rPr>
          <w:rFonts w:ascii="Garamond" w:hAnsi="Garamond" w:cs="Times New Roman"/>
        </w:rPr>
        <w:t xml:space="preserve"> </w:t>
      </w:r>
      <w:r w:rsidRPr="00222C44">
        <w:rPr>
          <w:rFonts w:ascii="Garamond" w:hAnsi="Garamond" w:cs="Times New Roman"/>
        </w:rPr>
        <w:t xml:space="preserve">drawback: the buyer </w:t>
      </w:r>
      <w:r w:rsidR="00242295" w:rsidRPr="00222C44">
        <w:rPr>
          <w:rFonts w:ascii="Garamond" w:hAnsi="Garamond" w:cs="Times New Roman"/>
        </w:rPr>
        <w:t xml:space="preserve">also </w:t>
      </w:r>
      <w:r w:rsidRPr="00222C44">
        <w:rPr>
          <w:rFonts w:ascii="Garamond" w:hAnsi="Garamond" w:cs="Times New Roman"/>
        </w:rPr>
        <w:t xml:space="preserve">had to be a borrower. Marine insurance disconnected </w:t>
      </w:r>
      <w:r w:rsidR="00242295" w:rsidRPr="00222C44">
        <w:rPr>
          <w:rFonts w:ascii="Garamond" w:hAnsi="Garamond" w:cs="Times New Roman"/>
        </w:rPr>
        <w:t xml:space="preserve">insurance </w:t>
      </w:r>
      <w:r w:rsidRPr="00222C44">
        <w:rPr>
          <w:rFonts w:ascii="Garamond" w:hAnsi="Garamond" w:cs="Times New Roman"/>
        </w:rPr>
        <w:t>from borrowing</w:t>
      </w:r>
      <w:r w:rsidR="00D73C23" w:rsidRPr="00222C44">
        <w:rPr>
          <w:rFonts w:ascii="Garamond" w:hAnsi="Garamond" w:cs="Times New Roman"/>
        </w:rPr>
        <w:t xml:space="preserve">. As trade expanded, marine insurance </w:t>
      </w:r>
      <w:r w:rsidRPr="00222C44">
        <w:rPr>
          <w:rFonts w:ascii="Garamond" w:hAnsi="Garamond" w:cs="Times New Roman"/>
        </w:rPr>
        <w:t>took off like a celebrity rumour in the twitter-sphere.</w:t>
      </w:r>
      <w:r w:rsidR="00464271" w:rsidRPr="00222C44">
        <w:rPr>
          <w:rFonts w:ascii="Garamond" w:hAnsi="Garamond" w:cs="Times New Roman"/>
        </w:rPr>
        <w:t xml:space="preserve"> </w:t>
      </w:r>
      <w:r w:rsidR="00F81735" w:rsidRPr="00222C44">
        <w:rPr>
          <w:rFonts w:ascii="Garamond" w:hAnsi="Garamond" w:cs="Times New Roman"/>
        </w:rPr>
        <w:t xml:space="preserve">For example, in just three weeks between </w:t>
      </w:r>
      <w:r w:rsidR="00F81735" w:rsidRPr="00222C44">
        <w:rPr>
          <w:rFonts w:ascii="Garamond" w:hAnsi="Garamond" w:cs="Times New Roman"/>
          <w:bCs/>
        </w:rPr>
        <w:t xml:space="preserve">21 August and 15 September </w:t>
      </w:r>
      <w:r w:rsidR="00D73C23" w:rsidRPr="00222C44">
        <w:rPr>
          <w:rFonts w:ascii="Garamond" w:hAnsi="Garamond" w:cs="Times New Roman"/>
          <w:bCs/>
        </w:rPr>
        <w:t xml:space="preserve">of </w:t>
      </w:r>
      <w:r w:rsidR="00F81735" w:rsidRPr="00222C44">
        <w:rPr>
          <w:rFonts w:ascii="Garamond" w:hAnsi="Garamond" w:cs="Times New Roman"/>
          <w:bCs/>
        </w:rPr>
        <w:t>1393, the Genoese notary Theramus de Majolo was involved in more than eighty insurance transactions</w:t>
      </w:r>
      <w:r w:rsidR="00F81735" w:rsidRPr="00222C44">
        <w:rPr>
          <w:rFonts w:ascii="Garamond" w:hAnsi="Garamond" w:cs="Times New Roman"/>
        </w:rPr>
        <w:t xml:space="preserve">. </w:t>
      </w:r>
    </w:p>
    <w:p w:rsidR="00F81735" w:rsidRPr="00222C44" w:rsidRDefault="00F81735" w:rsidP="000F1714">
      <w:pPr>
        <w:spacing w:after="0" w:line="240" w:lineRule="auto"/>
        <w:rPr>
          <w:rFonts w:ascii="Garamond" w:hAnsi="Garamond" w:cs="Times New Roman"/>
        </w:rPr>
      </w:pPr>
    </w:p>
    <w:p w:rsidR="00464271" w:rsidRPr="00222C44" w:rsidRDefault="00F81735" w:rsidP="000F1714">
      <w:pPr>
        <w:spacing w:after="0" w:line="240" w:lineRule="auto"/>
        <w:rPr>
          <w:rFonts w:ascii="Garamond" w:hAnsi="Garamond" w:cs="Times New Roman"/>
          <w:bCs/>
        </w:rPr>
      </w:pPr>
      <w:r w:rsidRPr="00222C44">
        <w:rPr>
          <w:rFonts w:ascii="Garamond" w:hAnsi="Garamond" w:cs="Times New Roman"/>
        </w:rPr>
        <w:t>Already by this time, many of the contemporary practices of marine insurance were adopted and perfected. Multiple underwriters participated in each policy, assuming a proportion of the sum insured</w:t>
      </w:r>
      <w:r w:rsidR="00D73C23" w:rsidRPr="00222C44">
        <w:rPr>
          <w:rFonts w:ascii="Garamond" w:hAnsi="Garamond" w:cs="Times New Roman"/>
        </w:rPr>
        <w:t xml:space="preserve">. This </w:t>
      </w:r>
      <w:r w:rsidRPr="00222C44">
        <w:rPr>
          <w:rFonts w:ascii="Garamond" w:hAnsi="Garamond" w:cs="Times New Roman"/>
        </w:rPr>
        <w:t xml:space="preserve">spread the risk broadly. </w:t>
      </w:r>
      <w:r w:rsidR="00586882" w:rsidRPr="00222C44">
        <w:rPr>
          <w:rFonts w:ascii="Garamond" w:hAnsi="Garamond" w:cs="Times New Roman"/>
        </w:rPr>
        <w:t xml:space="preserve">The policy on the screen shows this: each participating insurer has signed his name below the policy, making him and ‘under-writer’, or, in a different language, a ‘sub-scriber’. </w:t>
      </w:r>
      <w:r w:rsidRPr="00222C44">
        <w:rPr>
          <w:rFonts w:ascii="Garamond" w:hAnsi="Garamond" w:cs="Times New Roman"/>
          <w:bCs/>
        </w:rPr>
        <w:t>These early underwriters charged a premium which was expressed as a percentage of the sum insured</w:t>
      </w:r>
      <w:r w:rsidR="00242295" w:rsidRPr="00222C44">
        <w:rPr>
          <w:rFonts w:ascii="Garamond" w:hAnsi="Garamond" w:cs="Times New Roman"/>
          <w:bCs/>
        </w:rPr>
        <w:t xml:space="preserve">, and </w:t>
      </w:r>
      <w:r w:rsidRPr="00222C44">
        <w:rPr>
          <w:rFonts w:ascii="Garamond" w:hAnsi="Garamond" w:cs="Times New Roman"/>
          <w:bCs/>
        </w:rPr>
        <w:t>which varied based on the characteristics of both the vessel and the voyage to be insured. These rates were adjusted according to the loss experience, and to various threats related to a specific voyage, such as the season, or the activity of corsairs. The underwriters specified the broad perils which were to be insured under the policy, and included</w:t>
      </w:r>
      <w:r w:rsidR="005C308F" w:rsidRPr="00222C44">
        <w:rPr>
          <w:rFonts w:ascii="Garamond" w:hAnsi="Garamond" w:cs="Times New Roman"/>
          <w:bCs/>
        </w:rPr>
        <w:t xml:space="preserve"> in the contract</w:t>
      </w:r>
      <w:r w:rsidRPr="00222C44">
        <w:rPr>
          <w:rFonts w:ascii="Garamond" w:hAnsi="Garamond" w:cs="Times New Roman"/>
          <w:bCs/>
        </w:rPr>
        <w:t xml:space="preserve"> the name of the insured vessel</w:t>
      </w:r>
      <w:r w:rsidR="005C308F" w:rsidRPr="00222C44">
        <w:rPr>
          <w:rFonts w:ascii="Garamond" w:hAnsi="Garamond" w:cs="Times New Roman"/>
          <w:bCs/>
        </w:rPr>
        <w:t>,</w:t>
      </w:r>
      <w:r w:rsidR="005C308F" w:rsidRPr="00222C44">
        <w:rPr>
          <w:rFonts w:ascii="Garamond" w:eastAsia="Calibri" w:hAnsi="Garamond" w:cs="Times New Roman"/>
        </w:rPr>
        <w:t xml:space="preserve"> </w:t>
      </w:r>
      <w:r w:rsidR="005C308F" w:rsidRPr="00222C44">
        <w:rPr>
          <w:rFonts w:ascii="Garamond" w:hAnsi="Garamond" w:cs="Times New Roman"/>
          <w:bCs/>
        </w:rPr>
        <w:t xml:space="preserve">the nature of the cargo, </w:t>
      </w:r>
      <w:r w:rsidRPr="00222C44">
        <w:rPr>
          <w:rFonts w:ascii="Garamond" w:hAnsi="Garamond" w:cs="Times New Roman"/>
          <w:bCs/>
        </w:rPr>
        <w:t xml:space="preserve">and </w:t>
      </w:r>
      <w:r w:rsidR="005C308F" w:rsidRPr="00222C44">
        <w:rPr>
          <w:rFonts w:ascii="Garamond" w:hAnsi="Garamond" w:cs="Times New Roman"/>
          <w:bCs/>
        </w:rPr>
        <w:t xml:space="preserve">the details of </w:t>
      </w:r>
      <w:r w:rsidRPr="00222C44">
        <w:rPr>
          <w:rFonts w:ascii="Garamond" w:hAnsi="Garamond" w:cs="Times New Roman"/>
          <w:bCs/>
        </w:rPr>
        <w:t>its voyage. Policies were often arranged by intermediaries. Most of the underwriters were merchants themselves, although by the fifteenth century wealthy investors were also taking lines on insurance contracts. Insurers</w:t>
      </w:r>
      <w:r w:rsidR="00D73C23" w:rsidRPr="00222C44">
        <w:rPr>
          <w:rFonts w:ascii="Garamond" w:hAnsi="Garamond" w:cs="Times New Roman"/>
          <w:bCs/>
        </w:rPr>
        <w:t>’</w:t>
      </w:r>
      <w:r w:rsidRPr="00222C44">
        <w:rPr>
          <w:rFonts w:ascii="Garamond" w:hAnsi="Garamond" w:cs="Times New Roman"/>
          <w:bCs/>
        </w:rPr>
        <w:t xml:space="preserve"> salvage rights were established in principle, if not in law</w:t>
      </w:r>
      <w:r w:rsidR="00D73C23" w:rsidRPr="00222C44">
        <w:rPr>
          <w:rFonts w:ascii="Garamond" w:hAnsi="Garamond" w:cs="Times New Roman"/>
          <w:bCs/>
        </w:rPr>
        <w:t xml:space="preserve">. So </w:t>
      </w:r>
      <w:r w:rsidR="00D73C23" w:rsidRPr="00222C44">
        <w:rPr>
          <w:rFonts w:ascii="Garamond" w:hAnsi="Garamond" w:cs="Times New Roman"/>
          <w:bCs/>
        </w:rPr>
        <w:lastRenderedPageBreak/>
        <w:t xml:space="preserve">too </w:t>
      </w:r>
      <w:r w:rsidRPr="00222C44">
        <w:rPr>
          <w:rFonts w:ascii="Garamond" w:hAnsi="Garamond" w:cs="Times New Roman"/>
          <w:bCs/>
        </w:rPr>
        <w:t xml:space="preserve">was the </w:t>
      </w:r>
      <w:r w:rsidR="00D73C23" w:rsidRPr="00222C44">
        <w:rPr>
          <w:rFonts w:ascii="Garamond" w:hAnsi="Garamond" w:cs="Times New Roman"/>
          <w:bCs/>
        </w:rPr>
        <w:t xml:space="preserve">insurers’ </w:t>
      </w:r>
      <w:r w:rsidRPr="00222C44">
        <w:rPr>
          <w:rFonts w:ascii="Garamond" w:hAnsi="Garamond" w:cs="Times New Roman"/>
          <w:bCs/>
        </w:rPr>
        <w:t>preferred recourse to arbitration, should disputes arise.</w:t>
      </w:r>
      <w:r w:rsidR="00586882" w:rsidRPr="00222C44">
        <w:rPr>
          <w:rFonts w:ascii="Garamond" w:hAnsi="Garamond" w:cs="Times New Roman"/>
          <w:bCs/>
        </w:rPr>
        <w:t xml:space="preserve"> You can see that this policy, from 1555, specified that the parties agreed, should a dispute arise, </w:t>
      </w:r>
      <w:r w:rsidR="00D73C23" w:rsidRPr="00222C44">
        <w:rPr>
          <w:rFonts w:ascii="Garamond" w:hAnsi="Garamond" w:cs="Times New Roman"/>
          <w:bCs/>
        </w:rPr>
        <w:t>“</w:t>
      </w:r>
      <w:r w:rsidR="00586882" w:rsidRPr="00222C44">
        <w:rPr>
          <w:rFonts w:ascii="Garamond" w:hAnsi="Garamond" w:cs="Times New Roman"/>
          <w:bCs/>
        </w:rPr>
        <w:t>to remit it to honest merchants, and not to go to law</w:t>
      </w:r>
      <w:r w:rsidR="00D73C23" w:rsidRPr="00222C44">
        <w:rPr>
          <w:rFonts w:ascii="Garamond" w:hAnsi="Garamond" w:cs="Times New Roman"/>
          <w:bCs/>
        </w:rPr>
        <w:t>”</w:t>
      </w:r>
      <w:r w:rsidR="00586882" w:rsidRPr="00222C44">
        <w:rPr>
          <w:rFonts w:ascii="Garamond" w:hAnsi="Garamond" w:cs="Times New Roman"/>
          <w:bCs/>
        </w:rPr>
        <w:t>.</w:t>
      </w:r>
    </w:p>
    <w:p w:rsidR="00F81735" w:rsidRPr="00222C44" w:rsidRDefault="00F81735" w:rsidP="000F1714">
      <w:pPr>
        <w:spacing w:after="0" w:line="240" w:lineRule="auto"/>
        <w:rPr>
          <w:rFonts w:ascii="Garamond" w:hAnsi="Garamond" w:cs="Times New Roman"/>
          <w:bCs/>
        </w:rPr>
      </w:pPr>
    </w:p>
    <w:p w:rsidR="00F81735" w:rsidRPr="00222C44" w:rsidRDefault="005C308F" w:rsidP="000F1714">
      <w:pPr>
        <w:spacing w:after="0" w:line="240" w:lineRule="auto"/>
        <w:rPr>
          <w:rFonts w:ascii="Garamond" w:hAnsi="Garamond" w:cs="Times New Roman"/>
          <w:bCs/>
        </w:rPr>
      </w:pPr>
      <w:r w:rsidRPr="00222C44">
        <w:rPr>
          <w:rFonts w:ascii="Garamond" w:hAnsi="Garamond" w:cs="Times New Roman"/>
          <w:bCs/>
        </w:rPr>
        <w:t>London was a relatively unimportant trade city in the early fifteenth century</w:t>
      </w:r>
      <w:r w:rsidR="000671E5" w:rsidRPr="00222C44">
        <w:rPr>
          <w:rFonts w:ascii="Garamond" w:hAnsi="Garamond" w:cs="Times New Roman"/>
          <w:bCs/>
        </w:rPr>
        <w:t>, which is perhaps why the earliest accessible map we have of the city is from 1572</w:t>
      </w:r>
      <w:r w:rsidRPr="00222C44">
        <w:rPr>
          <w:rFonts w:ascii="Garamond" w:hAnsi="Garamond" w:cs="Times New Roman"/>
          <w:bCs/>
        </w:rPr>
        <w:t>.</w:t>
      </w:r>
      <w:r w:rsidR="00D73C23" w:rsidRPr="00222C44">
        <w:rPr>
          <w:rFonts w:ascii="Garamond" w:hAnsi="Garamond" w:cs="Times New Roman"/>
          <w:bCs/>
        </w:rPr>
        <w:t xml:space="preserve"> Notably, Lombard Street wa</w:t>
      </w:r>
      <w:r w:rsidR="002E0BEF" w:rsidRPr="00222C44">
        <w:rPr>
          <w:rFonts w:ascii="Garamond" w:hAnsi="Garamond" w:cs="Times New Roman"/>
          <w:bCs/>
        </w:rPr>
        <w:t>s clearly established</w:t>
      </w:r>
      <w:r w:rsidR="00D73C23" w:rsidRPr="00222C44">
        <w:rPr>
          <w:rFonts w:ascii="Garamond" w:hAnsi="Garamond" w:cs="Times New Roman"/>
          <w:bCs/>
        </w:rPr>
        <w:t xml:space="preserve"> at this time, but o</w:t>
      </w:r>
      <w:r w:rsidR="000671E5" w:rsidRPr="00222C44">
        <w:rPr>
          <w:rFonts w:ascii="Garamond" w:hAnsi="Garamond" w:cs="Times New Roman"/>
          <w:bCs/>
        </w:rPr>
        <w:t>ne hundred and fifty years earlier</w:t>
      </w:r>
      <w:r w:rsidR="00242295" w:rsidRPr="00222C44">
        <w:rPr>
          <w:rFonts w:ascii="Garamond" w:hAnsi="Garamond" w:cs="Times New Roman"/>
          <w:bCs/>
        </w:rPr>
        <w:t>, much</w:t>
      </w:r>
      <w:r w:rsidRPr="00222C44">
        <w:rPr>
          <w:rFonts w:ascii="Garamond" w:hAnsi="Garamond" w:cs="Times New Roman"/>
          <w:bCs/>
        </w:rPr>
        <w:t xml:space="preserve"> of her trade was controlled by German merchants</w:t>
      </w:r>
      <w:r w:rsidR="00D73C23" w:rsidRPr="00222C44">
        <w:rPr>
          <w:rFonts w:ascii="Garamond" w:hAnsi="Garamond" w:cs="Times New Roman"/>
          <w:bCs/>
        </w:rPr>
        <w:t xml:space="preserve"> of</w:t>
      </w:r>
      <w:r w:rsidR="000671E5" w:rsidRPr="00222C44">
        <w:rPr>
          <w:rFonts w:ascii="Garamond" w:hAnsi="Garamond" w:cs="Times New Roman"/>
          <w:bCs/>
        </w:rPr>
        <w:t xml:space="preserve"> the Hans</w:t>
      </w:r>
      <w:r w:rsidR="00D73C23" w:rsidRPr="00222C44">
        <w:rPr>
          <w:rFonts w:ascii="Garamond" w:hAnsi="Garamond" w:cs="Times New Roman"/>
          <w:bCs/>
        </w:rPr>
        <w:t>e</w:t>
      </w:r>
      <w:r w:rsidR="000671E5" w:rsidRPr="00222C44">
        <w:rPr>
          <w:rFonts w:ascii="Garamond" w:hAnsi="Garamond" w:cs="Times New Roman"/>
          <w:bCs/>
        </w:rPr>
        <w:t>a</w:t>
      </w:r>
      <w:r w:rsidR="00D73C23" w:rsidRPr="00222C44">
        <w:rPr>
          <w:rFonts w:ascii="Garamond" w:hAnsi="Garamond" w:cs="Times New Roman"/>
          <w:bCs/>
        </w:rPr>
        <w:t>tic League</w:t>
      </w:r>
      <w:r w:rsidR="000671E5" w:rsidRPr="00222C44">
        <w:rPr>
          <w:rFonts w:ascii="Garamond" w:hAnsi="Garamond" w:cs="Times New Roman"/>
          <w:bCs/>
        </w:rPr>
        <w:t>,</w:t>
      </w:r>
      <w:r w:rsidRPr="00222C44">
        <w:rPr>
          <w:rFonts w:ascii="Garamond" w:hAnsi="Garamond" w:cs="Times New Roman"/>
          <w:bCs/>
        </w:rPr>
        <w:t xml:space="preserve"> who were to be expelled </w:t>
      </w:r>
      <w:r w:rsidR="00D73C23" w:rsidRPr="00222C44">
        <w:rPr>
          <w:rFonts w:ascii="Garamond" w:hAnsi="Garamond" w:cs="Times New Roman"/>
          <w:bCs/>
        </w:rPr>
        <w:t>a century later (</w:t>
      </w:r>
      <w:r w:rsidRPr="00222C44">
        <w:rPr>
          <w:rFonts w:ascii="Garamond" w:hAnsi="Garamond" w:cs="Times New Roman"/>
          <w:bCs/>
        </w:rPr>
        <w:t xml:space="preserve">with the support of </w:t>
      </w:r>
      <w:r w:rsidR="000671E5" w:rsidRPr="00222C44">
        <w:rPr>
          <w:rFonts w:ascii="Garamond" w:hAnsi="Garamond" w:cs="Times New Roman"/>
          <w:bCs/>
        </w:rPr>
        <w:t xml:space="preserve">Sir </w:t>
      </w:r>
      <w:r w:rsidRPr="00222C44">
        <w:rPr>
          <w:rFonts w:ascii="Garamond" w:hAnsi="Garamond" w:cs="Times New Roman"/>
          <w:bCs/>
        </w:rPr>
        <w:t>Thomas Gresham</w:t>
      </w:r>
      <w:r w:rsidR="00D73C23" w:rsidRPr="00222C44">
        <w:rPr>
          <w:rFonts w:ascii="Garamond" w:hAnsi="Garamond" w:cs="Times New Roman"/>
          <w:bCs/>
        </w:rPr>
        <w:t>)</w:t>
      </w:r>
      <w:r w:rsidRPr="00222C44">
        <w:rPr>
          <w:rFonts w:ascii="Garamond" w:hAnsi="Garamond" w:cs="Times New Roman"/>
          <w:bCs/>
        </w:rPr>
        <w:t xml:space="preserve">. Italian merchants handled the trade with Southern Europe.  The Dutch were not yet important. </w:t>
      </w:r>
    </w:p>
    <w:p w:rsidR="005C308F" w:rsidRPr="00222C44" w:rsidRDefault="005C308F" w:rsidP="000F1714">
      <w:pPr>
        <w:spacing w:after="0" w:line="240" w:lineRule="auto"/>
        <w:rPr>
          <w:rFonts w:ascii="Garamond" w:hAnsi="Garamond" w:cs="Times New Roman"/>
          <w:bCs/>
        </w:rPr>
      </w:pPr>
    </w:p>
    <w:p w:rsidR="00D73C23" w:rsidRPr="00222C44" w:rsidRDefault="005C308F" w:rsidP="005C308F">
      <w:pPr>
        <w:spacing w:after="0" w:line="240" w:lineRule="auto"/>
        <w:rPr>
          <w:rFonts w:ascii="Garamond" w:hAnsi="Garamond" w:cs="Times New Roman"/>
          <w:bCs/>
        </w:rPr>
      </w:pPr>
      <w:r w:rsidRPr="00222C44">
        <w:rPr>
          <w:rFonts w:ascii="Garamond" w:hAnsi="Garamond" w:cs="Times New Roman"/>
          <w:bCs/>
        </w:rPr>
        <w:t xml:space="preserve">It is in the transactions of those Italian merchants – the traders of Lombard Street – where </w:t>
      </w:r>
      <w:r w:rsidR="00242295" w:rsidRPr="00222C44">
        <w:rPr>
          <w:rFonts w:ascii="Garamond" w:hAnsi="Garamond" w:cs="Times New Roman"/>
          <w:bCs/>
        </w:rPr>
        <w:t xml:space="preserve">we find </w:t>
      </w:r>
      <w:r w:rsidRPr="00222C44">
        <w:rPr>
          <w:rFonts w:ascii="Garamond" w:hAnsi="Garamond" w:cs="Times New Roman"/>
          <w:bCs/>
        </w:rPr>
        <w:t xml:space="preserve">the earliest evidence of marine insurance in London. The records of businesses and the courts have preserved the </w:t>
      </w:r>
      <w:r w:rsidR="00D73C23" w:rsidRPr="00222C44">
        <w:rPr>
          <w:rFonts w:ascii="Garamond" w:hAnsi="Garamond" w:cs="Times New Roman"/>
          <w:bCs/>
        </w:rPr>
        <w:t>clues</w:t>
      </w:r>
      <w:r w:rsidRPr="00222C44">
        <w:rPr>
          <w:rFonts w:ascii="Garamond" w:hAnsi="Garamond" w:cs="Times New Roman"/>
          <w:bCs/>
        </w:rPr>
        <w:t xml:space="preserve">. </w:t>
      </w:r>
    </w:p>
    <w:p w:rsidR="00D73C23" w:rsidRPr="00222C44" w:rsidRDefault="00D73C23" w:rsidP="005C308F">
      <w:pPr>
        <w:spacing w:after="0" w:line="240" w:lineRule="auto"/>
        <w:rPr>
          <w:rFonts w:ascii="Garamond" w:hAnsi="Garamond" w:cs="Times New Roman"/>
          <w:bCs/>
        </w:rPr>
      </w:pPr>
    </w:p>
    <w:p w:rsidR="005C308F" w:rsidRPr="00222C44" w:rsidRDefault="005C308F" w:rsidP="005C308F">
      <w:pPr>
        <w:spacing w:after="0" w:line="240" w:lineRule="auto"/>
        <w:rPr>
          <w:rFonts w:ascii="Garamond" w:hAnsi="Garamond" w:cs="Times New Roman"/>
        </w:rPr>
      </w:pPr>
      <w:r w:rsidRPr="00222C44">
        <w:rPr>
          <w:rFonts w:ascii="Garamond" w:hAnsi="Garamond" w:cs="Times New Roman"/>
          <w:bCs/>
        </w:rPr>
        <w:t xml:space="preserve">The prize for the oldest surviving record yet found must go to an entry in </w:t>
      </w:r>
      <w:r w:rsidRPr="00222C44">
        <w:rPr>
          <w:rFonts w:ascii="Garamond" w:hAnsi="Garamond" w:cs="Times New Roman"/>
        </w:rPr>
        <w:t xml:space="preserve">the Plea Rolls of the City of London. In </w:t>
      </w:r>
      <w:r w:rsidRPr="00222C44">
        <w:rPr>
          <w:rFonts w:ascii="Garamond" w:hAnsi="Garamond" w:cs="Times New Roman"/>
          <w:b/>
        </w:rPr>
        <w:t>1426</w:t>
      </w:r>
      <w:r w:rsidRPr="00222C44">
        <w:rPr>
          <w:rFonts w:ascii="Garamond" w:hAnsi="Garamond" w:cs="Times New Roman"/>
        </w:rPr>
        <w:t xml:space="preserve">, Alexander Ferrantyn, a Florentine merchant resident in London, took his insurance dispute to the Lord Mayor and Aldermen. He had purchased insurance from some other resident Italians. </w:t>
      </w:r>
    </w:p>
    <w:p w:rsidR="000671E5" w:rsidRPr="00222C44" w:rsidRDefault="000671E5" w:rsidP="005C308F">
      <w:pPr>
        <w:spacing w:after="0" w:line="240" w:lineRule="auto"/>
        <w:rPr>
          <w:rFonts w:ascii="Garamond" w:hAnsi="Garamond" w:cs="Times New Roman"/>
        </w:rPr>
      </w:pPr>
    </w:p>
    <w:p w:rsidR="001668DF" w:rsidRPr="00222C44" w:rsidRDefault="001668DF" w:rsidP="001668DF">
      <w:pPr>
        <w:spacing w:after="0" w:line="240" w:lineRule="auto"/>
        <w:rPr>
          <w:rFonts w:ascii="Garamond" w:hAnsi="Garamond" w:cs="Times New Roman"/>
        </w:rPr>
      </w:pPr>
      <w:r w:rsidRPr="00222C44">
        <w:rPr>
          <w:rFonts w:ascii="Garamond" w:hAnsi="Garamond" w:cs="Times New Roman"/>
        </w:rPr>
        <w:t>Ferrantyn</w:t>
      </w:r>
      <w:r w:rsidR="00154CAD" w:rsidRPr="00222C44">
        <w:rPr>
          <w:rFonts w:ascii="Garamond" w:hAnsi="Garamond" w:cs="Times New Roman"/>
        </w:rPr>
        <w:t>’s</w:t>
      </w:r>
      <w:r w:rsidRPr="00222C44">
        <w:rPr>
          <w:rFonts w:ascii="Garamond" w:hAnsi="Garamond" w:cs="Times New Roman"/>
        </w:rPr>
        <w:t xml:space="preserve"> case was heard in the Guildhall. He was refused a claim for his vessel, the ‘</w:t>
      </w:r>
      <w:r w:rsidRPr="00222C44">
        <w:rPr>
          <w:rFonts w:ascii="Garamond" w:hAnsi="Garamond" w:cs="Times New Roman"/>
          <w:i/>
        </w:rPr>
        <w:t>Seint Anne of London</w:t>
      </w:r>
      <w:r w:rsidRPr="00222C44">
        <w:rPr>
          <w:rFonts w:ascii="Garamond" w:hAnsi="Garamond" w:cs="Times New Roman"/>
        </w:rPr>
        <w:t xml:space="preserve">’, which was carrying a cargo of wine to England from Bordeaux. Both the vessel and the cargo were </w:t>
      </w:r>
      <w:r w:rsidR="00D73C23" w:rsidRPr="00222C44">
        <w:rPr>
          <w:rFonts w:ascii="Garamond" w:hAnsi="Garamond" w:cs="Times New Roman"/>
        </w:rPr>
        <w:t>cove</w:t>
      </w:r>
      <w:r w:rsidRPr="00222C44">
        <w:rPr>
          <w:rFonts w:ascii="Garamond" w:hAnsi="Garamond" w:cs="Times New Roman"/>
        </w:rPr>
        <w:t>red for £250 by seventeen Italian merchants resident in London. The</w:t>
      </w:r>
      <w:r w:rsidR="00154CAD" w:rsidRPr="00222C44">
        <w:rPr>
          <w:rFonts w:ascii="Garamond" w:hAnsi="Garamond" w:cs="Times New Roman"/>
        </w:rPr>
        <w:t xml:space="preserve"> assets</w:t>
      </w:r>
      <w:r w:rsidRPr="00222C44">
        <w:rPr>
          <w:rFonts w:ascii="Garamond" w:hAnsi="Garamond" w:cs="Times New Roman"/>
        </w:rPr>
        <w:t xml:space="preserve"> had been seized by Spaniards, but Ferrantyn, through an agent, had managed to buy-back the vessel and cargo, which the privateers </w:t>
      </w:r>
      <w:r w:rsidR="00532643" w:rsidRPr="00222C44">
        <w:rPr>
          <w:rFonts w:ascii="Garamond" w:hAnsi="Garamond" w:cs="Times New Roman"/>
        </w:rPr>
        <w:t xml:space="preserve">– the licensed pirates of this age of plunder – </w:t>
      </w:r>
      <w:r w:rsidRPr="00222C44">
        <w:rPr>
          <w:rFonts w:ascii="Garamond" w:hAnsi="Garamond" w:cs="Times New Roman"/>
        </w:rPr>
        <w:t xml:space="preserve">had sold to Flemish merchants. </w:t>
      </w:r>
    </w:p>
    <w:p w:rsidR="001668DF" w:rsidRPr="00222C44" w:rsidRDefault="001668DF" w:rsidP="001668DF">
      <w:pPr>
        <w:spacing w:after="0" w:line="240" w:lineRule="auto"/>
        <w:rPr>
          <w:rFonts w:ascii="Garamond" w:hAnsi="Garamond" w:cs="Times New Roman"/>
        </w:rPr>
      </w:pPr>
    </w:p>
    <w:p w:rsidR="00236AF7" w:rsidRPr="00222C44" w:rsidRDefault="001668DF" w:rsidP="001668DF">
      <w:pPr>
        <w:spacing w:after="0" w:line="240" w:lineRule="auto"/>
        <w:rPr>
          <w:rFonts w:ascii="Garamond" w:hAnsi="Garamond" w:cs="Times New Roman"/>
        </w:rPr>
      </w:pPr>
      <w:r w:rsidRPr="00222C44">
        <w:rPr>
          <w:rFonts w:ascii="Garamond" w:hAnsi="Garamond" w:cs="Times New Roman"/>
        </w:rPr>
        <w:t>The policy</w:t>
      </w:r>
      <w:r w:rsidR="00532643" w:rsidRPr="00222C44">
        <w:rPr>
          <w:rFonts w:ascii="Garamond" w:hAnsi="Garamond" w:cs="Times New Roman"/>
        </w:rPr>
        <w:t xml:space="preserve"> </w:t>
      </w:r>
      <w:r w:rsidRPr="00222C44">
        <w:rPr>
          <w:rFonts w:ascii="Garamond" w:hAnsi="Garamond" w:cs="Times New Roman"/>
        </w:rPr>
        <w:t xml:space="preserve">specified that the ‘order, manner, and custom of the Florentines’ was to govern the contract. </w:t>
      </w:r>
      <w:r w:rsidR="00532643" w:rsidRPr="00222C44">
        <w:rPr>
          <w:rFonts w:ascii="Garamond" w:hAnsi="Garamond" w:cs="Times New Roman"/>
        </w:rPr>
        <w:t xml:space="preserve">Ferrantyn </w:t>
      </w:r>
      <w:r w:rsidR="00236AF7" w:rsidRPr="00222C44">
        <w:rPr>
          <w:rFonts w:ascii="Garamond" w:hAnsi="Garamond" w:cs="Times New Roman"/>
        </w:rPr>
        <w:t>asked his insurers to pay up, citing</w:t>
      </w:r>
      <w:r w:rsidRPr="00222C44">
        <w:rPr>
          <w:rFonts w:ascii="Garamond" w:hAnsi="Garamond" w:cs="Times New Roman"/>
        </w:rPr>
        <w:t xml:space="preserve"> ‘the law merchant</w:t>
      </w:r>
      <w:r w:rsidR="00532643" w:rsidRPr="00222C44">
        <w:rPr>
          <w:rFonts w:ascii="Garamond" w:hAnsi="Garamond" w:cs="Times New Roman"/>
        </w:rPr>
        <w:t>’</w:t>
      </w:r>
      <w:r w:rsidR="00236AF7" w:rsidRPr="00222C44">
        <w:rPr>
          <w:rFonts w:ascii="Garamond" w:hAnsi="Garamond" w:cs="Times New Roman"/>
        </w:rPr>
        <w:t>,</w:t>
      </w:r>
      <w:r w:rsidRPr="00222C44">
        <w:rPr>
          <w:rFonts w:ascii="Garamond" w:hAnsi="Garamond" w:cs="Times New Roman"/>
        </w:rPr>
        <w:t xml:space="preserve"> and the </w:t>
      </w:r>
      <w:r w:rsidR="00532643" w:rsidRPr="00222C44">
        <w:rPr>
          <w:rFonts w:ascii="Garamond" w:hAnsi="Garamond" w:cs="Times New Roman"/>
        </w:rPr>
        <w:t xml:space="preserve">clause about </w:t>
      </w:r>
      <w:r w:rsidRPr="00222C44">
        <w:rPr>
          <w:rFonts w:ascii="Garamond" w:hAnsi="Garamond" w:cs="Times New Roman"/>
        </w:rPr>
        <w:t>Florentine</w:t>
      </w:r>
      <w:r w:rsidR="00532643" w:rsidRPr="00222C44">
        <w:rPr>
          <w:rFonts w:ascii="Garamond" w:hAnsi="Garamond" w:cs="Times New Roman"/>
        </w:rPr>
        <w:t xml:space="preserve"> custom</w:t>
      </w:r>
      <w:r w:rsidRPr="00222C44">
        <w:rPr>
          <w:rFonts w:ascii="Garamond" w:hAnsi="Garamond" w:cs="Times New Roman"/>
        </w:rPr>
        <w:t xml:space="preserve">. </w:t>
      </w:r>
      <w:r w:rsidR="00236AF7" w:rsidRPr="00222C44">
        <w:rPr>
          <w:rFonts w:ascii="Garamond" w:hAnsi="Garamond" w:cs="Times New Roman"/>
        </w:rPr>
        <w:t>Clearly</w:t>
      </w:r>
      <w:r w:rsidR="00532643" w:rsidRPr="00222C44">
        <w:rPr>
          <w:rFonts w:ascii="Garamond" w:hAnsi="Garamond" w:cs="Times New Roman"/>
        </w:rPr>
        <w:t>,</w:t>
      </w:r>
      <w:r w:rsidR="00236AF7" w:rsidRPr="00222C44">
        <w:rPr>
          <w:rFonts w:ascii="Garamond" w:hAnsi="Garamond" w:cs="Times New Roman"/>
        </w:rPr>
        <w:t xml:space="preserve"> </w:t>
      </w:r>
      <w:r w:rsidR="00532643" w:rsidRPr="00222C44">
        <w:rPr>
          <w:rFonts w:ascii="Garamond" w:hAnsi="Garamond" w:cs="Times New Roman"/>
        </w:rPr>
        <w:t xml:space="preserve">in these early days of London insurance, </w:t>
      </w:r>
      <w:r w:rsidR="00236AF7" w:rsidRPr="00222C44">
        <w:rPr>
          <w:rFonts w:ascii="Garamond" w:hAnsi="Garamond" w:cs="Times New Roman"/>
        </w:rPr>
        <w:t xml:space="preserve">accepted </w:t>
      </w:r>
      <w:r w:rsidR="00532643" w:rsidRPr="00222C44">
        <w:rPr>
          <w:rFonts w:ascii="Garamond" w:hAnsi="Garamond" w:cs="Times New Roman"/>
        </w:rPr>
        <w:t xml:space="preserve">local </w:t>
      </w:r>
      <w:r w:rsidR="00236AF7" w:rsidRPr="00222C44">
        <w:rPr>
          <w:rFonts w:ascii="Garamond" w:hAnsi="Garamond" w:cs="Times New Roman"/>
        </w:rPr>
        <w:t xml:space="preserve">practice </w:t>
      </w:r>
      <w:r w:rsidR="00532643" w:rsidRPr="00222C44">
        <w:rPr>
          <w:rFonts w:ascii="Garamond" w:hAnsi="Garamond" w:cs="Times New Roman"/>
        </w:rPr>
        <w:t>was undeveloped, or carried little weight. However, w</w:t>
      </w:r>
      <w:r w:rsidR="00236AF7" w:rsidRPr="00222C44">
        <w:rPr>
          <w:rFonts w:ascii="Garamond" w:hAnsi="Garamond" w:cs="Times New Roman"/>
        </w:rPr>
        <w:t xml:space="preserve">e will see later </w:t>
      </w:r>
      <w:r w:rsidR="00532643" w:rsidRPr="00222C44">
        <w:rPr>
          <w:rFonts w:ascii="Garamond" w:hAnsi="Garamond" w:cs="Times New Roman"/>
        </w:rPr>
        <w:t xml:space="preserve">that London </w:t>
      </w:r>
      <w:r w:rsidR="00242295" w:rsidRPr="00222C44">
        <w:rPr>
          <w:rFonts w:ascii="Garamond" w:hAnsi="Garamond" w:cs="Times New Roman"/>
        </w:rPr>
        <w:t xml:space="preserve">practices </w:t>
      </w:r>
      <w:r w:rsidR="00236AF7" w:rsidRPr="00222C44">
        <w:rPr>
          <w:rFonts w:ascii="Garamond" w:hAnsi="Garamond" w:cs="Times New Roman"/>
        </w:rPr>
        <w:t xml:space="preserve">went on to govern much of the world’s marine insurance,. </w:t>
      </w:r>
    </w:p>
    <w:p w:rsidR="00236AF7" w:rsidRPr="00222C44" w:rsidRDefault="00236AF7" w:rsidP="001668DF">
      <w:pPr>
        <w:spacing w:after="0" w:line="240" w:lineRule="auto"/>
        <w:rPr>
          <w:rFonts w:ascii="Garamond" w:hAnsi="Garamond" w:cs="Times New Roman"/>
        </w:rPr>
      </w:pPr>
    </w:p>
    <w:p w:rsidR="005C308F" w:rsidRPr="00222C44" w:rsidRDefault="001668DF" w:rsidP="005C308F">
      <w:pPr>
        <w:spacing w:after="0" w:line="240" w:lineRule="auto"/>
        <w:rPr>
          <w:rFonts w:ascii="Garamond" w:hAnsi="Garamond" w:cs="Times New Roman"/>
        </w:rPr>
      </w:pPr>
      <w:r w:rsidRPr="00222C44">
        <w:rPr>
          <w:rFonts w:ascii="Garamond" w:hAnsi="Garamond" w:cs="Times New Roman"/>
        </w:rPr>
        <w:t xml:space="preserve">The disputing parties claimed respectively that Florentine custom required the indemnity to be paid </w:t>
      </w:r>
      <w:r w:rsidR="00532643" w:rsidRPr="00222C44">
        <w:rPr>
          <w:rFonts w:ascii="Garamond" w:hAnsi="Garamond" w:cs="Times New Roman"/>
        </w:rPr>
        <w:t>in this circumstance</w:t>
      </w:r>
      <w:r w:rsidRPr="00222C44">
        <w:rPr>
          <w:rFonts w:ascii="Garamond" w:hAnsi="Garamond" w:cs="Times New Roman"/>
        </w:rPr>
        <w:t xml:space="preserve">, and that it did not. Both parties promised to produce notarised testimony from </w:t>
      </w:r>
      <w:r w:rsidR="00532643" w:rsidRPr="00222C44">
        <w:rPr>
          <w:rFonts w:ascii="Garamond" w:hAnsi="Garamond" w:cs="Times New Roman"/>
        </w:rPr>
        <w:t xml:space="preserve">the Italian city </w:t>
      </w:r>
      <w:r w:rsidRPr="00222C44">
        <w:rPr>
          <w:rFonts w:ascii="Garamond" w:hAnsi="Garamond" w:cs="Times New Roman"/>
        </w:rPr>
        <w:t xml:space="preserve">which </w:t>
      </w:r>
      <w:r w:rsidR="00236AF7" w:rsidRPr="00222C44">
        <w:rPr>
          <w:rFonts w:ascii="Garamond" w:hAnsi="Garamond" w:cs="Times New Roman"/>
        </w:rPr>
        <w:t xml:space="preserve">would </w:t>
      </w:r>
      <w:r w:rsidR="00532643" w:rsidRPr="00222C44">
        <w:rPr>
          <w:rFonts w:ascii="Garamond" w:hAnsi="Garamond" w:cs="Times New Roman"/>
        </w:rPr>
        <w:t xml:space="preserve">outline </w:t>
      </w:r>
      <w:r w:rsidRPr="00222C44">
        <w:rPr>
          <w:rFonts w:ascii="Garamond" w:hAnsi="Garamond" w:cs="Times New Roman"/>
        </w:rPr>
        <w:t xml:space="preserve">the prevailing local custom. So confident were the defending insurers that they paid </w:t>
      </w:r>
      <w:r w:rsidR="00236AF7" w:rsidRPr="00222C44">
        <w:rPr>
          <w:rFonts w:ascii="Garamond" w:hAnsi="Garamond" w:cs="Times New Roman"/>
        </w:rPr>
        <w:t xml:space="preserve">into the court </w:t>
      </w:r>
      <w:r w:rsidRPr="00222C44">
        <w:rPr>
          <w:rFonts w:ascii="Garamond" w:hAnsi="Garamond" w:cs="Times New Roman"/>
        </w:rPr>
        <w:t xml:space="preserve">the disputed £250, plus £100 as surety. </w:t>
      </w:r>
    </w:p>
    <w:p w:rsidR="00154CAD" w:rsidRPr="00222C44" w:rsidRDefault="00154CAD" w:rsidP="005C308F">
      <w:pPr>
        <w:spacing w:after="0" w:line="240" w:lineRule="auto"/>
        <w:rPr>
          <w:rFonts w:ascii="Garamond" w:hAnsi="Garamond" w:cs="Times New Roman"/>
        </w:rPr>
      </w:pPr>
    </w:p>
    <w:p w:rsidR="005C308F" w:rsidRPr="00222C44" w:rsidRDefault="005C308F" w:rsidP="005C308F">
      <w:pPr>
        <w:spacing w:after="0" w:line="240" w:lineRule="auto"/>
        <w:rPr>
          <w:rFonts w:ascii="Garamond" w:hAnsi="Garamond" w:cs="Times New Roman"/>
        </w:rPr>
      </w:pPr>
      <w:r w:rsidRPr="00222C44">
        <w:rPr>
          <w:rFonts w:ascii="Garamond" w:hAnsi="Garamond" w:cs="Times New Roman"/>
        </w:rPr>
        <w:t xml:space="preserve">Ferrantyn’s insurance-buying was not isolated. </w:t>
      </w:r>
      <w:bookmarkStart w:id="1" w:name="_wp05"/>
      <w:r w:rsidRPr="00222C44">
        <w:rPr>
          <w:rFonts w:ascii="Garamond" w:hAnsi="Garamond" w:cs="Times New Roman"/>
          <w:bCs/>
        </w:rPr>
        <w:t>Filippo Borromei &amp; Co. of Bruges and London</w:t>
      </w:r>
      <w:bookmarkEnd w:id="1"/>
      <w:r w:rsidR="00236AF7" w:rsidRPr="00222C44">
        <w:rPr>
          <w:rFonts w:ascii="Garamond" w:hAnsi="Garamond" w:cs="Times New Roman"/>
          <w:bCs/>
        </w:rPr>
        <w:t xml:space="preserve"> was just</w:t>
      </w:r>
      <w:r w:rsidRPr="00222C44">
        <w:rPr>
          <w:rFonts w:ascii="Garamond" w:hAnsi="Garamond" w:cs="Times New Roman"/>
          <w:bCs/>
        </w:rPr>
        <w:t xml:space="preserve"> one bank of many in the extensive network of the eponymous Italian merchant-banking family</w:t>
      </w:r>
      <w:r w:rsidR="00236AF7" w:rsidRPr="00222C44">
        <w:rPr>
          <w:rFonts w:ascii="Garamond" w:hAnsi="Garamond" w:cs="Times New Roman"/>
          <w:bCs/>
        </w:rPr>
        <w:t xml:space="preserve">. </w:t>
      </w:r>
      <w:r w:rsidR="00532643" w:rsidRPr="00222C44">
        <w:rPr>
          <w:rFonts w:ascii="Garamond" w:hAnsi="Garamond" w:cs="Times New Roman"/>
          <w:bCs/>
        </w:rPr>
        <w:t xml:space="preserve">Its </w:t>
      </w:r>
      <w:r w:rsidR="00242295" w:rsidRPr="00222C44">
        <w:rPr>
          <w:rFonts w:ascii="Garamond" w:hAnsi="Garamond" w:cs="Times New Roman"/>
          <w:bCs/>
        </w:rPr>
        <w:t xml:space="preserve">surviving </w:t>
      </w:r>
      <w:r w:rsidR="00532643" w:rsidRPr="00222C44">
        <w:rPr>
          <w:rFonts w:ascii="Garamond" w:hAnsi="Garamond" w:cs="Times New Roman"/>
          <w:bCs/>
        </w:rPr>
        <w:t xml:space="preserve">ledgers </w:t>
      </w:r>
      <w:r w:rsidR="00236AF7" w:rsidRPr="00222C44">
        <w:rPr>
          <w:rFonts w:ascii="Garamond" w:hAnsi="Garamond" w:cs="Times New Roman"/>
          <w:bCs/>
        </w:rPr>
        <w:t xml:space="preserve">show that the London branch of the bank </w:t>
      </w:r>
      <w:r w:rsidRPr="00222C44">
        <w:rPr>
          <w:rFonts w:ascii="Garamond" w:hAnsi="Garamond" w:cs="Times New Roman"/>
          <w:bCs/>
        </w:rPr>
        <w:t>made regular and routine insurance transactions in London</w:t>
      </w:r>
      <w:r w:rsidR="00236AF7" w:rsidRPr="00222C44">
        <w:rPr>
          <w:rFonts w:ascii="Garamond" w:hAnsi="Garamond" w:cs="Times New Roman"/>
          <w:bCs/>
        </w:rPr>
        <w:t xml:space="preserve"> in the 1430s</w:t>
      </w:r>
      <w:r w:rsidRPr="00222C44">
        <w:rPr>
          <w:rFonts w:ascii="Garamond" w:hAnsi="Garamond" w:cs="Times New Roman"/>
          <w:bCs/>
        </w:rPr>
        <w:t>. For example, on 10 January 1438, a clerk in the London office recorded a transaction with its parent</w:t>
      </w:r>
      <w:r w:rsidR="00236AF7" w:rsidRPr="00222C44">
        <w:rPr>
          <w:rFonts w:ascii="Garamond" w:hAnsi="Garamond" w:cs="Times New Roman"/>
          <w:bCs/>
        </w:rPr>
        <w:t xml:space="preserve">, the Bruges bank, </w:t>
      </w:r>
      <w:r w:rsidRPr="00222C44">
        <w:rPr>
          <w:rFonts w:ascii="Garamond" w:hAnsi="Garamond" w:cs="Times New Roman"/>
          <w:bCs/>
        </w:rPr>
        <w:t>as follows: ‘c</w:t>
      </w:r>
      <w:r w:rsidRPr="00222C44">
        <w:rPr>
          <w:rFonts w:ascii="Garamond" w:hAnsi="Garamond" w:cs="Times New Roman"/>
        </w:rPr>
        <w:t xml:space="preserve">redited to their </w:t>
      </w:r>
      <w:r w:rsidRPr="00222C44">
        <w:rPr>
          <w:rFonts w:ascii="Garamond" w:hAnsi="Garamond" w:cs="Times New Roman"/>
          <w:i/>
        </w:rPr>
        <w:t>conto a parte</w:t>
      </w:r>
      <w:r w:rsidRPr="00222C44">
        <w:rPr>
          <w:rFonts w:ascii="Garamond" w:hAnsi="Garamond" w:cs="Times New Roman"/>
        </w:rPr>
        <w:t xml:space="preserve"> [</w:t>
      </w:r>
      <w:r w:rsidR="00A0235F" w:rsidRPr="00222C44">
        <w:rPr>
          <w:rFonts w:ascii="Garamond" w:hAnsi="Garamond" w:cs="Times New Roman"/>
        </w:rPr>
        <w:t xml:space="preserve">their </w:t>
      </w:r>
      <w:r w:rsidRPr="00222C44">
        <w:rPr>
          <w:rFonts w:ascii="Garamond" w:hAnsi="Garamond" w:cs="Times New Roman"/>
        </w:rPr>
        <w:t>account]</w:t>
      </w:r>
      <w:r w:rsidR="00A0235F" w:rsidRPr="00222C44">
        <w:rPr>
          <w:rFonts w:ascii="Garamond" w:hAnsi="Garamond" w:cs="Times New Roman"/>
        </w:rPr>
        <w:t>,</w:t>
      </w:r>
      <w:r w:rsidRPr="00222C44">
        <w:rPr>
          <w:rFonts w:ascii="Garamond" w:hAnsi="Garamond" w:cs="Times New Roman"/>
        </w:rPr>
        <w:t xml:space="preserve"> for cloth</w:t>
      </w:r>
      <w:r w:rsidR="00A0235F" w:rsidRPr="00222C44">
        <w:rPr>
          <w:rFonts w:ascii="Garamond" w:hAnsi="Garamond" w:cs="Times New Roman"/>
        </w:rPr>
        <w:t>,</w:t>
      </w:r>
      <w:r w:rsidRPr="00222C44">
        <w:rPr>
          <w:rFonts w:ascii="Garamond" w:hAnsi="Garamond" w:cs="Times New Roman"/>
        </w:rPr>
        <w:t xml:space="preserve"> for 50 pieces of Essex streits [a broadcloth one yard wide]</w:t>
      </w:r>
      <w:r w:rsidR="00A0235F" w:rsidRPr="00222C44">
        <w:rPr>
          <w:rFonts w:ascii="Garamond" w:hAnsi="Garamond" w:cs="Times New Roman"/>
        </w:rPr>
        <w:t>,</w:t>
      </w:r>
      <w:r w:rsidRPr="00222C44">
        <w:rPr>
          <w:rFonts w:ascii="Garamond" w:hAnsi="Garamond" w:cs="Times New Roman"/>
        </w:rPr>
        <w:t xml:space="preserve"> bought for £st 31.5.0; insurance at £st 1.16.8’. </w:t>
      </w:r>
    </w:p>
    <w:p w:rsidR="005C308F" w:rsidRPr="00222C44" w:rsidRDefault="005C308F" w:rsidP="005C308F">
      <w:pPr>
        <w:spacing w:after="0" w:line="240" w:lineRule="auto"/>
        <w:rPr>
          <w:rFonts w:ascii="Garamond" w:hAnsi="Garamond" w:cs="Times New Roman"/>
        </w:rPr>
      </w:pPr>
    </w:p>
    <w:p w:rsidR="00A0235F" w:rsidRPr="00222C44" w:rsidRDefault="005C308F" w:rsidP="005C308F">
      <w:pPr>
        <w:spacing w:after="0" w:line="240" w:lineRule="auto"/>
        <w:rPr>
          <w:rFonts w:ascii="Garamond" w:hAnsi="Garamond" w:cs="Times New Roman"/>
        </w:rPr>
      </w:pPr>
      <w:r w:rsidRPr="00222C44">
        <w:rPr>
          <w:rFonts w:ascii="Garamond" w:hAnsi="Garamond" w:cs="Times New Roman"/>
        </w:rPr>
        <w:t xml:space="preserve">The identity of the underwriters </w:t>
      </w:r>
      <w:r w:rsidR="00A0235F" w:rsidRPr="00222C44">
        <w:rPr>
          <w:rFonts w:ascii="Garamond" w:hAnsi="Garamond" w:cs="Times New Roman"/>
        </w:rPr>
        <w:t xml:space="preserve">of these policies </w:t>
      </w:r>
      <w:r w:rsidRPr="00222C44">
        <w:rPr>
          <w:rFonts w:ascii="Garamond" w:hAnsi="Garamond" w:cs="Times New Roman"/>
        </w:rPr>
        <w:t xml:space="preserve">has, in some cases, survived. </w:t>
      </w:r>
      <w:r w:rsidR="00A0235F" w:rsidRPr="00222C44">
        <w:rPr>
          <w:rFonts w:ascii="Garamond" w:hAnsi="Garamond" w:cs="Times New Roman"/>
        </w:rPr>
        <w:t>T</w:t>
      </w:r>
      <w:r w:rsidRPr="00222C44">
        <w:rPr>
          <w:rFonts w:ascii="Garamond" w:hAnsi="Garamond" w:cs="Times New Roman"/>
        </w:rPr>
        <w:t xml:space="preserve">he Borromei ledgers </w:t>
      </w:r>
      <w:r w:rsidR="00A0235F" w:rsidRPr="00222C44">
        <w:rPr>
          <w:rFonts w:ascii="Garamond" w:hAnsi="Garamond" w:cs="Times New Roman"/>
        </w:rPr>
        <w:t>refer</w:t>
      </w:r>
      <w:r w:rsidRPr="00222C44">
        <w:rPr>
          <w:rFonts w:ascii="Garamond" w:hAnsi="Garamond" w:cs="Times New Roman"/>
        </w:rPr>
        <w:t xml:space="preserve"> to ‘insurance underwritten by us on the cargo and ship of Giovanni Tanzo’, indicating that the bank itself would sometimes assume insurance risk.</w:t>
      </w:r>
      <w:r w:rsidR="00242295" w:rsidRPr="00222C44">
        <w:rPr>
          <w:rFonts w:ascii="Garamond" w:hAnsi="Garamond" w:cs="Times New Roman"/>
        </w:rPr>
        <w:t xml:space="preserve"> This was typical – buyers of insurance were often sellers, too, </w:t>
      </w:r>
      <w:r w:rsidRPr="00222C44">
        <w:rPr>
          <w:rFonts w:ascii="Garamond" w:hAnsi="Garamond" w:cs="Times New Roman"/>
        </w:rPr>
        <w:t xml:space="preserve"> The bank’s Bruges ledger of the same year </w:t>
      </w:r>
      <w:r w:rsidR="00A0235F" w:rsidRPr="00222C44">
        <w:rPr>
          <w:rFonts w:ascii="Garamond" w:hAnsi="Garamond" w:cs="Times New Roman"/>
        </w:rPr>
        <w:t xml:space="preserve">names the </w:t>
      </w:r>
      <w:r w:rsidRPr="00222C44">
        <w:rPr>
          <w:rFonts w:ascii="Garamond" w:hAnsi="Garamond" w:cs="Times New Roman"/>
        </w:rPr>
        <w:t>underwriters</w:t>
      </w:r>
      <w:r w:rsidR="00532643" w:rsidRPr="00222C44">
        <w:rPr>
          <w:rFonts w:ascii="Garamond" w:hAnsi="Garamond" w:cs="Times New Roman"/>
        </w:rPr>
        <w:t xml:space="preserve">, which include three individuals and one partnership, </w:t>
      </w:r>
      <w:r w:rsidRPr="00222C44">
        <w:rPr>
          <w:rFonts w:ascii="Garamond" w:hAnsi="Garamond" w:cs="Times New Roman"/>
        </w:rPr>
        <w:t>all of wh</w:t>
      </w:r>
      <w:r w:rsidR="00532643" w:rsidRPr="00222C44">
        <w:rPr>
          <w:rFonts w:ascii="Garamond" w:hAnsi="Garamond" w:cs="Times New Roman"/>
        </w:rPr>
        <w:t>ich</w:t>
      </w:r>
      <w:r w:rsidRPr="00222C44">
        <w:rPr>
          <w:rFonts w:ascii="Garamond" w:hAnsi="Garamond" w:cs="Times New Roman"/>
        </w:rPr>
        <w:t xml:space="preserve"> appear to be </w:t>
      </w:r>
      <w:r w:rsidR="00532643" w:rsidRPr="00222C44">
        <w:rPr>
          <w:rFonts w:ascii="Garamond" w:hAnsi="Garamond" w:cs="Times New Roman"/>
        </w:rPr>
        <w:t xml:space="preserve">of </w:t>
      </w:r>
      <w:r w:rsidRPr="00222C44">
        <w:rPr>
          <w:rFonts w:ascii="Garamond" w:hAnsi="Garamond" w:cs="Times New Roman"/>
        </w:rPr>
        <w:t>Italian</w:t>
      </w:r>
      <w:r w:rsidR="00532643" w:rsidRPr="00222C44">
        <w:rPr>
          <w:rFonts w:ascii="Garamond" w:hAnsi="Garamond" w:cs="Times New Roman"/>
        </w:rPr>
        <w:t xml:space="preserve"> extraction</w:t>
      </w:r>
      <w:r w:rsidRPr="00222C44">
        <w:rPr>
          <w:rFonts w:ascii="Garamond" w:hAnsi="Garamond" w:cs="Times New Roman"/>
        </w:rPr>
        <w:t xml:space="preserve">. The seventeen London merchant-insurers named as defendants in the Ferrantyn case include two each who were natives of Venice, Genoa, and Florence, and eleven who are unidentified, but whose surnames also indicate Italian origin. </w:t>
      </w:r>
    </w:p>
    <w:p w:rsidR="00532643" w:rsidRPr="00222C44" w:rsidRDefault="00532643" w:rsidP="005C308F">
      <w:pPr>
        <w:spacing w:after="0" w:line="240" w:lineRule="auto"/>
        <w:rPr>
          <w:rFonts w:ascii="Garamond" w:hAnsi="Garamond" w:cs="Times New Roman"/>
        </w:rPr>
      </w:pPr>
    </w:p>
    <w:p w:rsidR="00A0235F" w:rsidRPr="00222C44" w:rsidRDefault="005C308F" w:rsidP="005C308F">
      <w:pPr>
        <w:spacing w:after="0" w:line="240" w:lineRule="auto"/>
        <w:rPr>
          <w:rFonts w:ascii="Garamond" w:hAnsi="Garamond" w:cs="Times New Roman"/>
        </w:rPr>
      </w:pPr>
      <w:r w:rsidRPr="00222C44">
        <w:rPr>
          <w:rFonts w:ascii="Garamond" w:hAnsi="Garamond" w:cs="Times New Roman"/>
        </w:rPr>
        <w:t>In 1480</w:t>
      </w:r>
      <w:r w:rsidR="00A0235F" w:rsidRPr="00222C44">
        <w:rPr>
          <w:rFonts w:ascii="Garamond" w:hAnsi="Garamond" w:cs="Times New Roman"/>
        </w:rPr>
        <w:t>, two of London’s leading Italian merchants took an insurance concern to the Mayoral court.</w:t>
      </w:r>
      <w:r w:rsidRPr="00222C44">
        <w:rPr>
          <w:rFonts w:ascii="Garamond" w:hAnsi="Garamond" w:cs="Times New Roman"/>
        </w:rPr>
        <w:t xml:space="preserve"> Antonio Spynule, a resident Genoese merchant, and his English attorney appeared before the Lord Mayor and aldermen</w:t>
      </w:r>
      <w:r w:rsidR="00A0235F" w:rsidRPr="00222C44">
        <w:rPr>
          <w:rFonts w:ascii="Garamond" w:hAnsi="Garamond" w:cs="Times New Roman"/>
        </w:rPr>
        <w:t xml:space="preserve">. Spynule wished simply to </w:t>
      </w:r>
      <w:r w:rsidRPr="00222C44">
        <w:rPr>
          <w:rFonts w:ascii="Garamond" w:hAnsi="Garamond" w:cs="Times New Roman"/>
        </w:rPr>
        <w:t xml:space="preserve">attest to the receipt of an insurance premium of £6.13s.4d </w:t>
      </w:r>
      <w:r w:rsidRPr="00222C44">
        <w:rPr>
          <w:rFonts w:ascii="Garamond" w:hAnsi="Garamond" w:cs="Times New Roman"/>
        </w:rPr>
        <w:lastRenderedPageBreak/>
        <w:t>from the local merchant Marco Strozze. The policy</w:t>
      </w:r>
      <w:r w:rsidR="00A0235F" w:rsidRPr="00222C44">
        <w:rPr>
          <w:rFonts w:ascii="Garamond" w:hAnsi="Garamond" w:cs="Times New Roman"/>
        </w:rPr>
        <w:t xml:space="preserve"> by this time is </w:t>
      </w:r>
      <w:r w:rsidRPr="00222C44">
        <w:rPr>
          <w:rFonts w:ascii="Garamond" w:hAnsi="Garamond" w:cs="Times New Roman"/>
        </w:rPr>
        <w:t xml:space="preserve">described as a ‘bill of assurance’, </w:t>
      </w:r>
      <w:r w:rsidR="00A0235F" w:rsidRPr="00222C44">
        <w:rPr>
          <w:rFonts w:ascii="Garamond" w:hAnsi="Garamond" w:cs="Times New Roman"/>
        </w:rPr>
        <w:t xml:space="preserve">but it </w:t>
      </w:r>
      <w:r w:rsidRPr="00222C44">
        <w:rPr>
          <w:rFonts w:ascii="Garamond" w:hAnsi="Garamond" w:cs="Times New Roman"/>
        </w:rPr>
        <w:t xml:space="preserve">had been lost. </w:t>
      </w:r>
    </w:p>
    <w:p w:rsidR="00A0235F" w:rsidRPr="00222C44" w:rsidRDefault="00A0235F" w:rsidP="005C308F">
      <w:pPr>
        <w:spacing w:after="0" w:line="240" w:lineRule="auto"/>
        <w:rPr>
          <w:rFonts w:ascii="Garamond" w:hAnsi="Garamond" w:cs="Times New Roman"/>
        </w:rPr>
      </w:pPr>
    </w:p>
    <w:p w:rsidR="005C308F" w:rsidRPr="00222C44" w:rsidRDefault="005C308F" w:rsidP="005C308F">
      <w:pPr>
        <w:spacing w:after="0" w:line="240" w:lineRule="auto"/>
        <w:rPr>
          <w:rFonts w:ascii="Garamond" w:hAnsi="Garamond" w:cs="Times New Roman"/>
        </w:rPr>
      </w:pPr>
      <w:r w:rsidRPr="00222C44">
        <w:rPr>
          <w:rFonts w:ascii="Garamond" w:hAnsi="Garamond" w:cs="Times New Roman"/>
        </w:rPr>
        <w:t>It is safe to conclude from this evidence that the community of Italian merchants in London insured regularly in the early fifteenth century, and did so primarily</w:t>
      </w:r>
      <w:r w:rsidR="00A0235F" w:rsidRPr="00222C44">
        <w:rPr>
          <w:rFonts w:ascii="Garamond" w:hAnsi="Garamond" w:cs="Times New Roman"/>
        </w:rPr>
        <w:t xml:space="preserve"> amongst themselves</w:t>
      </w:r>
      <w:r w:rsidRPr="00222C44">
        <w:rPr>
          <w:rFonts w:ascii="Garamond" w:hAnsi="Garamond" w:cs="Times New Roman"/>
        </w:rPr>
        <w:t xml:space="preserve">. They comprised London’s earliest generations of merchant-insurers, and their practice was typical of its time. </w:t>
      </w:r>
    </w:p>
    <w:p w:rsidR="00A0235F" w:rsidRPr="00222C44" w:rsidRDefault="00A0235F" w:rsidP="000F1714">
      <w:pPr>
        <w:spacing w:after="0" w:line="240" w:lineRule="auto"/>
        <w:rPr>
          <w:rFonts w:ascii="Garamond" w:hAnsi="Garamond" w:cs="Times New Roman"/>
        </w:rPr>
      </w:pPr>
    </w:p>
    <w:p w:rsidR="009232CC" w:rsidRPr="00222C44" w:rsidRDefault="00A0235F" w:rsidP="009232CC">
      <w:pPr>
        <w:spacing w:after="0" w:line="240" w:lineRule="auto"/>
        <w:rPr>
          <w:rFonts w:ascii="Garamond" w:hAnsi="Garamond" w:cs="Times New Roman"/>
        </w:rPr>
      </w:pPr>
      <w:r w:rsidRPr="00222C44">
        <w:rPr>
          <w:rFonts w:ascii="Garamond" w:hAnsi="Garamond" w:cs="Times New Roman"/>
        </w:rPr>
        <w:t xml:space="preserve">As soon as there was insurance, there was insurance fraud. </w:t>
      </w:r>
      <w:r w:rsidR="009232CC" w:rsidRPr="00222C44">
        <w:rPr>
          <w:rFonts w:ascii="Garamond" w:hAnsi="Garamond" w:cs="Times New Roman"/>
        </w:rPr>
        <w:t xml:space="preserve">A story in the </w:t>
      </w:r>
      <w:r w:rsidR="009232CC" w:rsidRPr="00222C44">
        <w:rPr>
          <w:rFonts w:ascii="Garamond" w:hAnsi="Garamond" w:cs="Times New Roman"/>
          <w:i/>
        </w:rPr>
        <w:t>Great Chronicle of London</w:t>
      </w:r>
      <w:r w:rsidR="009232CC" w:rsidRPr="00222C44">
        <w:rPr>
          <w:rFonts w:ascii="Garamond" w:hAnsi="Garamond" w:cs="Times New Roman"/>
        </w:rPr>
        <w:t xml:space="preserve"> shows that dishonest buyers would sometimes attempt to defraud underwriters. The anonymous chronicler recounted the story of a rogue trader who, at some point before 1509, thought </w:t>
      </w:r>
    </w:p>
    <w:p w:rsidR="009232CC" w:rsidRPr="00222C44" w:rsidRDefault="009232CC" w:rsidP="009232CC">
      <w:pPr>
        <w:spacing w:after="0" w:line="240" w:lineRule="auto"/>
        <w:rPr>
          <w:rFonts w:ascii="Garamond" w:hAnsi="Garamond" w:cs="Times New Roman"/>
        </w:rPr>
      </w:pPr>
    </w:p>
    <w:p w:rsidR="009232CC" w:rsidRPr="00222C44" w:rsidRDefault="009232CC" w:rsidP="009232CC">
      <w:pPr>
        <w:spacing w:after="0" w:line="240" w:lineRule="auto"/>
        <w:ind w:left="720"/>
        <w:rPr>
          <w:rFonts w:ascii="Garamond" w:hAnsi="Garamond" w:cs="Times New Roman"/>
        </w:rPr>
      </w:pPr>
      <w:r w:rsidRPr="00222C44">
        <w:rPr>
          <w:rFonts w:ascii="Garamond" w:hAnsi="Garamond" w:cs="Times New Roman"/>
        </w:rPr>
        <w:t>To stuff ships with false, crafty balances</w:t>
      </w:r>
    </w:p>
    <w:p w:rsidR="009232CC" w:rsidRPr="00222C44" w:rsidRDefault="009232CC" w:rsidP="009232CC">
      <w:pPr>
        <w:spacing w:after="0" w:line="240" w:lineRule="auto"/>
        <w:ind w:left="720"/>
        <w:rPr>
          <w:rFonts w:ascii="Garamond" w:hAnsi="Garamond" w:cs="Times New Roman"/>
        </w:rPr>
      </w:pPr>
      <w:r w:rsidRPr="00222C44">
        <w:rPr>
          <w:rFonts w:ascii="Garamond" w:hAnsi="Garamond" w:cs="Times New Roman"/>
        </w:rPr>
        <w:t>Such as blocks &amp; stones, and counterfeit dalliances</w:t>
      </w:r>
    </w:p>
    <w:p w:rsidR="009232CC" w:rsidRPr="00222C44" w:rsidRDefault="009232CC" w:rsidP="009232CC">
      <w:pPr>
        <w:spacing w:after="0" w:line="240" w:lineRule="auto"/>
        <w:ind w:left="720"/>
        <w:rPr>
          <w:rFonts w:ascii="Garamond" w:hAnsi="Garamond" w:cs="Times New Roman"/>
        </w:rPr>
      </w:pPr>
      <w:r w:rsidRPr="00222C44">
        <w:rPr>
          <w:rFonts w:ascii="Garamond" w:hAnsi="Garamond" w:cs="Times New Roman"/>
        </w:rPr>
        <w:t>And after, insure the said ships with their freight</w:t>
      </w:r>
    </w:p>
    <w:p w:rsidR="009232CC" w:rsidRPr="00222C44" w:rsidRDefault="009232CC" w:rsidP="009232CC">
      <w:pPr>
        <w:spacing w:after="0" w:line="240" w:lineRule="auto"/>
        <w:ind w:left="720"/>
        <w:rPr>
          <w:rFonts w:ascii="Garamond" w:hAnsi="Garamond" w:cs="Times New Roman"/>
        </w:rPr>
      </w:pPr>
      <w:r w:rsidRPr="00222C44">
        <w:rPr>
          <w:rFonts w:ascii="Garamond" w:hAnsi="Garamond" w:cs="Times New Roman"/>
        </w:rPr>
        <w:t>For great sums, till they come on the height</w:t>
      </w:r>
    </w:p>
    <w:p w:rsidR="009232CC" w:rsidRPr="00222C44" w:rsidRDefault="009232CC" w:rsidP="009232CC">
      <w:pPr>
        <w:spacing w:after="0" w:line="240" w:lineRule="auto"/>
        <w:ind w:left="720"/>
        <w:rPr>
          <w:rFonts w:ascii="Garamond" w:hAnsi="Garamond" w:cs="Times New Roman"/>
        </w:rPr>
      </w:pPr>
      <w:r w:rsidRPr="00222C44">
        <w:rPr>
          <w:rFonts w:ascii="Garamond" w:hAnsi="Garamond" w:cs="Times New Roman"/>
        </w:rPr>
        <w:t>Of the ocean, and then cause them to drown</w:t>
      </w:r>
    </w:p>
    <w:p w:rsidR="009232CC" w:rsidRPr="00222C44" w:rsidRDefault="009232CC" w:rsidP="009232CC">
      <w:pPr>
        <w:spacing w:after="0" w:line="240" w:lineRule="auto"/>
        <w:ind w:left="720"/>
        <w:rPr>
          <w:rFonts w:ascii="Garamond" w:hAnsi="Garamond" w:cs="Times New Roman"/>
        </w:rPr>
      </w:pPr>
      <w:r w:rsidRPr="00222C44">
        <w:rPr>
          <w:rFonts w:ascii="Garamond" w:hAnsi="Garamond" w:cs="Times New Roman"/>
        </w:rPr>
        <w:t>That the insurance, might for nought be paid.</w:t>
      </w:r>
    </w:p>
    <w:p w:rsidR="009232CC" w:rsidRPr="00222C44" w:rsidRDefault="009232CC" w:rsidP="009232CC">
      <w:pPr>
        <w:spacing w:after="0" w:line="240" w:lineRule="auto"/>
        <w:rPr>
          <w:rFonts w:ascii="Garamond" w:hAnsi="Garamond" w:cs="Times New Roman"/>
        </w:rPr>
      </w:pPr>
    </w:p>
    <w:p w:rsidR="00AC622C" w:rsidRPr="00222C44" w:rsidRDefault="009232CC" w:rsidP="009232CC">
      <w:pPr>
        <w:spacing w:after="0" w:line="240" w:lineRule="auto"/>
        <w:rPr>
          <w:rFonts w:ascii="Garamond" w:hAnsi="Garamond" w:cs="Times New Roman"/>
        </w:rPr>
      </w:pPr>
      <w:r w:rsidRPr="00222C44">
        <w:rPr>
          <w:rFonts w:ascii="Garamond" w:hAnsi="Garamond" w:cs="Times New Roman"/>
        </w:rPr>
        <w:t xml:space="preserve">Notwithstanding the terrible quality of the verse, the passage shows that underwriters have always been in imperilled by the unscrupulous – </w:t>
      </w:r>
      <w:r w:rsidR="00AC622C" w:rsidRPr="00222C44">
        <w:rPr>
          <w:rFonts w:ascii="Garamond" w:hAnsi="Garamond" w:cs="Times New Roman"/>
        </w:rPr>
        <w:t xml:space="preserve">although </w:t>
      </w:r>
      <w:r w:rsidRPr="00222C44">
        <w:rPr>
          <w:rFonts w:ascii="Garamond" w:hAnsi="Garamond" w:cs="Times New Roman"/>
        </w:rPr>
        <w:t xml:space="preserve">in this case, according to the chronicler, the fraudster was caught. </w:t>
      </w:r>
    </w:p>
    <w:p w:rsidR="00AC622C" w:rsidRPr="00222C44" w:rsidRDefault="00AC622C" w:rsidP="009232CC">
      <w:pPr>
        <w:spacing w:after="0" w:line="240" w:lineRule="auto"/>
        <w:rPr>
          <w:rFonts w:ascii="Garamond" w:hAnsi="Garamond" w:cs="Times New Roman"/>
        </w:rPr>
      </w:pPr>
    </w:p>
    <w:p w:rsidR="00A0235F" w:rsidRPr="00222C44" w:rsidRDefault="009232CC" w:rsidP="009232CC">
      <w:pPr>
        <w:spacing w:after="0" w:line="240" w:lineRule="auto"/>
        <w:rPr>
          <w:rFonts w:ascii="Garamond" w:hAnsi="Garamond" w:cs="Times New Roman"/>
        </w:rPr>
      </w:pPr>
      <w:r w:rsidRPr="00222C44">
        <w:rPr>
          <w:rFonts w:ascii="Garamond" w:hAnsi="Garamond" w:cs="Times New Roman"/>
        </w:rPr>
        <w:t xml:space="preserve">A similar fraud was recorded by Samuel Pepys in his diary. </w:t>
      </w:r>
      <w:r w:rsidR="00AC622C" w:rsidRPr="00222C44">
        <w:rPr>
          <w:rFonts w:ascii="Garamond" w:hAnsi="Garamond" w:cs="Times New Roman"/>
        </w:rPr>
        <w:t>A</w:t>
      </w:r>
      <w:r w:rsidRPr="00222C44">
        <w:rPr>
          <w:rFonts w:ascii="Garamond" w:hAnsi="Garamond" w:cs="Times New Roman"/>
        </w:rPr>
        <w:t xml:space="preserve"> trial was held at Guildhall in 1663, before the King’s Bench. According to Pepys, Lord Chief Justice Hyde, with ‘all the great counsel in the kingdom in the case’, heard how an unnamed ship’s master over-insured a ship laden with bogus cargo worth</w:t>
      </w:r>
      <w:r w:rsidR="00AC622C" w:rsidRPr="00222C44">
        <w:rPr>
          <w:rFonts w:ascii="Garamond" w:hAnsi="Garamond" w:cs="Times New Roman"/>
        </w:rPr>
        <w:t>,</w:t>
      </w:r>
      <w:r w:rsidRPr="00222C44">
        <w:rPr>
          <w:rFonts w:ascii="Garamond" w:hAnsi="Garamond" w:cs="Times New Roman"/>
        </w:rPr>
        <w:t xml:space="preserve"> at most</w:t>
      </w:r>
      <w:r w:rsidR="00AC622C" w:rsidRPr="00222C44">
        <w:rPr>
          <w:rFonts w:ascii="Garamond" w:hAnsi="Garamond" w:cs="Times New Roman"/>
        </w:rPr>
        <w:t>,</w:t>
      </w:r>
      <w:r w:rsidRPr="00222C44">
        <w:rPr>
          <w:rFonts w:ascii="Garamond" w:hAnsi="Garamond" w:cs="Times New Roman"/>
        </w:rPr>
        <w:t xml:space="preserve"> £500. </w:t>
      </w:r>
      <w:r w:rsidR="00AC622C" w:rsidRPr="00222C44">
        <w:rPr>
          <w:rFonts w:ascii="Garamond" w:hAnsi="Garamond" w:cs="Times New Roman"/>
        </w:rPr>
        <w:t>But a notorious deception was underway. T</w:t>
      </w:r>
      <w:r w:rsidRPr="00222C44">
        <w:rPr>
          <w:rFonts w:ascii="Garamond" w:hAnsi="Garamond" w:cs="Times New Roman"/>
        </w:rPr>
        <w:t xml:space="preserve">he cargo </w:t>
      </w:r>
      <w:r w:rsidR="00AC622C" w:rsidRPr="00222C44">
        <w:rPr>
          <w:rFonts w:ascii="Garamond" w:hAnsi="Garamond" w:cs="Times New Roman"/>
        </w:rPr>
        <w:t xml:space="preserve">was actually </w:t>
      </w:r>
      <w:r w:rsidRPr="00222C44">
        <w:rPr>
          <w:rFonts w:ascii="Garamond" w:hAnsi="Garamond" w:cs="Times New Roman"/>
        </w:rPr>
        <w:t xml:space="preserve">‘vessels of tallow daubed over with butter, instead of all butter’. The criminal abandoned the ship, to let it flounder on the rocks at low tide. He refused the aid offered by </w:t>
      </w:r>
      <w:r w:rsidR="00AC622C" w:rsidRPr="00222C44">
        <w:rPr>
          <w:rFonts w:ascii="Garamond" w:hAnsi="Garamond" w:cs="Times New Roman"/>
        </w:rPr>
        <w:t xml:space="preserve">nearby ships’ </w:t>
      </w:r>
      <w:r w:rsidRPr="00222C44">
        <w:rPr>
          <w:rFonts w:ascii="Garamond" w:hAnsi="Garamond" w:cs="Times New Roman"/>
        </w:rPr>
        <w:t>pilots who came to his assistance. The judge found in favour of the insurers, one of whom had salvaged the ship, uncovered the fraud, and later repaired the vessel for just six pounds.</w:t>
      </w:r>
    </w:p>
    <w:p w:rsidR="002A2B4F" w:rsidRPr="00222C44" w:rsidRDefault="002A2B4F" w:rsidP="009232CC">
      <w:pPr>
        <w:spacing w:after="0" w:line="240" w:lineRule="auto"/>
        <w:rPr>
          <w:rFonts w:ascii="Garamond" w:hAnsi="Garamond" w:cs="Times New Roman"/>
        </w:rPr>
      </w:pPr>
    </w:p>
    <w:p w:rsidR="002B0D54" w:rsidRPr="00222C44" w:rsidRDefault="002A2B4F" w:rsidP="009232CC">
      <w:pPr>
        <w:spacing w:after="0" w:line="240" w:lineRule="auto"/>
        <w:rPr>
          <w:rFonts w:ascii="Garamond" w:hAnsi="Garamond" w:cs="Times New Roman"/>
        </w:rPr>
      </w:pPr>
      <w:r w:rsidRPr="00222C44">
        <w:rPr>
          <w:rFonts w:ascii="Garamond" w:hAnsi="Garamond" w:cs="Times New Roman"/>
        </w:rPr>
        <w:t xml:space="preserve">Much of the sixteenth-century evidence of insurance in London survives in policies preserved in the records of the High Court of the Admiralty. </w:t>
      </w:r>
      <w:r w:rsidR="00AC622C" w:rsidRPr="00222C44">
        <w:rPr>
          <w:rFonts w:ascii="Garamond" w:hAnsi="Garamond" w:cs="Times New Roman"/>
        </w:rPr>
        <w:t xml:space="preserve">They are in a sorry state, as the examples pictured show. </w:t>
      </w:r>
      <w:r w:rsidRPr="00222C44">
        <w:rPr>
          <w:rFonts w:ascii="Garamond" w:hAnsi="Garamond" w:cs="Times New Roman"/>
        </w:rPr>
        <w:t xml:space="preserve">The jurisdiction of this court varied dramatically over the years, but was at its height in the Tudor century. </w:t>
      </w:r>
    </w:p>
    <w:p w:rsidR="002B0D54" w:rsidRPr="00222C44" w:rsidRDefault="002B0D54" w:rsidP="002B0D54">
      <w:pPr>
        <w:spacing w:after="0" w:line="240" w:lineRule="auto"/>
        <w:rPr>
          <w:rFonts w:ascii="Garamond" w:hAnsi="Garamond" w:cs="Times New Roman"/>
        </w:rPr>
      </w:pPr>
    </w:p>
    <w:p w:rsidR="002A2B4F" w:rsidRPr="00222C44" w:rsidRDefault="002A2B4F" w:rsidP="009232CC">
      <w:pPr>
        <w:spacing w:after="0" w:line="240" w:lineRule="auto"/>
        <w:rPr>
          <w:rFonts w:ascii="Garamond" w:hAnsi="Garamond" w:cs="Times New Roman"/>
        </w:rPr>
      </w:pPr>
      <w:r w:rsidRPr="00222C44">
        <w:rPr>
          <w:rFonts w:ascii="Garamond" w:hAnsi="Garamond" w:cs="Times New Roman"/>
        </w:rPr>
        <w:t xml:space="preserve">The earliest </w:t>
      </w:r>
      <w:r w:rsidR="002B0D54" w:rsidRPr="00222C44">
        <w:rPr>
          <w:rFonts w:ascii="Garamond" w:hAnsi="Garamond" w:cs="Times New Roman"/>
        </w:rPr>
        <w:t xml:space="preserve">policy I have found in these records </w:t>
      </w:r>
      <w:r w:rsidRPr="00222C44">
        <w:rPr>
          <w:rFonts w:ascii="Garamond" w:hAnsi="Garamond" w:cs="Times New Roman"/>
        </w:rPr>
        <w:t xml:space="preserve">was underwritten in 1547. </w:t>
      </w:r>
      <w:r w:rsidR="006A0F13" w:rsidRPr="00222C44">
        <w:rPr>
          <w:rFonts w:ascii="Garamond" w:hAnsi="Garamond" w:cs="Times New Roman"/>
        </w:rPr>
        <w:t xml:space="preserve">It reveals much about insurance in our city at this date. The policy is written in Italian, but the buyer – one John Brook – and the underwriters, William Maynard and Thomas Lodge, </w:t>
      </w:r>
      <w:r w:rsidR="002B0D54" w:rsidRPr="00222C44">
        <w:rPr>
          <w:rFonts w:ascii="Garamond" w:hAnsi="Garamond" w:cs="Times New Roman"/>
        </w:rPr>
        <w:t xml:space="preserve">clearly </w:t>
      </w:r>
      <w:r w:rsidR="006A0F13" w:rsidRPr="00222C44">
        <w:rPr>
          <w:rFonts w:ascii="Garamond" w:hAnsi="Garamond" w:cs="Times New Roman"/>
        </w:rPr>
        <w:t>are not. It was common, we learn from other evidence, for policies at this time to be written in multiple languages</w:t>
      </w:r>
      <w:r w:rsidR="002B0D54" w:rsidRPr="00222C44">
        <w:rPr>
          <w:rFonts w:ascii="Garamond" w:hAnsi="Garamond" w:cs="Times New Roman"/>
        </w:rPr>
        <w:t>, for the convenience of merchants involved in multinational trade</w:t>
      </w:r>
      <w:r w:rsidR="006A0F13" w:rsidRPr="00222C44">
        <w:rPr>
          <w:rFonts w:ascii="Garamond" w:hAnsi="Garamond" w:cs="Times New Roman"/>
        </w:rPr>
        <w:t>. In this case the cargo, a shipment of grapes</w:t>
      </w:r>
      <w:r w:rsidR="00CC7E9C" w:rsidRPr="00222C44">
        <w:rPr>
          <w:rFonts w:ascii="Garamond" w:hAnsi="Garamond" w:cs="Times New Roman"/>
        </w:rPr>
        <w:t xml:space="preserve"> from Crete</w:t>
      </w:r>
      <w:r w:rsidR="006A0F13" w:rsidRPr="00222C44">
        <w:rPr>
          <w:rFonts w:ascii="Garamond" w:hAnsi="Garamond" w:cs="Times New Roman"/>
        </w:rPr>
        <w:t xml:space="preserve">, was being transported from </w:t>
      </w:r>
      <w:r w:rsidR="00CC7E9C" w:rsidRPr="00222C44">
        <w:rPr>
          <w:rFonts w:ascii="Garamond" w:hAnsi="Garamond" w:cs="Times New Roman"/>
        </w:rPr>
        <w:t xml:space="preserve">the island </w:t>
      </w:r>
      <w:r w:rsidR="006A0F13" w:rsidRPr="00222C44">
        <w:rPr>
          <w:rFonts w:ascii="Garamond" w:hAnsi="Garamond" w:cs="Times New Roman"/>
        </w:rPr>
        <w:t xml:space="preserve">to London on board </w:t>
      </w:r>
      <w:r w:rsidR="00CC7E9C" w:rsidRPr="00222C44">
        <w:rPr>
          <w:rFonts w:ascii="Garamond" w:hAnsi="Garamond" w:cs="Times New Roman"/>
        </w:rPr>
        <w:t>the</w:t>
      </w:r>
      <w:r w:rsidR="006A0F13" w:rsidRPr="00222C44">
        <w:rPr>
          <w:rFonts w:ascii="Garamond" w:hAnsi="Garamond" w:cs="Times New Roman"/>
        </w:rPr>
        <w:t xml:space="preserve"> Venetian ship</w:t>
      </w:r>
      <w:r w:rsidR="00CC7E9C" w:rsidRPr="00222C44">
        <w:rPr>
          <w:rFonts w:ascii="Garamond" w:hAnsi="Garamond" w:cs="Times New Roman"/>
        </w:rPr>
        <w:t xml:space="preserve"> </w:t>
      </w:r>
      <w:r w:rsidR="00CC7E9C" w:rsidRPr="00222C44">
        <w:rPr>
          <w:rFonts w:ascii="Garamond" w:hAnsi="Garamond" w:cs="Times New Roman"/>
          <w:i/>
        </w:rPr>
        <w:t>Santa Maria</w:t>
      </w:r>
      <w:r w:rsidR="006A0F13" w:rsidRPr="00222C44">
        <w:rPr>
          <w:rFonts w:ascii="Garamond" w:hAnsi="Garamond" w:cs="Times New Roman"/>
        </w:rPr>
        <w:t xml:space="preserve">, which may explain the language of the policy. </w:t>
      </w:r>
      <w:r w:rsidR="00CC7E9C" w:rsidRPr="00222C44">
        <w:rPr>
          <w:rFonts w:ascii="Garamond" w:hAnsi="Garamond" w:cs="Times New Roman"/>
        </w:rPr>
        <w:t xml:space="preserve">The insurance was to cover only the portion of the journey from Cadiz. </w:t>
      </w:r>
    </w:p>
    <w:p w:rsidR="009232CC" w:rsidRPr="00222C44" w:rsidRDefault="009232CC" w:rsidP="009232CC">
      <w:pPr>
        <w:spacing w:after="0" w:line="240" w:lineRule="auto"/>
        <w:rPr>
          <w:rFonts w:ascii="Garamond" w:hAnsi="Garamond" w:cs="Times New Roman"/>
        </w:rPr>
      </w:pPr>
    </w:p>
    <w:p w:rsidR="00CC7E9C" w:rsidRPr="00222C44" w:rsidRDefault="00CC7E9C" w:rsidP="009232CC">
      <w:pPr>
        <w:spacing w:after="0" w:line="240" w:lineRule="auto"/>
        <w:rPr>
          <w:rFonts w:ascii="Garamond" w:hAnsi="Garamond"/>
        </w:rPr>
      </w:pPr>
      <w:r w:rsidRPr="00222C44">
        <w:rPr>
          <w:rFonts w:ascii="Garamond" w:hAnsi="Garamond" w:cs="Times New Roman"/>
        </w:rPr>
        <w:t>Of particular interest is the clause which governs the jurisdiction of disputes. We will remember that the Ferrantyn policy was governed by the customs of Florence. 121 years later, th</w:t>
      </w:r>
      <w:r w:rsidR="00242295" w:rsidRPr="00222C44">
        <w:rPr>
          <w:rFonts w:ascii="Garamond" w:hAnsi="Garamond" w:cs="Times New Roman"/>
        </w:rPr>
        <w:t>is</w:t>
      </w:r>
      <w:r w:rsidRPr="00222C44">
        <w:rPr>
          <w:rFonts w:ascii="Garamond" w:hAnsi="Garamond" w:cs="Times New Roman"/>
        </w:rPr>
        <w:t xml:space="preserve"> policy state</w:t>
      </w:r>
      <w:r w:rsidR="00242295" w:rsidRPr="00222C44">
        <w:rPr>
          <w:rFonts w:ascii="Garamond" w:hAnsi="Garamond" w:cs="Times New Roman"/>
        </w:rPr>
        <w:t>s</w:t>
      </w:r>
      <w:r w:rsidRPr="00222C44">
        <w:rPr>
          <w:rFonts w:ascii="Garamond" w:hAnsi="Garamond" w:cs="Times New Roman"/>
        </w:rPr>
        <w:t xml:space="preserve"> clearly that </w:t>
      </w:r>
      <w:r w:rsidRPr="00222C44">
        <w:rPr>
          <w:rFonts w:ascii="Garamond" w:hAnsi="Garamond"/>
        </w:rPr>
        <w:t>‘it is to be understood this present writing hath as much force as the best made or dicted bill of assurance which is used to be made in this Lombard Street of London’. The particular custom which was to govern the policy was that of the merchants of Lombard Street. The phrase ‘dicted bill’ suggests the validity at this time of verbal contracts of insurance, and that they carried the full weight of customary law.</w:t>
      </w:r>
    </w:p>
    <w:p w:rsidR="00CC7E9C" w:rsidRPr="00222C44" w:rsidRDefault="00CC7E9C" w:rsidP="009232CC">
      <w:pPr>
        <w:spacing w:after="0" w:line="240" w:lineRule="auto"/>
        <w:rPr>
          <w:rFonts w:ascii="Garamond" w:hAnsi="Garamond"/>
        </w:rPr>
      </w:pPr>
    </w:p>
    <w:p w:rsidR="00222C44" w:rsidRDefault="00222C44" w:rsidP="009232CC">
      <w:pPr>
        <w:spacing w:after="0" w:line="240" w:lineRule="auto"/>
        <w:rPr>
          <w:rFonts w:ascii="Garamond" w:hAnsi="Garamond" w:cs="Times New Roman"/>
        </w:rPr>
      </w:pPr>
    </w:p>
    <w:p w:rsidR="00222C44" w:rsidRDefault="00222C44" w:rsidP="009232CC">
      <w:pPr>
        <w:spacing w:after="0" w:line="240" w:lineRule="auto"/>
        <w:rPr>
          <w:rFonts w:ascii="Garamond" w:hAnsi="Garamond" w:cs="Times New Roman"/>
        </w:rPr>
      </w:pPr>
    </w:p>
    <w:p w:rsidR="00222C44" w:rsidRDefault="00222C44" w:rsidP="009232CC">
      <w:pPr>
        <w:spacing w:after="0" w:line="240" w:lineRule="auto"/>
        <w:rPr>
          <w:rFonts w:ascii="Garamond" w:hAnsi="Garamond" w:cs="Times New Roman"/>
        </w:rPr>
      </w:pPr>
    </w:p>
    <w:p w:rsidR="00222C44" w:rsidRDefault="00222C44" w:rsidP="009232CC">
      <w:pPr>
        <w:spacing w:after="0" w:line="240" w:lineRule="auto"/>
        <w:rPr>
          <w:rFonts w:ascii="Garamond" w:hAnsi="Garamond" w:cs="Times New Roman"/>
        </w:rPr>
      </w:pPr>
    </w:p>
    <w:p w:rsidR="00222C44" w:rsidRDefault="00222C44" w:rsidP="009232CC">
      <w:pPr>
        <w:spacing w:after="0" w:line="240" w:lineRule="auto"/>
        <w:rPr>
          <w:rFonts w:ascii="Garamond" w:hAnsi="Garamond" w:cs="Times New Roman"/>
        </w:rPr>
      </w:pPr>
    </w:p>
    <w:p w:rsidR="00C168C7" w:rsidRPr="00222C44" w:rsidRDefault="00CC7E9C" w:rsidP="009232CC">
      <w:pPr>
        <w:spacing w:after="0" w:line="240" w:lineRule="auto"/>
        <w:rPr>
          <w:rFonts w:ascii="Garamond" w:hAnsi="Garamond" w:cs="Times New Roman"/>
        </w:rPr>
      </w:pPr>
      <w:r w:rsidRPr="00222C44">
        <w:rPr>
          <w:rFonts w:ascii="Garamond" w:hAnsi="Garamond" w:cs="Times New Roman"/>
        </w:rPr>
        <w:lastRenderedPageBreak/>
        <w:t>What was this mutable</w:t>
      </w:r>
      <w:r w:rsidR="00242295" w:rsidRPr="00222C44">
        <w:rPr>
          <w:rFonts w:ascii="Garamond" w:hAnsi="Garamond" w:cs="Times New Roman"/>
        </w:rPr>
        <w:t>,</w:t>
      </w:r>
      <w:r w:rsidRPr="00222C44">
        <w:rPr>
          <w:rFonts w:ascii="Garamond" w:hAnsi="Garamond" w:cs="Times New Roman"/>
        </w:rPr>
        <w:t xml:space="preserve"> customary law? It was the Law Merchant, </w:t>
      </w:r>
      <w:r w:rsidR="00C168C7" w:rsidRPr="00222C44">
        <w:rPr>
          <w:rFonts w:ascii="Garamond" w:hAnsi="Garamond" w:cs="Times New Roman"/>
        </w:rPr>
        <w:t>the</w:t>
      </w:r>
      <w:r w:rsidRPr="00222C44">
        <w:rPr>
          <w:rFonts w:ascii="Garamond" w:hAnsi="Garamond" w:cs="Times New Roman"/>
        </w:rPr>
        <w:t xml:space="preserve"> unwritten code of practice </w:t>
      </w:r>
      <w:r w:rsidR="00242295" w:rsidRPr="00222C44">
        <w:rPr>
          <w:rFonts w:ascii="Garamond" w:hAnsi="Garamond" w:cs="Times New Roman"/>
        </w:rPr>
        <w:t>follow</w:t>
      </w:r>
      <w:r w:rsidRPr="00222C44">
        <w:rPr>
          <w:rFonts w:ascii="Garamond" w:hAnsi="Garamond" w:cs="Times New Roman"/>
        </w:rPr>
        <w:t>ed by merchants</w:t>
      </w:r>
      <w:r w:rsidR="00AE0EC2" w:rsidRPr="00222C44">
        <w:rPr>
          <w:rFonts w:ascii="Garamond" w:hAnsi="Garamond" w:cs="Times New Roman"/>
        </w:rPr>
        <w:t xml:space="preserve">. It had </w:t>
      </w:r>
      <w:r w:rsidRPr="00222C44">
        <w:rPr>
          <w:rFonts w:ascii="Garamond" w:hAnsi="Garamond" w:cs="Times New Roman"/>
        </w:rPr>
        <w:t>some regional differences, as we have seen. It set out the rules of the game for insurance buyers and underwriters</w:t>
      </w:r>
      <w:r w:rsidR="00C168C7" w:rsidRPr="00222C44">
        <w:rPr>
          <w:rFonts w:ascii="Garamond" w:hAnsi="Garamond" w:cs="Times New Roman"/>
        </w:rPr>
        <w:t xml:space="preserve">, </w:t>
      </w:r>
      <w:r w:rsidR="00AE0EC2" w:rsidRPr="00222C44">
        <w:rPr>
          <w:rFonts w:ascii="Garamond" w:hAnsi="Garamond" w:cs="Times New Roman"/>
        </w:rPr>
        <w:t xml:space="preserve">such as those </w:t>
      </w:r>
      <w:r w:rsidR="00C168C7" w:rsidRPr="00222C44">
        <w:rPr>
          <w:rFonts w:ascii="Garamond" w:hAnsi="Garamond" w:cs="Times New Roman"/>
        </w:rPr>
        <w:t>upon which the Farrantyn case turned</w:t>
      </w:r>
      <w:r w:rsidRPr="00222C44">
        <w:rPr>
          <w:rFonts w:ascii="Garamond" w:hAnsi="Garamond" w:cs="Times New Roman"/>
        </w:rPr>
        <w:t>.</w:t>
      </w:r>
      <w:r w:rsidR="00C168C7" w:rsidRPr="00222C44">
        <w:rPr>
          <w:rFonts w:ascii="Garamond" w:hAnsi="Garamond" w:cs="Times New Roman"/>
        </w:rPr>
        <w:t xml:space="preserve"> John Weskett, an insurance underwriter, member of Lloyd’s, and an apparently irascible chap, wrote a book in 1781 called </w:t>
      </w:r>
      <w:r w:rsidR="00C168C7" w:rsidRPr="00222C44">
        <w:rPr>
          <w:rFonts w:ascii="Garamond" w:hAnsi="Garamond" w:cs="Times New Roman"/>
          <w:i/>
        </w:rPr>
        <w:t xml:space="preserve">A complete digest of the theory, </w:t>
      </w:r>
      <w:r w:rsidR="00C168C7" w:rsidRPr="00222C44">
        <w:rPr>
          <w:rFonts w:ascii="Garamond" w:hAnsi="Garamond" w:cs="Times New Roman"/>
          <w:i/>
        </w:rPr>
        <w:br/>
        <w:t>laws, and practice of insurance</w:t>
      </w:r>
      <w:r w:rsidR="00C168C7" w:rsidRPr="00222C44">
        <w:rPr>
          <w:rFonts w:ascii="Garamond" w:hAnsi="Garamond" w:cs="Times New Roman"/>
        </w:rPr>
        <w:t xml:space="preserve">. In it he described the Law Merchant, which was clearly still important in his day. </w:t>
      </w:r>
    </w:p>
    <w:p w:rsidR="00C168C7" w:rsidRPr="00222C44" w:rsidRDefault="00C168C7" w:rsidP="009232CC">
      <w:pPr>
        <w:spacing w:after="0" w:line="240" w:lineRule="auto"/>
        <w:rPr>
          <w:rFonts w:ascii="Garamond" w:hAnsi="Garamond" w:cs="Times New Roman"/>
        </w:rPr>
      </w:pPr>
    </w:p>
    <w:p w:rsidR="00AE0EC2" w:rsidRPr="00222C44" w:rsidRDefault="00C168C7" w:rsidP="009232CC">
      <w:pPr>
        <w:spacing w:after="0" w:line="240" w:lineRule="auto"/>
        <w:rPr>
          <w:rFonts w:ascii="Garamond" w:hAnsi="Garamond" w:cs="Times New Roman"/>
        </w:rPr>
      </w:pPr>
      <w:r w:rsidRPr="00222C44">
        <w:rPr>
          <w:rFonts w:ascii="Garamond" w:hAnsi="Garamond" w:cs="Times New Roman"/>
        </w:rPr>
        <w:t xml:space="preserve">Because it changed from place to place, insurers usually named in their policies the location-specific body of Law Merchant which was to govern the contract. By examining these statements, we can learn something about the importance of London as an underwriting centre. </w:t>
      </w:r>
    </w:p>
    <w:p w:rsidR="00AE0EC2" w:rsidRPr="00222C44" w:rsidRDefault="00AE0EC2" w:rsidP="009232CC">
      <w:pPr>
        <w:spacing w:after="0" w:line="240" w:lineRule="auto"/>
        <w:rPr>
          <w:rFonts w:ascii="Garamond" w:hAnsi="Garamond" w:cs="Times New Roman"/>
        </w:rPr>
      </w:pPr>
    </w:p>
    <w:p w:rsidR="00131DFE" w:rsidRPr="00222C44" w:rsidRDefault="00C168C7" w:rsidP="009232CC">
      <w:pPr>
        <w:spacing w:after="0" w:line="240" w:lineRule="auto"/>
        <w:rPr>
          <w:rFonts w:ascii="Garamond" w:hAnsi="Garamond" w:cs="Times New Roman"/>
          <w:bCs/>
        </w:rPr>
      </w:pPr>
      <w:r w:rsidRPr="00222C44">
        <w:rPr>
          <w:rFonts w:ascii="Garamond" w:hAnsi="Garamond" w:cs="Times New Roman"/>
        </w:rPr>
        <w:t>We saw that in 1547</w:t>
      </w:r>
      <w:r w:rsidR="00242295" w:rsidRPr="00222C44">
        <w:rPr>
          <w:rFonts w:ascii="Garamond" w:hAnsi="Garamond" w:cs="Times New Roman"/>
        </w:rPr>
        <w:t>,</w:t>
      </w:r>
      <w:r w:rsidRPr="00222C44">
        <w:rPr>
          <w:rFonts w:ascii="Garamond" w:hAnsi="Garamond" w:cs="Times New Roman"/>
        </w:rPr>
        <w:t xml:space="preserve"> a London policy cited Lombard Street. Another policy, issued in 1</w:t>
      </w:r>
      <w:r w:rsidR="00002208" w:rsidRPr="00222C44">
        <w:rPr>
          <w:rFonts w:ascii="Garamond" w:hAnsi="Garamond" w:cs="Times New Roman"/>
        </w:rPr>
        <w:t>5</w:t>
      </w:r>
      <w:r w:rsidRPr="00222C44">
        <w:rPr>
          <w:rFonts w:ascii="Garamond" w:hAnsi="Garamond" w:cs="Times New Roman"/>
        </w:rPr>
        <w:t xml:space="preserve">52 to </w:t>
      </w:r>
      <w:r w:rsidRPr="00222C44">
        <w:rPr>
          <w:rFonts w:ascii="Garamond" w:hAnsi="Garamond" w:cs="Times New Roman"/>
          <w:bCs/>
        </w:rPr>
        <w:t>insure the Florentine merchant Robert Ridol</w:t>
      </w:r>
      <w:r w:rsidR="00002208" w:rsidRPr="00222C44">
        <w:rPr>
          <w:rFonts w:ascii="Garamond" w:hAnsi="Garamond" w:cs="Times New Roman"/>
          <w:bCs/>
        </w:rPr>
        <w:t>fi</w:t>
      </w:r>
      <w:r w:rsidRPr="00222C44">
        <w:rPr>
          <w:rFonts w:ascii="Garamond" w:hAnsi="Garamond" w:cs="Times New Roman"/>
          <w:bCs/>
        </w:rPr>
        <w:t xml:space="preserve"> (better known for his plot</w:t>
      </w:r>
      <w:r w:rsidR="00002208" w:rsidRPr="00222C44">
        <w:rPr>
          <w:rFonts w:ascii="Garamond" w:hAnsi="Garamond" w:cs="Times New Roman"/>
          <w:bCs/>
        </w:rPr>
        <w:t xml:space="preserve"> to assassinate the queen</w:t>
      </w:r>
      <w:r w:rsidRPr="00222C44">
        <w:rPr>
          <w:rFonts w:ascii="Garamond" w:hAnsi="Garamond" w:cs="Times New Roman"/>
          <w:bCs/>
        </w:rPr>
        <w:t xml:space="preserve">), also mentions only Lombard Street. </w:t>
      </w:r>
      <w:r w:rsidRPr="00222C44">
        <w:rPr>
          <w:rFonts w:ascii="Garamond" w:hAnsi="Garamond" w:cs="Times New Roman"/>
        </w:rPr>
        <w:t xml:space="preserve">However, a sort-of expert opinion </w:t>
      </w:r>
      <w:r w:rsidR="00002208" w:rsidRPr="00222C44">
        <w:rPr>
          <w:rFonts w:ascii="Garamond" w:hAnsi="Garamond" w:cs="Times New Roman"/>
        </w:rPr>
        <w:t xml:space="preserve">which </w:t>
      </w:r>
      <w:r w:rsidRPr="00222C44">
        <w:rPr>
          <w:rFonts w:ascii="Garamond" w:hAnsi="Garamond" w:cs="Times New Roman"/>
        </w:rPr>
        <w:t xml:space="preserve">accompanies it states that </w:t>
      </w:r>
      <w:r w:rsidRPr="00222C44">
        <w:rPr>
          <w:rFonts w:ascii="Garamond" w:hAnsi="Garamond" w:cs="Times New Roman"/>
          <w:bCs/>
        </w:rPr>
        <w:t>‘the use and custom of making bills of assurance in the place commonly called Lombard Street of London, and likewise in the B</w:t>
      </w:r>
      <w:r w:rsidR="00242295" w:rsidRPr="00222C44">
        <w:rPr>
          <w:rFonts w:ascii="Garamond" w:hAnsi="Garamond" w:cs="Times New Roman"/>
          <w:bCs/>
        </w:rPr>
        <w:t>o</w:t>
      </w:r>
      <w:r w:rsidRPr="00222C44">
        <w:rPr>
          <w:rFonts w:ascii="Garamond" w:hAnsi="Garamond" w:cs="Times New Roman"/>
          <w:bCs/>
        </w:rPr>
        <w:t>urse of Antwerp, is</w:t>
      </w:r>
      <w:r w:rsidR="00002208" w:rsidRPr="00222C44">
        <w:rPr>
          <w:rFonts w:ascii="Garamond" w:hAnsi="Garamond" w:cs="Times New Roman"/>
          <w:bCs/>
        </w:rPr>
        <w:t>,</w:t>
      </w:r>
      <w:r w:rsidRPr="00222C44">
        <w:rPr>
          <w:rFonts w:ascii="Garamond" w:hAnsi="Garamond" w:cs="Times New Roman"/>
          <w:bCs/>
        </w:rPr>
        <w:t xml:space="preserve"> and time out of mind hath been</w:t>
      </w:r>
      <w:r w:rsidR="00002208" w:rsidRPr="00222C44">
        <w:rPr>
          <w:rFonts w:ascii="Garamond" w:hAnsi="Garamond" w:cs="Times New Roman"/>
          <w:bCs/>
        </w:rPr>
        <w:t>,</w:t>
      </w:r>
      <w:r w:rsidRPr="00222C44">
        <w:rPr>
          <w:rFonts w:ascii="Garamond" w:hAnsi="Garamond" w:cs="Times New Roman"/>
          <w:bCs/>
        </w:rPr>
        <w:t xml:space="preserve"> among merchants using and frequenting the sa</w:t>
      </w:r>
      <w:r w:rsidR="00131DFE" w:rsidRPr="00222C44">
        <w:rPr>
          <w:rFonts w:ascii="Garamond" w:hAnsi="Garamond" w:cs="Times New Roman"/>
          <w:bCs/>
        </w:rPr>
        <w:t>i</w:t>
      </w:r>
      <w:r w:rsidRPr="00222C44">
        <w:rPr>
          <w:rFonts w:ascii="Garamond" w:hAnsi="Garamond" w:cs="Times New Roman"/>
          <w:bCs/>
        </w:rPr>
        <w:t xml:space="preserve">d </w:t>
      </w:r>
      <w:r w:rsidR="00131DFE" w:rsidRPr="00222C44">
        <w:rPr>
          <w:rFonts w:ascii="Garamond" w:hAnsi="Garamond" w:cs="Times New Roman"/>
          <w:bCs/>
        </w:rPr>
        <w:t>and</w:t>
      </w:r>
      <w:r w:rsidRPr="00222C44">
        <w:rPr>
          <w:rFonts w:ascii="Garamond" w:hAnsi="Garamond" w:cs="Times New Roman"/>
          <w:bCs/>
        </w:rPr>
        <w:t xml:space="preserve"> s</w:t>
      </w:r>
      <w:r w:rsidR="00131DFE" w:rsidRPr="00222C44">
        <w:rPr>
          <w:rFonts w:ascii="Garamond" w:hAnsi="Garamond" w:cs="Times New Roman"/>
          <w:bCs/>
        </w:rPr>
        <w:t>everal</w:t>
      </w:r>
      <w:r w:rsidRPr="00222C44">
        <w:rPr>
          <w:rFonts w:ascii="Garamond" w:hAnsi="Garamond" w:cs="Times New Roman"/>
          <w:bCs/>
        </w:rPr>
        <w:t xml:space="preserve"> places</w:t>
      </w:r>
      <w:r w:rsidR="00131DFE" w:rsidRPr="00222C44">
        <w:rPr>
          <w:rFonts w:ascii="Garamond" w:hAnsi="Garamond" w:cs="Times New Roman"/>
          <w:bCs/>
        </w:rPr>
        <w:t>...</w:t>
      </w:r>
      <w:r w:rsidRPr="00222C44">
        <w:rPr>
          <w:rFonts w:ascii="Garamond" w:hAnsi="Garamond" w:cs="Times New Roman"/>
          <w:bCs/>
        </w:rPr>
        <w:t>’</w:t>
      </w:r>
      <w:r w:rsidR="00131DFE" w:rsidRPr="00222C44">
        <w:rPr>
          <w:rFonts w:ascii="Garamond" w:hAnsi="Garamond" w:cs="Times New Roman"/>
          <w:bCs/>
        </w:rPr>
        <w:t xml:space="preserve"> This hints that Antwerp custom was still being taken into account by the courts. </w:t>
      </w:r>
    </w:p>
    <w:p w:rsidR="00131DFE" w:rsidRPr="00222C44" w:rsidRDefault="00131DFE" w:rsidP="009232CC">
      <w:pPr>
        <w:spacing w:after="0" w:line="240" w:lineRule="auto"/>
        <w:rPr>
          <w:rFonts w:ascii="Garamond" w:hAnsi="Garamond" w:cs="Times New Roman"/>
          <w:bCs/>
        </w:rPr>
      </w:pPr>
    </w:p>
    <w:p w:rsidR="00131DFE" w:rsidRPr="00222C44" w:rsidRDefault="00131DFE" w:rsidP="009232CC">
      <w:pPr>
        <w:spacing w:after="0" w:line="240" w:lineRule="auto"/>
        <w:rPr>
          <w:rFonts w:ascii="Garamond" w:hAnsi="Garamond" w:cs="Times New Roman"/>
          <w:bCs/>
        </w:rPr>
      </w:pPr>
      <w:r w:rsidRPr="00222C44">
        <w:rPr>
          <w:rFonts w:ascii="Garamond" w:hAnsi="Garamond" w:cs="Times New Roman"/>
          <w:bCs/>
        </w:rPr>
        <w:t>A further policy, drawn up in 1555 to insure the Portuguese merchant Anthony de Salizar, makes the Antwerp connection directly</w:t>
      </w:r>
      <w:r w:rsidR="00002208" w:rsidRPr="00222C44">
        <w:rPr>
          <w:rFonts w:ascii="Garamond" w:hAnsi="Garamond" w:cs="Times New Roman"/>
          <w:bCs/>
        </w:rPr>
        <w:t>. It states</w:t>
      </w:r>
      <w:r w:rsidRPr="00222C44">
        <w:rPr>
          <w:rFonts w:ascii="Garamond" w:hAnsi="Garamond" w:cs="Times New Roman"/>
          <w:bCs/>
        </w:rPr>
        <w:t xml:space="preserve"> that ‘this assurance shall be so strong and good as the most ample writing of assurance which is used to be made in the street of London [that is, Lombard Street] or the bourse of Antwerp.’ Meanwhile, a 1566 policy underwritten in the Flemish city refers to London</w:t>
      </w:r>
      <w:r w:rsidR="008A64FE" w:rsidRPr="00222C44">
        <w:rPr>
          <w:rFonts w:ascii="Garamond" w:hAnsi="Garamond" w:cs="Times New Roman"/>
          <w:bCs/>
        </w:rPr>
        <w:t>’s authority</w:t>
      </w:r>
      <w:r w:rsidRPr="00222C44">
        <w:rPr>
          <w:rFonts w:ascii="Garamond" w:hAnsi="Garamond" w:cs="Times New Roman"/>
          <w:bCs/>
        </w:rPr>
        <w:t>. It seems that merchants were flexible as to the body of Law Merchant which was to apply in these early days.</w:t>
      </w:r>
      <w:r w:rsidR="00242295" w:rsidRPr="00222C44">
        <w:rPr>
          <w:rFonts w:ascii="Garamond" w:hAnsi="Garamond" w:cs="Times New Roman"/>
          <w:bCs/>
        </w:rPr>
        <w:t xml:space="preserve"> Such flexibility allowed the rules to change with the times.</w:t>
      </w:r>
    </w:p>
    <w:p w:rsidR="003272E2" w:rsidRPr="00222C44" w:rsidRDefault="003272E2" w:rsidP="009232CC">
      <w:pPr>
        <w:spacing w:after="0" w:line="240" w:lineRule="auto"/>
        <w:rPr>
          <w:rFonts w:ascii="Garamond" w:hAnsi="Garamond" w:cs="Times New Roman"/>
          <w:bCs/>
        </w:rPr>
      </w:pPr>
    </w:p>
    <w:p w:rsidR="00AC7392" w:rsidRPr="00222C44" w:rsidRDefault="00131DFE" w:rsidP="009232CC">
      <w:pPr>
        <w:spacing w:after="0" w:line="240" w:lineRule="auto"/>
        <w:rPr>
          <w:rFonts w:ascii="Garamond" w:eastAsia="Times New Roman" w:hAnsi="Garamond"/>
          <w:bCs/>
          <w:color w:val="000000"/>
        </w:rPr>
      </w:pPr>
      <w:r w:rsidRPr="00222C44">
        <w:rPr>
          <w:rFonts w:ascii="Garamond" w:eastAsia="Times New Roman" w:hAnsi="Garamond"/>
          <w:bCs/>
          <w:color w:val="000000"/>
        </w:rPr>
        <w:t xml:space="preserve">The next major change in the clause happened in the late 1570s, </w:t>
      </w:r>
      <w:r w:rsidR="00AC7392" w:rsidRPr="00222C44">
        <w:rPr>
          <w:rFonts w:ascii="Garamond" w:eastAsia="Times New Roman" w:hAnsi="Garamond"/>
          <w:bCs/>
          <w:color w:val="000000"/>
        </w:rPr>
        <w:t>and was the responsibility of</w:t>
      </w:r>
      <w:r w:rsidRPr="00222C44">
        <w:rPr>
          <w:rFonts w:ascii="Garamond" w:eastAsia="Times New Roman" w:hAnsi="Garamond"/>
          <w:bCs/>
          <w:color w:val="000000"/>
        </w:rPr>
        <w:t xml:space="preserve"> a man named Richard Candeler</w:t>
      </w:r>
      <w:r w:rsidR="00AC7392" w:rsidRPr="00222C44">
        <w:rPr>
          <w:rFonts w:ascii="Garamond" w:eastAsia="Times New Roman" w:hAnsi="Garamond"/>
          <w:bCs/>
          <w:color w:val="000000"/>
        </w:rPr>
        <w:t>. A</w:t>
      </w:r>
      <w:r w:rsidRPr="00222C44">
        <w:rPr>
          <w:rFonts w:ascii="Garamond" w:eastAsia="Times New Roman" w:hAnsi="Garamond"/>
          <w:bCs/>
          <w:color w:val="000000"/>
        </w:rPr>
        <w:t>n agent of Thomas Gresham</w:t>
      </w:r>
      <w:r w:rsidR="00AC7392" w:rsidRPr="00222C44">
        <w:rPr>
          <w:rFonts w:ascii="Garamond" w:eastAsia="Times New Roman" w:hAnsi="Garamond"/>
          <w:bCs/>
          <w:color w:val="000000"/>
        </w:rPr>
        <w:t xml:space="preserve">, Candeler began to loom large in London’s vibrant insurance market in that decade. He </w:t>
      </w:r>
      <w:r w:rsidRPr="00222C44">
        <w:rPr>
          <w:rFonts w:ascii="Garamond" w:eastAsia="Times New Roman" w:hAnsi="Garamond"/>
          <w:bCs/>
          <w:color w:val="000000"/>
        </w:rPr>
        <w:t xml:space="preserve">was granted a royal patent </w:t>
      </w:r>
      <w:r w:rsidR="00242295" w:rsidRPr="00222C44">
        <w:rPr>
          <w:rFonts w:ascii="Garamond" w:eastAsia="Times New Roman" w:hAnsi="Garamond"/>
          <w:bCs/>
          <w:color w:val="000000"/>
        </w:rPr>
        <w:t>which g</w:t>
      </w:r>
      <w:r w:rsidR="00AC7392" w:rsidRPr="00222C44">
        <w:rPr>
          <w:rFonts w:ascii="Garamond" w:eastAsia="Times New Roman" w:hAnsi="Garamond"/>
          <w:bCs/>
          <w:color w:val="000000"/>
        </w:rPr>
        <w:t>a</w:t>
      </w:r>
      <w:r w:rsidR="00242295" w:rsidRPr="00222C44">
        <w:rPr>
          <w:rFonts w:ascii="Garamond" w:eastAsia="Times New Roman" w:hAnsi="Garamond"/>
          <w:bCs/>
          <w:color w:val="000000"/>
        </w:rPr>
        <w:t>ve</w:t>
      </w:r>
      <w:r w:rsidR="00AC7392" w:rsidRPr="00222C44">
        <w:rPr>
          <w:rFonts w:ascii="Garamond" w:eastAsia="Times New Roman" w:hAnsi="Garamond"/>
          <w:bCs/>
          <w:color w:val="000000"/>
        </w:rPr>
        <w:t xml:space="preserve"> him </w:t>
      </w:r>
      <w:r w:rsidR="00DC64CF" w:rsidRPr="00222C44">
        <w:rPr>
          <w:rFonts w:ascii="Garamond" w:hAnsi="Garamond" w:cs="Times New Roman"/>
        </w:rPr>
        <w:t>the exclusive right to the ‘making and registering of all assurances, policies and the like upon ships and goods going out of or into the realm</w:t>
      </w:r>
      <w:r w:rsidR="00242295" w:rsidRPr="00222C44">
        <w:rPr>
          <w:rFonts w:ascii="Garamond" w:hAnsi="Garamond" w:cs="Times New Roman"/>
        </w:rPr>
        <w:t>,</w:t>
      </w:r>
      <w:r w:rsidR="00DC64CF" w:rsidRPr="00222C44">
        <w:rPr>
          <w:rFonts w:ascii="Garamond" w:hAnsi="Garamond" w:cs="Times New Roman"/>
        </w:rPr>
        <w:t xml:space="preserve"> made in the Royal Exchange or any other place in the city of London’.</w:t>
      </w:r>
      <w:r w:rsidRPr="00222C44">
        <w:rPr>
          <w:rFonts w:ascii="Garamond" w:eastAsia="Times New Roman" w:hAnsi="Garamond"/>
          <w:bCs/>
          <w:color w:val="000000"/>
        </w:rPr>
        <w:t xml:space="preserve"> </w:t>
      </w:r>
    </w:p>
    <w:p w:rsidR="00AC7392" w:rsidRPr="00222C44" w:rsidRDefault="00AC7392" w:rsidP="009232CC">
      <w:pPr>
        <w:spacing w:after="0" w:line="240" w:lineRule="auto"/>
        <w:rPr>
          <w:rFonts w:ascii="Garamond" w:eastAsia="Times New Roman" w:hAnsi="Garamond"/>
          <w:bCs/>
          <w:color w:val="000000"/>
        </w:rPr>
      </w:pPr>
    </w:p>
    <w:p w:rsidR="00131DFE" w:rsidRPr="00222C44" w:rsidRDefault="00AC7392" w:rsidP="009232CC">
      <w:pPr>
        <w:spacing w:after="0" w:line="240" w:lineRule="auto"/>
        <w:rPr>
          <w:rFonts w:ascii="Garamond" w:eastAsia="Times New Roman" w:hAnsi="Garamond"/>
          <w:color w:val="000000"/>
        </w:rPr>
      </w:pPr>
      <w:r w:rsidRPr="00222C44">
        <w:rPr>
          <w:rFonts w:ascii="Garamond" w:eastAsia="Times New Roman" w:hAnsi="Garamond"/>
          <w:bCs/>
          <w:color w:val="000000"/>
        </w:rPr>
        <w:t xml:space="preserve">Candeler opened his office in the Royal Exchange. Uniquely, one could enter </w:t>
      </w:r>
      <w:r w:rsidR="00242295" w:rsidRPr="00222C44">
        <w:rPr>
          <w:rFonts w:ascii="Garamond" w:eastAsia="Times New Roman" w:hAnsi="Garamond"/>
          <w:bCs/>
          <w:color w:val="000000"/>
        </w:rPr>
        <w:t xml:space="preserve">his </w:t>
      </w:r>
      <w:r w:rsidRPr="00222C44">
        <w:rPr>
          <w:rFonts w:ascii="Garamond" w:eastAsia="Times New Roman" w:hAnsi="Garamond"/>
          <w:bCs/>
          <w:color w:val="000000"/>
        </w:rPr>
        <w:t xml:space="preserve">office from inside the exchange, whereas all the others had doors only onto the street. </w:t>
      </w:r>
      <w:r w:rsidR="00131DFE" w:rsidRPr="00222C44">
        <w:rPr>
          <w:rFonts w:ascii="Garamond" w:eastAsia="Times New Roman" w:hAnsi="Garamond"/>
          <w:bCs/>
          <w:color w:val="000000"/>
        </w:rPr>
        <w:t>Surviving policies underwritten while his office –</w:t>
      </w:r>
      <w:r w:rsidRPr="00222C44">
        <w:rPr>
          <w:rFonts w:ascii="Garamond" w:eastAsia="Times New Roman" w:hAnsi="Garamond"/>
          <w:bCs/>
          <w:color w:val="000000"/>
        </w:rPr>
        <w:t xml:space="preserve"> </w:t>
      </w:r>
      <w:r w:rsidR="00131DFE" w:rsidRPr="00222C44">
        <w:rPr>
          <w:rFonts w:ascii="Garamond" w:eastAsia="Times New Roman" w:hAnsi="Garamond"/>
          <w:bCs/>
          <w:color w:val="000000"/>
        </w:rPr>
        <w:t>the Office of Assurances – was in operation</w:t>
      </w:r>
      <w:r w:rsidRPr="00222C44">
        <w:rPr>
          <w:rFonts w:ascii="Garamond" w:eastAsia="Times New Roman" w:hAnsi="Garamond"/>
          <w:bCs/>
          <w:color w:val="000000"/>
        </w:rPr>
        <w:t>,</w:t>
      </w:r>
      <w:r w:rsidR="00131DFE" w:rsidRPr="00222C44">
        <w:rPr>
          <w:rFonts w:ascii="Garamond" w:eastAsia="Times New Roman" w:hAnsi="Garamond"/>
          <w:bCs/>
          <w:color w:val="000000"/>
        </w:rPr>
        <w:t xml:space="preserve"> state that </w:t>
      </w:r>
      <w:r w:rsidR="00242295" w:rsidRPr="00222C44">
        <w:rPr>
          <w:rFonts w:ascii="Garamond" w:eastAsia="Times New Roman" w:hAnsi="Garamond"/>
          <w:bCs/>
          <w:color w:val="000000"/>
        </w:rPr>
        <w:t>the policy had the force of ‘</w:t>
      </w:r>
      <w:r w:rsidR="00131DFE" w:rsidRPr="00222C44">
        <w:rPr>
          <w:rFonts w:ascii="Garamond" w:eastAsia="Times New Roman" w:hAnsi="Garamond"/>
          <w:color w:val="000000"/>
        </w:rPr>
        <w:t xml:space="preserve">the best &amp; most surest policies </w:t>
      </w:r>
      <w:r w:rsidR="00242295" w:rsidRPr="00222C44">
        <w:rPr>
          <w:rFonts w:ascii="Garamond" w:eastAsia="Times New Roman" w:hAnsi="Garamond"/>
          <w:color w:val="000000"/>
        </w:rPr>
        <w:t xml:space="preserve">... </w:t>
      </w:r>
      <w:r w:rsidR="00131DFE" w:rsidRPr="00222C44">
        <w:rPr>
          <w:rFonts w:ascii="Garamond" w:eastAsia="Times New Roman" w:hAnsi="Garamond"/>
          <w:color w:val="000000"/>
        </w:rPr>
        <w:t xml:space="preserve">to be made in Lombard Street, or </w:t>
      </w:r>
      <w:r w:rsidR="00131DFE" w:rsidRPr="00222C44">
        <w:rPr>
          <w:rFonts w:ascii="Garamond" w:eastAsia="Times New Roman" w:hAnsi="Garamond"/>
          <w:i/>
          <w:color w:val="000000"/>
        </w:rPr>
        <w:t>now</w:t>
      </w:r>
      <w:r w:rsidR="00131DFE" w:rsidRPr="00222C44">
        <w:rPr>
          <w:rFonts w:ascii="Garamond" w:eastAsia="Times New Roman" w:hAnsi="Garamond"/>
          <w:color w:val="000000"/>
        </w:rPr>
        <w:t xml:space="preserve"> within the Royall Exchange in London</w:t>
      </w:r>
      <w:r w:rsidR="00B17065" w:rsidRPr="00222C44">
        <w:rPr>
          <w:rFonts w:ascii="Garamond" w:eastAsia="Times New Roman" w:hAnsi="Garamond"/>
          <w:color w:val="000000"/>
        </w:rPr>
        <w:t>’</w:t>
      </w:r>
      <w:r w:rsidR="00131DFE" w:rsidRPr="00222C44">
        <w:rPr>
          <w:rFonts w:ascii="Garamond" w:eastAsia="Times New Roman" w:hAnsi="Garamond"/>
          <w:color w:val="000000"/>
        </w:rPr>
        <w:t>.</w:t>
      </w:r>
      <w:r w:rsidR="00B17065" w:rsidRPr="00222C44">
        <w:rPr>
          <w:rFonts w:ascii="Garamond" w:eastAsia="Times New Roman" w:hAnsi="Garamond"/>
          <w:color w:val="000000"/>
        </w:rPr>
        <w:t xml:space="preserve"> </w:t>
      </w:r>
      <w:r w:rsidRPr="00222C44">
        <w:rPr>
          <w:rFonts w:ascii="Garamond" w:eastAsia="Times New Roman" w:hAnsi="Garamond"/>
          <w:color w:val="000000"/>
        </w:rPr>
        <w:t xml:space="preserve">That’s the phrase written in secretary hand in 1582, in the top excerpt on the slide. </w:t>
      </w:r>
      <w:r w:rsidR="00B17065" w:rsidRPr="00222C44">
        <w:rPr>
          <w:rFonts w:ascii="Garamond" w:eastAsia="Times New Roman" w:hAnsi="Garamond"/>
          <w:color w:val="000000"/>
        </w:rPr>
        <w:t xml:space="preserve">Candeler, it seems, was </w:t>
      </w:r>
      <w:r w:rsidR="00242295" w:rsidRPr="00222C44">
        <w:rPr>
          <w:rFonts w:ascii="Garamond" w:eastAsia="Times New Roman" w:hAnsi="Garamond"/>
          <w:color w:val="000000"/>
        </w:rPr>
        <w:t>s</w:t>
      </w:r>
      <w:r w:rsidR="00B17065" w:rsidRPr="00222C44">
        <w:rPr>
          <w:rFonts w:ascii="Garamond" w:eastAsia="Times New Roman" w:hAnsi="Garamond"/>
          <w:color w:val="000000"/>
        </w:rPr>
        <w:t xml:space="preserve">etting </w:t>
      </w:r>
      <w:r w:rsidR="00242295" w:rsidRPr="00222C44">
        <w:rPr>
          <w:rFonts w:ascii="Garamond" w:eastAsia="Times New Roman" w:hAnsi="Garamond"/>
          <w:color w:val="000000"/>
        </w:rPr>
        <w:t>out his authority</w:t>
      </w:r>
      <w:r w:rsidR="00B17065" w:rsidRPr="00222C44">
        <w:rPr>
          <w:rFonts w:ascii="Garamond" w:eastAsia="Times New Roman" w:hAnsi="Garamond"/>
          <w:color w:val="000000"/>
        </w:rPr>
        <w:t xml:space="preserve">. </w:t>
      </w:r>
    </w:p>
    <w:p w:rsidR="00B17065" w:rsidRPr="00222C44" w:rsidRDefault="00B17065" w:rsidP="009232CC">
      <w:pPr>
        <w:spacing w:after="0" w:line="240" w:lineRule="auto"/>
        <w:rPr>
          <w:rFonts w:ascii="Garamond" w:eastAsia="Times New Roman" w:hAnsi="Garamond"/>
          <w:color w:val="000000"/>
        </w:rPr>
      </w:pPr>
    </w:p>
    <w:p w:rsidR="00B17065" w:rsidRPr="00222C44" w:rsidRDefault="00B17065" w:rsidP="00B17065">
      <w:pPr>
        <w:spacing w:after="0" w:line="240" w:lineRule="auto"/>
        <w:rPr>
          <w:rFonts w:ascii="Garamond" w:hAnsi="Garamond" w:cs="Times New Roman"/>
          <w:bCs/>
          <w:iCs/>
        </w:rPr>
      </w:pPr>
      <w:r w:rsidRPr="00222C44">
        <w:rPr>
          <w:rFonts w:ascii="Garamond" w:hAnsi="Garamond" w:cs="Times New Roman"/>
        </w:rPr>
        <w:t xml:space="preserve">When the Office of Assurances faded from the picture, sometime after the Glorious Revolution of 1688, the clause changed again, to cite only </w:t>
      </w:r>
      <w:r w:rsidRPr="00222C44">
        <w:rPr>
          <w:rFonts w:ascii="Garamond" w:hAnsi="Garamond" w:cs="Times New Roman"/>
          <w:bCs/>
        </w:rPr>
        <w:t>to ‘Lombard-street, or elsewhere in London’</w:t>
      </w:r>
      <w:r w:rsidR="00AC7392" w:rsidRPr="00222C44">
        <w:rPr>
          <w:rFonts w:ascii="Garamond" w:hAnsi="Garamond" w:cs="Times New Roman"/>
          <w:bCs/>
        </w:rPr>
        <w:t xml:space="preserve">, </w:t>
      </w:r>
      <w:r w:rsidR="00242295" w:rsidRPr="00222C44">
        <w:rPr>
          <w:rFonts w:ascii="Garamond" w:hAnsi="Garamond" w:cs="Times New Roman"/>
          <w:bCs/>
        </w:rPr>
        <w:t xml:space="preserve">as </w:t>
      </w:r>
      <w:r w:rsidR="00AC7392" w:rsidRPr="00222C44">
        <w:rPr>
          <w:rFonts w:ascii="Garamond" w:hAnsi="Garamond" w:cs="Times New Roman"/>
          <w:bCs/>
        </w:rPr>
        <w:t>shown in the second excerpt</w:t>
      </w:r>
      <w:r w:rsidRPr="00222C44">
        <w:rPr>
          <w:rFonts w:ascii="Garamond" w:hAnsi="Garamond" w:cs="Times New Roman"/>
          <w:bCs/>
        </w:rPr>
        <w:t xml:space="preserve">. However, the authority of the custom of the Royal Exchange was permanently to return, even before Lloyd’s </w:t>
      </w:r>
      <w:r w:rsidR="00242295" w:rsidRPr="00222C44">
        <w:rPr>
          <w:rFonts w:ascii="Garamond" w:hAnsi="Garamond" w:cs="Times New Roman"/>
          <w:bCs/>
        </w:rPr>
        <w:t xml:space="preserve">moved </w:t>
      </w:r>
      <w:r w:rsidRPr="00222C44">
        <w:rPr>
          <w:rFonts w:ascii="Garamond" w:hAnsi="Garamond" w:cs="Times New Roman"/>
          <w:bCs/>
        </w:rPr>
        <w:t xml:space="preserve">there in 1771. A policy underwritten </w:t>
      </w:r>
      <w:r w:rsidRPr="00222C44">
        <w:rPr>
          <w:rFonts w:ascii="Garamond" w:hAnsi="Garamond" w:cs="Times New Roman"/>
          <w:bCs/>
          <w:iCs/>
        </w:rPr>
        <w:t xml:space="preserve">in New York in 1760 states ‘That this Writing, or Policy of Assurance, shall be of as much Force and Affect as the surest Writing or Policy of Assurance heretofore made in </w:t>
      </w:r>
      <w:r w:rsidRPr="00222C44">
        <w:rPr>
          <w:rFonts w:ascii="Garamond" w:hAnsi="Garamond" w:cs="Times New Roman"/>
          <w:bCs/>
          <w:i/>
          <w:iCs/>
        </w:rPr>
        <w:t>Lombard-Street</w:t>
      </w:r>
      <w:r w:rsidRPr="00222C44">
        <w:rPr>
          <w:rFonts w:ascii="Garamond" w:hAnsi="Garamond" w:cs="Times New Roman"/>
          <w:bCs/>
          <w:iCs/>
        </w:rPr>
        <w:t xml:space="preserve">, or in the </w:t>
      </w:r>
      <w:r w:rsidRPr="00222C44">
        <w:rPr>
          <w:rFonts w:ascii="Garamond" w:hAnsi="Garamond" w:cs="Times New Roman"/>
          <w:bCs/>
          <w:i/>
          <w:iCs/>
        </w:rPr>
        <w:t>Royal Exchange</w:t>
      </w:r>
      <w:r w:rsidRPr="00222C44">
        <w:rPr>
          <w:rFonts w:ascii="Garamond" w:hAnsi="Garamond" w:cs="Times New Roman"/>
          <w:bCs/>
          <w:iCs/>
        </w:rPr>
        <w:t>, or elsewhere in London’. This exact clause is still included in marine policies issued by Lloyd’s and other London marine insurers</w:t>
      </w:r>
      <w:r w:rsidR="00AC7392" w:rsidRPr="00222C44">
        <w:rPr>
          <w:rFonts w:ascii="Garamond" w:hAnsi="Garamond" w:cs="Times New Roman"/>
          <w:bCs/>
          <w:iCs/>
        </w:rPr>
        <w:t>, as in the third excerpt</w:t>
      </w:r>
      <w:r w:rsidRPr="00222C44">
        <w:rPr>
          <w:rFonts w:ascii="Garamond" w:hAnsi="Garamond" w:cs="Times New Roman"/>
          <w:bCs/>
          <w:iCs/>
        </w:rPr>
        <w:t xml:space="preserve">. It appears in the sample </w:t>
      </w:r>
      <w:r w:rsidR="00242295" w:rsidRPr="00222C44">
        <w:rPr>
          <w:rFonts w:ascii="Garamond" w:hAnsi="Garamond" w:cs="Times New Roman"/>
          <w:bCs/>
          <w:iCs/>
        </w:rPr>
        <w:t>‘</w:t>
      </w:r>
      <w:r w:rsidRPr="00222C44">
        <w:rPr>
          <w:rFonts w:ascii="Garamond" w:hAnsi="Garamond" w:cs="Times New Roman"/>
          <w:bCs/>
          <w:iCs/>
        </w:rPr>
        <w:t>Form of Policy</w:t>
      </w:r>
      <w:r w:rsidR="00242295" w:rsidRPr="00222C44">
        <w:rPr>
          <w:rFonts w:ascii="Garamond" w:hAnsi="Garamond" w:cs="Times New Roman"/>
          <w:bCs/>
          <w:iCs/>
        </w:rPr>
        <w:t>’</w:t>
      </w:r>
      <w:r w:rsidRPr="00222C44">
        <w:rPr>
          <w:rFonts w:ascii="Garamond" w:hAnsi="Garamond" w:cs="Times New Roman"/>
          <w:bCs/>
          <w:iCs/>
        </w:rPr>
        <w:t xml:space="preserve"> included as a schedule to the 1906 </w:t>
      </w:r>
      <w:r w:rsidRPr="00222C44">
        <w:rPr>
          <w:rFonts w:ascii="Garamond" w:hAnsi="Garamond" w:cs="Times New Roman"/>
          <w:bCs/>
          <w:i/>
          <w:iCs/>
        </w:rPr>
        <w:t>Marine Insurance Act</w:t>
      </w:r>
      <w:r w:rsidRPr="00222C44">
        <w:rPr>
          <w:rFonts w:ascii="Garamond" w:hAnsi="Garamond" w:cs="Times New Roman"/>
          <w:bCs/>
          <w:iCs/>
        </w:rPr>
        <w:t xml:space="preserve">. </w:t>
      </w:r>
    </w:p>
    <w:p w:rsidR="003272E2" w:rsidRPr="00222C44" w:rsidRDefault="003272E2" w:rsidP="009232CC">
      <w:pPr>
        <w:spacing w:after="0" w:line="240" w:lineRule="auto"/>
        <w:rPr>
          <w:rFonts w:ascii="Garamond" w:hAnsi="Garamond" w:cs="Times New Roman"/>
        </w:rPr>
      </w:pPr>
    </w:p>
    <w:p w:rsidR="003272E2" w:rsidRPr="00222C44" w:rsidRDefault="003272E2" w:rsidP="009232CC">
      <w:pPr>
        <w:spacing w:after="0" w:line="240" w:lineRule="auto"/>
        <w:rPr>
          <w:rFonts w:ascii="Garamond" w:hAnsi="Garamond" w:cs="Times New Roman"/>
          <w:bCs/>
        </w:rPr>
      </w:pPr>
      <w:r w:rsidRPr="00222C44">
        <w:rPr>
          <w:rFonts w:ascii="Garamond" w:hAnsi="Garamond" w:cs="Times New Roman"/>
        </w:rPr>
        <w:t>At the risk of boring you with too much policy language, I would like to show you another impact of the standardisation of policies which occurred when Gresham’s agent</w:t>
      </w:r>
      <w:r w:rsidR="00062794" w:rsidRPr="00222C44">
        <w:rPr>
          <w:rFonts w:ascii="Garamond" w:hAnsi="Garamond" w:cs="Times New Roman"/>
        </w:rPr>
        <w:t>,</w:t>
      </w:r>
      <w:r w:rsidRPr="00222C44">
        <w:rPr>
          <w:rFonts w:ascii="Garamond" w:hAnsi="Garamond" w:cs="Times New Roman"/>
        </w:rPr>
        <w:t xml:space="preserve"> Richard Candeler</w:t>
      </w:r>
      <w:r w:rsidR="00062794" w:rsidRPr="00222C44">
        <w:rPr>
          <w:rFonts w:ascii="Garamond" w:hAnsi="Garamond" w:cs="Times New Roman"/>
        </w:rPr>
        <w:t>,</w:t>
      </w:r>
      <w:r w:rsidRPr="00222C44">
        <w:rPr>
          <w:rFonts w:ascii="Garamond" w:hAnsi="Garamond" w:cs="Times New Roman"/>
        </w:rPr>
        <w:t xml:space="preserve"> monopolised the drawing</w:t>
      </w:r>
      <w:r w:rsidR="00FE7970" w:rsidRPr="00222C44">
        <w:rPr>
          <w:rFonts w:ascii="Garamond" w:hAnsi="Garamond" w:cs="Times New Roman"/>
        </w:rPr>
        <w:t>-up</w:t>
      </w:r>
      <w:r w:rsidRPr="00222C44">
        <w:rPr>
          <w:rFonts w:ascii="Garamond" w:hAnsi="Garamond" w:cs="Times New Roman"/>
        </w:rPr>
        <w:t xml:space="preserve"> of marine insurance policies. The Florentine policies </w:t>
      </w:r>
      <w:r w:rsidR="00FE7970" w:rsidRPr="00222C44">
        <w:rPr>
          <w:rFonts w:ascii="Garamond" w:hAnsi="Garamond" w:cs="Times New Roman"/>
        </w:rPr>
        <w:t xml:space="preserve">from the late fifteenth century that </w:t>
      </w:r>
      <w:r w:rsidRPr="00222C44">
        <w:rPr>
          <w:rFonts w:ascii="Garamond" w:hAnsi="Garamond" w:cs="Times New Roman"/>
        </w:rPr>
        <w:t xml:space="preserve">I mentioned earlier specified that the policy insured </w:t>
      </w:r>
      <w:r w:rsidR="00062794" w:rsidRPr="00222C44">
        <w:rPr>
          <w:rFonts w:ascii="Garamond" w:hAnsi="Garamond" w:cs="Times New Roman"/>
        </w:rPr>
        <w:t xml:space="preserve">these </w:t>
      </w:r>
      <w:r w:rsidR="00FE7970" w:rsidRPr="00222C44">
        <w:rPr>
          <w:rFonts w:ascii="Garamond" w:hAnsi="Garamond" w:cs="Times New Roman"/>
        </w:rPr>
        <w:t xml:space="preserve">specific </w:t>
      </w:r>
      <w:r w:rsidRPr="00222C44">
        <w:rPr>
          <w:rFonts w:ascii="Garamond" w:hAnsi="Garamond" w:cs="Times New Roman"/>
        </w:rPr>
        <w:t xml:space="preserve">perils: </w:t>
      </w:r>
      <w:r w:rsidRPr="00222C44">
        <w:rPr>
          <w:rFonts w:ascii="Garamond" w:hAnsi="Garamond" w:cs="Times New Roman"/>
          <w:bCs/>
        </w:rPr>
        <w:t xml:space="preserve">‘God, the seas, men of war, fire, jettison, detainment by princes, by cities, or by any other person, reprisals, arrest, </w:t>
      </w:r>
      <w:r w:rsidR="00062794" w:rsidRPr="00222C44">
        <w:rPr>
          <w:rFonts w:ascii="Garamond" w:hAnsi="Garamond" w:cs="Times New Roman"/>
          <w:bCs/>
        </w:rPr>
        <w:t xml:space="preserve">[and] </w:t>
      </w:r>
      <w:r w:rsidRPr="00222C44">
        <w:rPr>
          <w:rFonts w:ascii="Garamond" w:hAnsi="Garamond" w:cs="Times New Roman"/>
          <w:bCs/>
        </w:rPr>
        <w:t xml:space="preserve">whatever loss, peril, misfortune, impediment or catastrophe that might occur’. </w:t>
      </w:r>
      <w:r w:rsidR="00140F6E" w:rsidRPr="00222C44">
        <w:rPr>
          <w:rFonts w:ascii="Garamond" w:hAnsi="Garamond" w:cs="Times New Roman"/>
          <w:bCs/>
        </w:rPr>
        <w:t xml:space="preserve">It is a fairly all-encompassing wording. </w:t>
      </w:r>
      <w:r w:rsidR="00140F6E" w:rsidRPr="00222C44">
        <w:rPr>
          <w:rFonts w:ascii="Garamond" w:hAnsi="Garamond" w:cs="Times New Roman"/>
          <w:bCs/>
        </w:rPr>
        <w:lastRenderedPageBreak/>
        <w:t>But the policy on the screen now was underwritten two hundred years later</w:t>
      </w:r>
      <w:r w:rsidR="00062794" w:rsidRPr="00222C44">
        <w:rPr>
          <w:rFonts w:ascii="Garamond" w:hAnsi="Garamond" w:cs="Times New Roman"/>
          <w:bCs/>
        </w:rPr>
        <w:t xml:space="preserve"> than the Italian one I just cited</w:t>
      </w:r>
      <w:r w:rsidR="00140F6E" w:rsidRPr="00222C44">
        <w:rPr>
          <w:rFonts w:ascii="Garamond" w:hAnsi="Garamond" w:cs="Times New Roman"/>
          <w:bCs/>
        </w:rPr>
        <w:t>, in Candeler’s office at the Royal Exchange in London.</w:t>
      </w:r>
    </w:p>
    <w:p w:rsidR="003272E2" w:rsidRPr="00222C44" w:rsidRDefault="003272E2" w:rsidP="009232CC">
      <w:pPr>
        <w:spacing w:after="0" w:line="240" w:lineRule="auto"/>
        <w:rPr>
          <w:rFonts w:ascii="Garamond" w:hAnsi="Garamond" w:cs="Times New Roman"/>
          <w:bCs/>
        </w:rPr>
      </w:pPr>
    </w:p>
    <w:p w:rsidR="003272E2" w:rsidRPr="00222C44" w:rsidRDefault="00140F6E" w:rsidP="009232CC">
      <w:pPr>
        <w:spacing w:after="0" w:line="240" w:lineRule="auto"/>
        <w:rPr>
          <w:rFonts w:ascii="Garamond" w:hAnsi="Garamond" w:cs="Times New Roman"/>
        </w:rPr>
      </w:pPr>
      <w:r w:rsidRPr="00222C44">
        <w:rPr>
          <w:rFonts w:ascii="Garamond" w:hAnsi="Garamond" w:cs="Times New Roman"/>
          <w:bCs/>
        </w:rPr>
        <w:t xml:space="preserve">Here’s a closer look. This </w:t>
      </w:r>
      <w:r w:rsidR="003272E2" w:rsidRPr="00222C44">
        <w:rPr>
          <w:rFonts w:ascii="Garamond" w:hAnsi="Garamond" w:cs="Times New Roman"/>
          <w:bCs/>
        </w:rPr>
        <w:t>1582 policy bears remarkable similarity</w:t>
      </w:r>
      <w:r w:rsidRPr="00222C44">
        <w:rPr>
          <w:rFonts w:ascii="Garamond" w:hAnsi="Garamond" w:cs="Times New Roman"/>
          <w:bCs/>
        </w:rPr>
        <w:t xml:space="preserve"> to the Florence policies</w:t>
      </w:r>
      <w:r w:rsidR="003272E2" w:rsidRPr="00222C44">
        <w:rPr>
          <w:rFonts w:ascii="Garamond" w:hAnsi="Garamond" w:cs="Times New Roman"/>
          <w:bCs/>
        </w:rPr>
        <w:t xml:space="preserve">. It </w:t>
      </w:r>
      <w:r w:rsidRPr="00222C44">
        <w:rPr>
          <w:rFonts w:ascii="Garamond" w:hAnsi="Garamond" w:cs="Times New Roman"/>
          <w:bCs/>
        </w:rPr>
        <w:t xml:space="preserve">insured the buyer against </w:t>
      </w:r>
      <w:r w:rsidR="003272E2" w:rsidRPr="00222C44">
        <w:rPr>
          <w:rFonts w:ascii="Garamond" w:hAnsi="Garamond" w:cs="Times New Roman"/>
          <w:bCs/>
        </w:rPr>
        <w:t xml:space="preserve">‘the seas, men of war, fire, enemies, pirates, rovers, thieves, jettisons, letters of mart, &amp; countermart, arrest, restraint, &amp; detainments, of kings &amp; princes, &amp; of all other persons, barratry of the master and mariners, and of all other perils, losses, &amp; misfortunes, whatsoever they be, or howsoever the same shall chance, happen, or come to the hurt, detriment, or damage, of the’ insured cargo or vessel. </w:t>
      </w:r>
    </w:p>
    <w:p w:rsidR="003272E2" w:rsidRPr="00222C44" w:rsidRDefault="003272E2" w:rsidP="003272E2">
      <w:pPr>
        <w:spacing w:after="0" w:line="240" w:lineRule="auto"/>
        <w:rPr>
          <w:rFonts w:ascii="Garamond" w:hAnsi="Garamond" w:cs="Times New Roman"/>
          <w:bCs/>
        </w:rPr>
      </w:pPr>
    </w:p>
    <w:p w:rsidR="00767101" w:rsidRPr="00222C44" w:rsidRDefault="00767101" w:rsidP="009232CC">
      <w:pPr>
        <w:spacing w:after="0" w:line="240" w:lineRule="auto"/>
        <w:rPr>
          <w:rFonts w:ascii="Garamond" w:hAnsi="Garamond" w:cs="Times New Roman"/>
        </w:rPr>
      </w:pPr>
      <w:r w:rsidRPr="00222C44">
        <w:rPr>
          <w:rFonts w:ascii="Garamond" w:hAnsi="Garamond" w:cs="Times New Roman"/>
        </w:rPr>
        <w:t xml:space="preserve">Here are two more </w:t>
      </w:r>
      <w:r w:rsidR="003272E2" w:rsidRPr="00222C44">
        <w:rPr>
          <w:rFonts w:ascii="Garamond" w:hAnsi="Garamond" w:cs="Times New Roman"/>
        </w:rPr>
        <w:t>polic</w:t>
      </w:r>
      <w:r w:rsidRPr="00222C44">
        <w:rPr>
          <w:rFonts w:ascii="Garamond" w:hAnsi="Garamond" w:cs="Times New Roman"/>
        </w:rPr>
        <w:t>ies</w:t>
      </w:r>
      <w:r w:rsidR="003272E2" w:rsidRPr="00222C44">
        <w:rPr>
          <w:rFonts w:ascii="Garamond" w:hAnsi="Garamond" w:cs="Times New Roman"/>
        </w:rPr>
        <w:t xml:space="preserve">, </w:t>
      </w:r>
      <w:r w:rsidRPr="00222C44">
        <w:rPr>
          <w:rFonts w:ascii="Garamond" w:hAnsi="Garamond" w:cs="Times New Roman"/>
        </w:rPr>
        <w:t xml:space="preserve">the earlier </w:t>
      </w:r>
      <w:r w:rsidR="003272E2" w:rsidRPr="00222C44">
        <w:rPr>
          <w:rFonts w:ascii="Garamond" w:hAnsi="Garamond" w:cs="Times New Roman"/>
        </w:rPr>
        <w:t xml:space="preserve">underwritten for the well-known merchant Ralph Radcliffe in 1716, </w:t>
      </w:r>
      <w:r w:rsidRPr="00222C44">
        <w:rPr>
          <w:rFonts w:ascii="Garamond" w:hAnsi="Garamond" w:cs="Times New Roman"/>
        </w:rPr>
        <w:t xml:space="preserve">the later for the Baltimore Steam Packet Company in 1950, at in the Room in Lloyd’s. Perhaps you </w:t>
      </w:r>
      <w:r w:rsidR="00FE7970" w:rsidRPr="00222C44">
        <w:rPr>
          <w:rFonts w:ascii="Garamond" w:hAnsi="Garamond" w:cs="Times New Roman"/>
        </w:rPr>
        <w:t>can predict what they say</w:t>
      </w:r>
      <w:r w:rsidRPr="00222C44">
        <w:rPr>
          <w:rFonts w:ascii="Garamond" w:hAnsi="Garamond" w:cs="Times New Roman"/>
        </w:rPr>
        <w:t xml:space="preserve">. Even in 1950, and beyond until the 1980s,  </w:t>
      </w:r>
      <w:r w:rsidR="00FE7970" w:rsidRPr="00222C44">
        <w:rPr>
          <w:rFonts w:ascii="Garamond" w:hAnsi="Garamond" w:cs="Times New Roman"/>
        </w:rPr>
        <w:t xml:space="preserve">London </w:t>
      </w:r>
      <w:r w:rsidRPr="00222C44">
        <w:rPr>
          <w:rFonts w:ascii="Garamond" w:hAnsi="Garamond" w:cs="Times New Roman"/>
        </w:rPr>
        <w:t xml:space="preserve">marine insurance policies insured against </w:t>
      </w:r>
      <w:r w:rsidRPr="00222C44">
        <w:rPr>
          <w:rFonts w:ascii="Garamond" w:hAnsi="Garamond" w:cs="Times New Roman"/>
          <w:bCs/>
        </w:rPr>
        <w:t xml:space="preserve">the seas, men of war, fire, enemies, pirates, rovers, thieves, jettisons, letters of mart, </w:t>
      </w:r>
      <w:r w:rsidR="00062794" w:rsidRPr="00222C44">
        <w:rPr>
          <w:rFonts w:ascii="Garamond" w:hAnsi="Garamond" w:cs="Times New Roman"/>
          <w:bCs/>
        </w:rPr>
        <w:t>etc. etc</w:t>
      </w:r>
      <w:r w:rsidRPr="00222C44">
        <w:rPr>
          <w:rFonts w:ascii="Garamond" w:hAnsi="Garamond" w:cs="Times New Roman"/>
          <w:bCs/>
        </w:rPr>
        <w:t xml:space="preserve">. </w:t>
      </w:r>
    </w:p>
    <w:p w:rsidR="007D2BCB" w:rsidRPr="00222C44" w:rsidRDefault="007D2BCB" w:rsidP="009232CC">
      <w:pPr>
        <w:spacing w:after="0" w:line="240" w:lineRule="auto"/>
        <w:rPr>
          <w:rFonts w:ascii="Garamond" w:hAnsi="Garamond" w:cs="Times New Roman"/>
          <w:b/>
        </w:rPr>
      </w:pPr>
    </w:p>
    <w:p w:rsidR="001C2EE5" w:rsidRPr="00222C44" w:rsidRDefault="00FE7970" w:rsidP="009232CC">
      <w:pPr>
        <w:spacing w:after="0" w:line="240" w:lineRule="auto"/>
        <w:rPr>
          <w:rFonts w:ascii="Garamond" w:hAnsi="Garamond" w:cs="Times New Roman"/>
        </w:rPr>
      </w:pPr>
      <w:r w:rsidRPr="00222C44">
        <w:rPr>
          <w:rFonts w:ascii="Garamond" w:hAnsi="Garamond" w:cs="Times New Roman"/>
        </w:rPr>
        <w:t xml:space="preserve">But back to history. </w:t>
      </w:r>
      <w:r w:rsidR="00140F6E" w:rsidRPr="00222C44">
        <w:rPr>
          <w:rFonts w:ascii="Garamond" w:hAnsi="Garamond" w:cs="Times New Roman"/>
        </w:rPr>
        <w:t xml:space="preserve">We can see from </w:t>
      </w:r>
      <w:r w:rsidRPr="00222C44">
        <w:rPr>
          <w:rFonts w:ascii="Garamond" w:hAnsi="Garamond" w:cs="Times New Roman"/>
        </w:rPr>
        <w:t xml:space="preserve">information in this document, and similar ones, </w:t>
      </w:r>
      <w:r w:rsidR="00140F6E" w:rsidRPr="00222C44">
        <w:rPr>
          <w:rFonts w:ascii="Garamond" w:hAnsi="Garamond" w:cs="Times New Roman"/>
        </w:rPr>
        <w:t xml:space="preserve">that marine insurance was remarkably well developed in London </w:t>
      </w:r>
      <w:r w:rsidR="00140F6E" w:rsidRPr="00222C44">
        <w:rPr>
          <w:rFonts w:ascii="Garamond" w:hAnsi="Garamond" w:cs="Times New Roman"/>
          <w:i/>
        </w:rPr>
        <w:t>long before</w:t>
      </w:r>
      <w:r w:rsidR="00140F6E" w:rsidRPr="00222C44">
        <w:rPr>
          <w:rFonts w:ascii="Garamond" w:hAnsi="Garamond" w:cs="Times New Roman"/>
        </w:rPr>
        <w:t xml:space="preserve"> Edward Lloyd opened his coffee house. When Candeler garnered his monopoly, he didn’t get it without a fight. Men complained – particularly the brokers and notaries who had been established for some time as the people greasing the wheels of </w:t>
      </w:r>
      <w:r w:rsidRPr="00222C44">
        <w:rPr>
          <w:rFonts w:ascii="Garamond" w:hAnsi="Garamond" w:cs="Times New Roman"/>
        </w:rPr>
        <w:t xml:space="preserve">London </w:t>
      </w:r>
      <w:r w:rsidR="00140F6E" w:rsidRPr="00222C44">
        <w:rPr>
          <w:rFonts w:ascii="Garamond" w:hAnsi="Garamond" w:cs="Times New Roman"/>
        </w:rPr>
        <w:t xml:space="preserve">marine insurance. They </w:t>
      </w:r>
      <w:r w:rsidRPr="00222C44">
        <w:rPr>
          <w:rFonts w:ascii="Garamond" w:hAnsi="Garamond" w:cs="Times New Roman"/>
        </w:rPr>
        <w:t xml:space="preserve">did what sixteenth century merchants </w:t>
      </w:r>
      <w:r w:rsidR="00062794" w:rsidRPr="00222C44">
        <w:rPr>
          <w:rFonts w:ascii="Garamond" w:hAnsi="Garamond" w:cs="Times New Roman"/>
        </w:rPr>
        <w:t xml:space="preserve">usually </w:t>
      </w:r>
      <w:r w:rsidRPr="00222C44">
        <w:rPr>
          <w:rFonts w:ascii="Garamond" w:hAnsi="Garamond" w:cs="Times New Roman"/>
        </w:rPr>
        <w:t>did when they felt aggrieved: they petitioned the Lord Mayor. S</w:t>
      </w:r>
      <w:r w:rsidR="00140F6E" w:rsidRPr="00222C44">
        <w:rPr>
          <w:rFonts w:ascii="Garamond" w:hAnsi="Garamond" w:cs="Times New Roman"/>
        </w:rPr>
        <w:t>ome of their petitions survive, such as this one</w:t>
      </w:r>
      <w:r w:rsidR="001C2EE5" w:rsidRPr="00222C44">
        <w:rPr>
          <w:rFonts w:ascii="Garamond" w:hAnsi="Garamond" w:cs="Times New Roman"/>
        </w:rPr>
        <w:t>, in which the notaries public complain wryly that</w:t>
      </w:r>
      <w:r w:rsidR="00597E00" w:rsidRPr="00222C44">
        <w:rPr>
          <w:rFonts w:ascii="Garamond" w:hAnsi="Garamond" w:cs="Times New Roman"/>
        </w:rPr>
        <w:t>,</w:t>
      </w:r>
      <w:r w:rsidR="001C2EE5" w:rsidRPr="00222C44">
        <w:rPr>
          <w:rFonts w:ascii="Garamond" w:hAnsi="Garamond" w:cs="Times New Roman"/>
        </w:rPr>
        <w:t xml:space="preserve"> should the patent be granted to Candeler, not only w</w:t>
      </w:r>
      <w:r w:rsidR="00062794" w:rsidRPr="00222C44">
        <w:rPr>
          <w:rFonts w:ascii="Garamond" w:hAnsi="Garamond" w:cs="Times New Roman"/>
        </w:rPr>
        <w:t>ould</w:t>
      </w:r>
      <w:r w:rsidR="001C2EE5" w:rsidRPr="00222C44">
        <w:rPr>
          <w:rFonts w:ascii="Garamond" w:hAnsi="Garamond" w:cs="Times New Roman"/>
        </w:rPr>
        <w:t xml:space="preserve"> they and their families starve, but that Candeler himself will be made into a sort of ‘Notary Private’</w:t>
      </w:r>
      <w:r w:rsidR="00140F6E" w:rsidRPr="00222C44">
        <w:rPr>
          <w:rFonts w:ascii="Garamond" w:hAnsi="Garamond" w:cs="Times New Roman"/>
        </w:rPr>
        <w:t>.</w:t>
      </w:r>
      <w:r w:rsidR="00AD6D82" w:rsidRPr="00222C44">
        <w:rPr>
          <w:rFonts w:ascii="Garamond" w:hAnsi="Garamond" w:cs="Times New Roman"/>
        </w:rPr>
        <w:t xml:space="preserve"> </w:t>
      </w:r>
    </w:p>
    <w:p w:rsidR="001C2EE5" w:rsidRPr="00222C44" w:rsidRDefault="001C2EE5" w:rsidP="009232CC">
      <w:pPr>
        <w:spacing w:after="0" w:line="240" w:lineRule="auto"/>
        <w:rPr>
          <w:rFonts w:ascii="Garamond" w:hAnsi="Garamond" w:cs="Times New Roman"/>
        </w:rPr>
      </w:pPr>
    </w:p>
    <w:p w:rsidR="00767101" w:rsidRPr="00222C44" w:rsidRDefault="00AD6D82" w:rsidP="009232CC">
      <w:pPr>
        <w:spacing w:after="0" w:line="240" w:lineRule="auto"/>
        <w:rPr>
          <w:rFonts w:ascii="Garamond" w:hAnsi="Garamond" w:cs="Times New Roman"/>
          <w:bCs/>
        </w:rPr>
      </w:pPr>
      <w:r w:rsidRPr="00222C44">
        <w:rPr>
          <w:rFonts w:ascii="Garamond" w:hAnsi="Garamond" w:cs="Times New Roman"/>
        </w:rPr>
        <w:t xml:space="preserve">Together </w:t>
      </w:r>
      <w:r w:rsidR="001C2EE5" w:rsidRPr="00222C44">
        <w:rPr>
          <w:rFonts w:ascii="Garamond" w:hAnsi="Garamond" w:cs="Times New Roman"/>
        </w:rPr>
        <w:t xml:space="preserve">the petitions </w:t>
      </w:r>
      <w:r w:rsidRPr="00222C44">
        <w:rPr>
          <w:rFonts w:ascii="Garamond" w:hAnsi="Garamond" w:cs="Times New Roman"/>
        </w:rPr>
        <w:t xml:space="preserve">tell us that </w:t>
      </w:r>
      <w:r w:rsidRPr="00222C44">
        <w:rPr>
          <w:rFonts w:ascii="Garamond" w:hAnsi="Garamond" w:cs="Times New Roman"/>
          <w:bCs/>
        </w:rPr>
        <w:t>in the 1570s roughly thirty brokers and sixteen notaries operated in London</w:t>
      </w:r>
      <w:r w:rsidR="00062794" w:rsidRPr="00222C44">
        <w:rPr>
          <w:rFonts w:ascii="Garamond" w:hAnsi="Garamond" w:cs="Times New Roman"/>
          <w:bCs/>
        </w:rPr>
        <w:t>’s marine insurance market</w:t>
      </w:r>
      <w:r w:rsidRPr="00222C44">
        <w:rPr>
          <w:rFonts w:ascii="Garamond" w:hAnsi="Garamond" w:cs="Times New Roman"/>
          <w:bCs/>
        </w:rPr>
        <w:t>. The former group facilitated the introduction and interaction between buyers and sellers of insurance, and managed financial relationships. The latter drew up policies, kept registers of their details, and managed client monies. However, merchants and their insurers sometimes dealt directly with one another, without the intermediation of third parties. In many ways, the division of responsibilities in the market, although it was smaller, appears to have been much the same then as it is today. It does seem, however, that a century of dominance by the Office of Assurance knocked the notaries out of the insurance business.</w:t>
      </w:r>
    </w:p>
    <w:p w:rsidR="00AD6D82" w:rsidRPr="00222C44" w:rsidRDefault="00AD6D82" w:rsidP="009232CC">
      <w:pPr>
        <w:spacing w:after="0" w:line="240" w:lineRule="auto"/>
        <w:rPr>
          <w:rFonts w:ascii="Garamond" w:hAnsi="Garamond" w:cs="Times New Roman"/>
          <w:bCs/>
        </w:rPr>
      </w:pPr>
    </w:p>
    <w:p w:rsidR="00AD6D82" w:rsidRPr="00222C44" w:rsidRDefault="00AD6D82" w:rsidP="009232CC">
      <w:pPr>
        <w:spacing w:after="0" w:line="240" w:lineRule="auto"/>
        <w:rPr>
          <w:rFonts w:ascii="Garamond" w:hAnsi="Garamond" w:cs="Times New Roman"/>
          <w:bCs/>
        </w:rPr>
      </w:pPr>
      <w:r w:rsidRPr="00222C44">
        <w:rPr>
          <w:rFonts w:ascii="Garamond" w:hAnsi="Garamond" w:cs="Times New Roman"/>
          <w:bCs/>
        </w:rPr>
        <w:t>The market was also physically similar. A record of insurance transactions made in 1654</w:t>
      </w:r>
      <w:r w:rsidR="00062794" w:rsidRPr="00222C44">
        <w:rPr>
          <w:rFonts w:ascii="Garamond" w:hAnsi="Garamond" w:cs="Times New Roman"/>
          <w:bCs/>
        </w:rPr>
        <w:t>-5</w:t>
      </w:r>
      <w:r w:rsidRPr="00222C44">
        <w:rPr>
          <w:rFonts w:ascii="Garamond" w:hAnsi="Garamond" w:cs="Times New Roman"/>
          <w:bCs/>
        </w:rPr>
        <w:t xml:space="preserve"> survived until the late nineteenth century in the Rawlinson manuscripts at Oxford’s Bodleian Library. A transcription was published in 1876. The document is almost certainly the record of an underwriter. It shows that insurance policies were underwritten at addresses including Bartholomew Lane, Crutched Friars, Mark Lane, St Helens, and Threadneedle Street, all within an easy walk</w:t>
      </w:r>
      <w:r w:rsidR="00896A41" w:rsidRPr="00222C44">
        <w:rPr>
          <w:rFonts w:ascii="Garamond" w:hAnsi="Garamond" w:cs="Times New Roman"/>
          <w:bCs/>
        </w:rPr>
        <w:t xml:space="preserve">, and within today’s London insurance </w:t>
      </w:r>
      <w:r w:rsidR="00062794" w:rsidRPr="00222C44">
        <w:rPr>
          <w:rFonts w:ascii="Garamond" w:hAnsi="Garamond" w:cs="Times New Roman"/>
          <w:bCs/>
        </w:rPr>
        <w:t>district</w:t>
      </w:r>
      <w:r w:rsidRPr="00222C44">
        <w:rPr>
          <w:rFonts w:ascii="Garamond" w:hAnsi="Garamond" w:cs="Times New Roman"/>
          <w:bCs/>
        </w:rPr>
        <w:t>. I mention the transcription because the original is lost: I learned, after two days of searching at the Bodleian Library, that this fascinating source has been missing since the 1890s.</w:t>
      </w:r>
    </w:p>
    <w:p w:rsidR="00E464CB" w:rsidRPr="00222C44" w:rsidRDefault="00E464CB" w:rsidP="009232CC">
      <w:pPr>
        <w:spacing w:after="0" w:line="240" w:lineRule="auto"/>
        <w:rPr>
          <w:rFonts w:ascii="Garamond" w:hAnsi="Garamond" w:cs="Times New Roman"/>
        </w:rPr>
      </w:pPr>
    </w:p>
    <w:p w:rsidR="000F3748" w:rsidRPr="00222C44" w:rsidRDefault="00E464CB" w:rsidP="00660808">
      <w:pPr>
        <w:spacing w:after="0" w:line="240" w:lineRule="auto"/>
        <w:rPr>
          <w:rFonts w:ascii="Garamond" w:hAnsi="Garamond" w:cs="Times New Roman"/>
        </w:rPr>
      </w:pPr>
      <w:r w:rsidRPr="00222C44">
        <w:rPr>
          <w:rFonts w:ascii="Garamond" w:hAnsi="Garamond" w:cs="Times New Roman"/>
        </w:rPr>
        <w:t xml:space="preserve">Richard Candeler must have </w:t>
      </w:r>
      <w:r w:rsidR="00660808" w:rsidRPr="00222C44">
        <w:rPr>
          <w:rFonts w:ascii="Garamond" w:hAnsi="Garamond" w:cs="Times New Roman"/>
        </w:rPr>
        <w:t xml:space="preserve">been familiar with </w:t>
      </w:r>
      <w:r w:rsidRPr="00222C44">
        <w:rPr>
          <w:rFonts w:ascii="Garamond" w:hAnsi="Garamond" w:cs="Times New Roman"/>
        </w:rPr>
        <w:t>marine insurance</w:t>
      </w:r>
      <w:r w:rsidR="00660808" w:rsidRPr="00222C44">
        <w:rPr>
          <w:rFonts w:ascii="Garamond" w:hAnsi="Garamond" w:cs="Times New Roman"/>
        </w:rPr>
        <w:t xml:space="preserve"> long before his charter, if only </w:t>
      </w:r>
      <w:r w:rsidRPr="00222C44">
        <w:rPr>
          <w:rFonts w:ascii="Garamond" w:hAnsi="Garamond" w:cs="Times New Roman"/>
        </w:rPr>
        <w:t>through his con</w:t>
      </w:r>
      <w:r w:rsidR="00062794" w:rsidRPr="00222C44">
        <w:rPr>
          <w:rFonts w:ascii="Garamond" w:hAnsi="Garamond" w:cs="Times New Roman"/>
        </w:rPr>
        <w:t>nections to</w:t>
      </w:r>
      <w:r w:rsidRPr="00222C44">
        <w:rPr>
          <w:rFonts w:ascii="Garamond" w:hAnsi="Garamond" w:cs="Times New Roman"/>
        </w:rPr>
        <w:t xml:space="preserve"> Gresham. The latter was appointed royal agent in the Netherlands in December 1551</w:t>
      </w:r>
      <w:r w:rsidR="000F3748" w:rsidRPr="00222C44">
        <w:rPr>
          <w:rFonts w:ascii="Garamond" w:hAnsi="Garamond" w:cs="Times New Roman"/>
        </w:rPr>
        <w:t>. W</w:t>
      </w:r>
      <w:r w:rsidRPr="00222C44">
        <w:rPr>
          <w:rFonts w:ascii="Garamond" w:hAnsi="Garamond" w:cs="Times New Roman"/>
        </w:rPr>
        <w:t>hile there</w:t>
      </w:r>
      <w:r w:rsidR="0028686C" w:rsidRPr="00222C44">
        <w:rPr>
          <w:rFonts w:ascii="Garamond" w:hAnsi="Garamond" w:cs="Times New Roman"/>
        </w:rPr>
        <w:t>, he was</w:t>
      </w:r>
      <w:r w:rsidRPr="00222C44">
        <w:rPr>
          <w:rFonts w:ascii="Garamond" w:hAnsi="Garamond" w:cs="Times New Roman"/>
        </w:rPr>
        <w:t xml:space="preserve"> tasked principally with managing the monarch’s crown debt on the Antwerp bourse</w:t>
      </w:r>
      <w:r w:rsidR="0028686C" w:rsidRPr="00222C44">
        <w:rPr>
          <w:rFonts w:ascii="Garamond" w:hAnsi="Garamond" w:cs="Times New Roman"/>
        </w:rPr>
        <w:t xml:space="preserve">. However, he helped </w:t>
      </w:r>
      <w:r w:rsidR="00062794" w:rsidRPr="00222C44">
        <w:rPr>
          <w:rFonts w:ascii="Garamond" w:hAnsi="Garamond" w:cs="Times New Roman"/>
        </w:rPr>
        <w:t xml:space="preserve">successive monarchs </w:t>
      </w:r>
      <w:r w:rsidR="0028686C" w:rsidRPr="00222C44">
        <w:rPr>
          <w:rFonts w:ascii="Garamond" w:hAnsi="Garamond" w:cs="Times New Roman"/>
        </w:rPr>
        <w:t xml:space="preserve">in other ways. </w:t>
      </w:r>
      <w:r w:rsidR="00660808" w:rsidRPr="00222C44">
        <w:rPr>
          <w:rFonts w:ascii="Garamond" w:hAnsi="Garamond" w:cs="Times New Roman"/>
        </w:rPr>
        <w:t>One was to provide imported arms and armour to his kingdom</w:t>
      </w:r>
      <w:r w:rsidR="000F3748" w:rsidRPr="00222C44">
        <w:rPr>
          <w:rFonts w:ascii="Garamond" w:hAnsi="Garamond" w:cs="Times New Roman"/>
        </w:rPr>
        <w:t xml:space="preserve"> – this was his primary private trade</w:t>
      </w:r>
      <w:r w:rsidR="00660808" w:rsidRPr="00222C44">
        <w:rPr>
          <w:rFonts w:ascii="Garamond" w:hAnsi="Garamond" w:cs="Times New Roman"/>
        </w:rPr>
        <w:t xml:space="preserve">. </w:t>
      </w:r>
      <w:r w:rsidRPr="00222C44">
        <w:rPr>
          <w:rFonts w:ascii="Garamond" w:hAnsi="Garamond" w:cs="Times New Roman"/>
        </w:rPr>
        <w:t xml:space="preserve">In 1560, for example, </w:t>
      </w:r>
      <w:r w:rsidR="0028686C" w:rsidRPr="00222C44">
        <w:rPr>
          <w:rFonts w:ascii="Garamond" w:hAnsi="Garamond" w:cs="Times New Roman"/>
        </w:rPr>
        <w:t>he directed his local agent, one von Dorovy, to</w:t>
      </w:r>
      <w:r w:rsidRPr="00222C44">
        <w:rPr>
          <w:rFonts w:ascii="Garamond" w:hAnsi="Garamond" w:cs="Times New Roman"/>
        </w:rPr>
        <w:t xml:space="preserve"> load gunpowder </w:t>
      </w:r>
      <w:r w:rsidR="0028686C" w:rsidRPr="00222C44">
        <w:rPr>
          <w:rFonts w:ascii="Garamond" w:hAnsi="Garamond" w:cs="Times New Roman"/>
        </w:rPr>
        <w:t>worth £</w:t>
      </w:r>
      <w:r w:rsidRPr="00222C44">
        <w:rPr>
          <w:rFonts w:ascii="Garamond" w:hAnsi="Garamond" w:cs="Times New Roman"/>
        </w:rPr>
        <w:t>9,000 on</w:t>
      </w:r>
      <w:r w:rsidR="0028686C" w:rsidRPr="00222C44">
        <w:rPr>
          <w:rFonts w:ascii="Garamond" w:hAnsi="Garamond" w:cs="Times New Roman"/>
        </w:rPr>
        <w:t>to</w:t>
      </w:r>
      <w:r w:rsidRPr="00222C44">
        <w:rPr>
          <w:rFonts w:ascii="Garamond" w:hAnsi="Garamond" w:cs="Times New Roman"/>
        </w:rPr>
        <w:t xml:space="preserve"> </w:t>
      </w:r>
      <w:r w:rsidR="0028686C" w:rsidRPr="00222C44">
        <w:rPr>
          <w:rFonts w:ascii="Garamond" w:hAnsi="Garamond" w:cs="Times New Roman"/>
        </w:rPr>
        <w:t xml:space="preserve">several ships, and to </w:t>
      </w:r>
      <w:r w:rsidR="000F3748" w:rsidRPr="00222C44">
        <w:rPr>
          <w:rFonts w:ascii="Garamond" w:hAnsi="Garamond" w:cs="Times New Roman"/>
        </w:rPr>
        <w:t xml:space="preserve">get them </w:t>
      </w:r>
      <w:r w:rsidR="0028686C" w:rsidRPr="00222C44">
        <w:rPr>
          <w:rFonts w:ascii="Garamond" w:hAnsi="Garamond" w:cs="Times New Roman"/>
        </w:rPr>
        <w:t>insure</w:t>
      </w:r>
      <w:r w:rsidR="000F3748" w:rsidRPr="00222C44">
        <w:rPr>
          <w:rFonts w:ascii="Garamond" w:hAnsi="Garamond" w:cs="Times New Roman"/>
        </w:rPr>
        <w:t>d</w:t>
      </w:r>
      <w:r w:rsidR="0028686C" w:rsidRPr="00222C44">
        <w:rPr>
          <w:rFonts w:ascii="Garamond" w:hAnsi="Garamond" w:cs="Times New Roman"/>
        </w:rPr>
        <w:t xml:space="preserve">. </w:t>
      </w:r>
      <w:r w:rsidRPr="00222C44">
        <w:rPr>
          <w:rFonts w:ascii="Garamond" w:hAnsi="Garamond" w:cs="Times New Roman"/>
        </w:rPr>
        <w:t xml:space="preserve">Gresham </w:t>
      </w:r>
      <w:r w:rsidR="0028686C" w:rsidRPr="00222C44">
        <w:rPr>
          <w:rFonts w:ascii="Garamond" w:hAnsi="Garamond" w:cs="Times New Roman"/>
        </w:rPr>
        <w:t xml:space="preserve">had £2,000 worth of the goods loaded onto each ship, but purchased insurance of only £1,000 for each. He asked his masters for naval vessels to convoy his </w:t>
      </w:r>
      <w:r w:rsidR="00062794" w:rsidRPr="00222C44">
        <w:rPr>
          <w:rFonts w:ascii="Garamond" w:hAnsi="Garamond" w:cs="Times New Roman"/>
        </w:rPr>
        <w:t xml:space="preserve">the </w:t>
      </w:r>
      <w:r w:rsidR="0028686C" w:rsidRPr="00222C44">
        <w:rPr>
          <w:rFonts w:ascii="Garamond" w:hAnsi="Garamond" w:cs="Times New Roman"/>
        </w:rPr>
        <w:t>ship</w:t>
      </w:r>
      <w:r w:rsidR="00062794" w:rsidRPr="00222C44">
        <w:rPr>
          <w:rFonts w:ascii="Garamond" w:hAnsi="Garamond" w:cs="Times New Roman"/>
        </w:rPr>
        <w:t>s</w:t>
      </w:r>
      <w:r w:rsidR="0028686C" w:rsidRPr="00222C44">
        <w:rPr>
          <w:rFonts w:ascii="Garamond" w:hAnsi="Garamond" w:cs="Times New Roman"/>
        </w:rPr>
        <w:t xml:space="preserve">, but the request was declined. </w:t>
      </w:r>
    </w:p>
    <w:p w:rsidR="000F3748" w:rsidRPr="00222C44" w:rsidRDefault="000F3748" w:rsidP="00660808">
      <w:pPr>
        <w:spacing w:after="0" w:line="240" w:lineRule="auto"/>
        <w:rPr>
          <w:rFonts w:ascii="Garamond" w:hAnsi="Garamond" w:cs="Times New Roman"/>
        </w:rPr>
      </w:pPr>
    </w:p>
    <w:p w:rsidR="00140F6E" w:rsidRPr="00222C44" w:rsidRDefault="0028686C" w:rsidP="00660808">
      <w:pPr>
        <w:spacing w:after="0" w:line="240" w:lineRule="auto"/>
        <w:rPr>
          <w:rFonts w:ascii="Garamond" w:hAnsi="Garamond" w:cs="Times New Roman"/>
        </w:rPr>
      </w:pPr>
      <w:r w:rsidRPr="00222C44">
        <w:rPr>
          <w:rFonts w:ascii="Garamond" w:hAnsi="Garamond" w:cs="Times New Roman"/>
        </w:rPr>
        <w:t xml:space="preserve">The cost of this cover was not recorded, but on a later shipment of armour and saltpetre, </w:t>
      </w:r>
      <w:r w:rsidR="00062794" w:rsidRPr="00222C44">
        <w:rPr>
          <w:rFonts w:ascii="Garamond" w:hAnsi="Garamond" w:cs="Times New Roman"/>
        </w:rPr>
        <w:t xml:space="preserve">sent </w:t>
      </w:r>
      <w:r w:rsidRPr="00222C44">
        <w:rPr>
          <w:rFonts w:ascii="Garamond" w:hAnsi="Garamond" w:cs="Times New Roman"/>
        </w:rPr>
        <w:t>the following year from Antwerp to London, the rate was 5% for the short voyage.</w:t>
      </w:r>
      <w:r w:rsidR="00660808" w:rsidRPr="00222C44">
        <w:rPr>
          <w:rFonts w:ascii="Garamond" w:hAnsi="Garamond" w:cs="Times New Roman"/>
        </w:rPr>
        <w:t xml:space="preserve"> It further seems that the Queen was sometimes risk</w:t>
      </w:r>
      <w:r w:rsidR="000F3748" w:rsidRPr="00222C44">
        <w:rPr>
          <w:rFonts w:ascii="Garamond" w:hAnsi="Garamond" w:cs="Times New Roman"/>
        </w:rPr>
        <w:t>-</w:t>
      </w:r>
      <w:r w:rsidR="00660808" w:rsidRPr="00222C44">
        <w:rPr>
          <w:rFonts w:ascii="Garamond" w:hAnsi="Garamond" w:cs="Times New Roman"/>
        </w:rPr>
        <w:t>averse</w:t>
      </w:r>
      <w:r w:rsidR="000F3748" w:rsidRPr="00222C44">
        <w:rPr>
          <w:rFonts w:ascii="Garamond" w:hAnsi="Garamond" w:cs="Times New Roman"/>
        </w:rPr>
        <w:t>, not wanting too much materiel to go on the same ship</w:t>
      </w:r>
      <w:r w:rsidR="00660808" w:rsidRPr="00222C44">
        <w:rPr>
          <w:rFonts w:ascii="Garamond" w:hAnsi="Garamond" w:cs="Times New Roman"/>
        </w:rPr>
        <w:t xml:space="preserve">. This led Gresham to </w:t>
      </w:r>
      <w:r w:rsidR="00062794" w:rsidRPr="00222C44">
        <w:rPr>
          <w:rFonts w:ascii="Garamond" w:hAnsi="Garamond" w:cs="Times New Roman"/>
        </w:rPr>
        <w:t xml:space="preserve">send </w:t>
      </w:r>
      <w:r w:rsidR="00660808" w:rsidRPr="00222C44">
        <w:rPr>
          <w:rFonts w:ascii="Garamond" w:hAnsi="Garamond" w:cs="Times New Roman"/>
        </w:rPr>
        <w:t xml:space="preserve">military </w:t>
      </w:r>
      <w:r w:rsidR="00062794" w:rsidRPr="00222C44">
        <w:rPr>
          <w:rFonts w:ascii="Garamond" w:hAnsi="Garamond" w:cs="Times New Roman"/>
        </w:rPr>
        <w:t xml:space="preserve">kit </w:t>
      </w:r>
      <w:r w:rsidR="00660808" w:rsidRPr="00222C44">
        <w:rPr>
          <w:rFonts w:ascii="Garamond" w:hAnsi="Garamond" w:cs="Times New Roman"/>
        </w:rPr>
        <w:t>to the English crown on his own account</w:t>
      </w:r>
      <w:r w:rsidR="000F3748" w:rsidRPr="00222C44">
        <w:rPr>
          <w:rFonts w:ascii="Garamond" w:hAnsi="Garamond" w:cs="Times New Roman"/>
        </w:rPr>
        <w:t xml:space="preserve">. When he did so, he </w:t>
      </w:r>
      <w:r w:rsidR="00660808" w:rsidRPr="00222C44">
        <w:rPr>
          <w:rFonts w:ascii="Garamond" w:hAnsi="Garamond" w:cs="Times New Roman"/>
        </w:rPr>
        <w:t xml:space="preserve">was sure to get sufficient cover. </w:t>
      </w:r>
      <w:r w:rsidR="00062794" w:rsidRPr="00222C44">
        <w:rPr>
          <w:rFonts w:ascii="Garamond" w:hAnsi="Garamond" w:cs="Times New Roman"/>
        </w:rPr>
        <w:t>‘</w:t>
      </w:r>
      <w:r w:rsidR="00660808" w:rsidRPr="00222C44">
        <w:rPr>
          <w:rFonts w:ascii="Garamond" w:hAnsi="Garamond" w:cs="Times New Roman"/>
        </w:rPr>
        <w:t xml:space="preserve">I have adventured upon my own head, one thousand pounds more in a ship, which I </w:t>
      </w:r>
      <w:r w:rsidR="00660808" w:rsidRPr="00222C44">
        <w:rPr>
          <w:rFonts w:ascii="Garamond" w:hAnsi="Garamond" w:cs="Times New Roman"/>
        </w:rPr>
        <w:lastRenderedPageBreak/>
        <w:t>have caused to be assured upon the Bourse of Antwerp. So that I trust in God it shall most plainly appear to the Queen’s Majesty I have done my duty, and diligence</w:t>
      </w:r>
      <w:r w:rsidR="00062794" w:rsidRPr="00222C44">
        <w:rPr>
          <w:rFonts w:ascii="Garamond" w:hAnsi="Garamond" w:cs="Times New Roman"/>
        </w:rPr>
        <w:t>,</w:t>
      </w:r>
      <w:r w:rsidR="00DB4135">
        <w:rPr>
          <w:rFonts w:ascii="Garamond" w:hAnsi="Garamond" w:cs="Times New Roman"/>
        </w:rPr>
        <w:t xml:space="preserve">’ </w:t>
      </w:r>
      <w:r w:rsidR="00062794" w:rsidRPr="00222C44">
        <w:rPr>
          <w:rFonts w:ascii="Garamond" w:hAnsi="Garamond" w:cs="Times New Roman"/>
        </w:rPr>
        <w:t>he wrote.</w:t>
      </w:r>
    </w:p>
    <w:p w:rsidR="005A7E35" w:rsidRPr="00222C44" w:rsidRDefault="005A7E35" w:rsidP="009232CC">
      <w:pPr>
        <w:spacing w:after="0" w:line="240" w:lineRule="auto"/>
        <w:rPr>
          <w:rFonts w:ascii="Garamond" w:hAnsi="Garamond" w:cs="Times New Roman"/>
        </w:rPr>
      </w:pPr>
    </w:p>
    <w:p w:rsidR="00CC7E9C" w:rsidRPr="00222C44" w:rsidRDefault="005A7E35" w:rsidP="009232CC">
      <w:pPr>
        <w:spacing w:after="0" w:line="240" w:lineRule="auto"/>
        <w:rPr>
          <w:rFonts w:ascii="Garamond" w:hAnsi="Garamond" w:cs="Times New Roman"/>
        </w:rPr>
      </w:pPr>
      <w:r w:rsidRPr="00222C44">
        <w:rPr>
          <w:rFonts w:ascii="Garamond" w:hAnsi="Garamond" w:cs="Times New Roman"/>
        </w:rPr>
        <w:t>For a century historians have argued that insurance was not widely used in England before the eighteenth century. I disagree – a great deal of evidence suggest</w:t>
      </w:r>
      <w:r w:rsidR="00062794" w:rsidRPr="00222C44">
        <w:rPr>
          <w:rFonts w:ascii="Garamond" w:hAnsi="Garamond" w:cs="Times New Roman"/>
        </w:rPr>
        <w:t>s</w:t>
      </w:r>
      <w:r w:rsidRPr="00222C44">
        <w:rPr>
          <w:rFonts w:ascii="Garamond" w:hAnsi="Garamond" w:cs="Times New Roman"/>
        </w:rPr>
        <w:t xml:space="preserve"> otherwise – but let us imagine for a minute that they are correct. Why would Sir Thomas be such a serious purchaser of insurance? I have already shown that the merchants of the city, including the senior merchants, the Lords Mayor and Aldermen, were at least familiar with the instrument. Thomas Gresham came from a family of such people. More pertinently, though, he had an underwriter in his family. I have found the proof here – on a policy preserved in the records of the High Court of the Admiralty. </w:t>
      </w:r>
    </w:p>
    <w:p w:rsidR="00A40B92" w:rsidRPr="00222C44" w:rsidRDefault="00A40B92" w:rsidP="000F1714">
      <w:pPr>
        <w:spacing w:after="0" w:line="240" w:lineRule="auto"/>
        <w:rPr>
          <w:rFonts w:ascii="Garamond" w:hAnsi="Garamond" w:cs="Times New Roman"/>
        </w:rPr>
      </w:pPr>
    </w:p>
    <w:p w:rsidR="0088553C" w:rsidRPr="00222C44" w:rsidRDefault="000F3748" w:rsidP="000F1714">
      <w:pPr>
        <w:spacing w:after="0" w:line="240" w:lineRule="auto"/>
        <w:rPr>
          <w:rFonts w:ascii="Garamond" w:hAnsi="Garamond" w:cs="Times New Roman"/>
        </w:rPr>
      </w:pPr>
      <w:r w:rsidRPr="00222C44">
        <w:rPr>
          <w:rFonts w:ascii="Garamond" w:hAnsi="Garamond" w:cs="Times New Roman"/>
        </w:rPr>
        <w:t>Taking a close</w:t>
      </w:r>
      <w:r w:rsidR="005A7E35" w:rsidRPr="00222C44">
        <w:rPr>
          <w:rFonts w:ascii="Garamond" w:hAnsi="Garamond" w:cs="Times New Roman"/>
        </w:rPr>
        <w:t xml:space="preserve"> look, we can see clearly – clearly</w:t>
      </w:r>
      <w:r w:rsidRPr="00222C44">
        <w:rPr>
          <w:rFonts w:ascii="Garamond" w:hAnsi="Garamond" w:cs="Times New Roman"/>
        </w:rPr>
        <w:t>, that is,</w:t>
      </w:r>
      <w:r w:rsidR="005A7E35" w:rsidRPr="00222C44">
        <w:rPr>
          <w:rFonts w:ascii="Garamond" w:hAnsi="Garamond" w:cs="Times New Roman"/>
        </w:rPr>
        <w:t xml:space="preserve"> depending on your palaeography skills – that the second underwriter here is John Gresham. The policy is dated December 1557, so the underwriter cannot have been </w:t>
      </w:r>
      <w:bookmarkStart w:id="2" w:name="cosubject_11503"/>
      <w:bookmarkEnd w:id="2"/>
      <w:r w:rsidR="005A7E35" w:rsidRPr="00222C44">
        <w:rPr>
          <w:rFonts w:ascii="Garamond" w:hAnsi="Garamond" w:cs="Times New Roman"/>
          <w:bCs/>
        </w:rPr>
        <w:t>Sir John Gresham, Thomas’s uncle and the man to whom he was apprenticed, because the older man</w:t>
      </w:r>
      <w:r w:rsidR="00AF24F2" w:rsidRPr="00222C44">
        <w:rPr>
          <w:rFonts w:ascii="Garamond" w:hAnsi="Garamond" w:cs="Times New Roman"/>
          <w:bCs/>
        </w:rPr>
        <w:t xml:space="preserve"> </w:t>
      </w:r>
      <w:r w:rsidR="005A7E35" w:rsidRPr="00222C44">
        <w:rPr>
          <w:rFonts w:ascii="Garamond" w:hAnsi="Garamond" w:cs="Times New Roman"/>
          <w:bCs/>
        </w:rPr>
        <w:t xml:space="preserve">died in </w:t>
      </w:r>
      <w:r w:rsidR="005A7E35" w:rsidRPr="00222C44">
        <w:rPr>
          <w:rFonts w:ascii="Garamond" w:hAnsi="Garamond" w:cs="Times New Roman"/>
        </w:rPr>
        <w:t xml:space="preserve">1556. </w:t>
      </w:r>
      <w:r w:rsidR="00062794" w:rsidRPr="00222C44">
        <w:rPr>
          <w:rFonts w:ascii="Garamond" w:hAnsi="Garamond" w:cs="Times New Roman"/>
        </w:rPr>
        <w:t>T</w:t>
      </w:r>
      <w:r w:rsidR="00AF24F2" w:rsidRPr="00222C44">
        <w:rPr>
          <w:rFonts w:ascii="Garamond" w:hAnsi="Garamond" w:cs="Times New Roman"/>
        </w:rPr>
        <w:t xml:space="preserve">his John </w:t>
      </w:r>
      <w:r w:rsidR="00062794" w:rsidRPr="00222C44">
        <w:rPr>
          <w:rFonts w:ascii="Garamond" w:hAnsi="Garamond" w:cs="Times New Roman"/>
        </w:rPr>
        <w:t xml:space="preserve">Gresham </w:t>
      </w:r>
      <w:r w:rsidR="00AF24F2" w:rsidRPr="00222C44">
        <w:rPr>
          <w:rFonts w:ascii="Garamond" w:hAnsi="Garamond" w:cs="Times New Roman"/>
        </w:rPr>
        <w:t>is also unlikely to have been Thomas’s elder brother, who was alive at the time, but was probably at his estates in Norfolk, which he preferred to business life. That leaves his cousin, John Gresham</w:t>
      </w:r>
      <w:r w:rsidR="0088553C" w:rsidRPr="00222C44">
        <w:rPr>
          <w:rFonts w:ascii="Garamond" w:hAnsi="Garamond" w:cs="Times New Roman"/>
        </w:rPr>
        <w:t>,</w:t>
      </w:r>
      <w:r w:rsidR="00AF24F2" w:rsidRPr="00222C44">
        <w:rPr>
          <w:rFonts w:ascii="Garamond" w:hAnsi="Garamond" w:cs="Times New Roman"/>
        </w:rPr>
        <w:t xml:space="preserve"> son of Sir John</w:t>
      </w:r>
      <w:r w:rsidR="0088553C" w:rsidRPr="00222C44">
        <w:rPr>
          <w:rFonts w:ascii="Garamond" w:hAnsi="Garamond" w:cs="Times New Roman"/>
        </w:rPr>
        <w:t>, who like his father was a Flanders</w:t>
      </w:r>
      <w:r w:rsidR="00062794" w:rsidRPr="00222C44">
        <w:rPr>
          <w:rFonts w:ascii="Garamond" w:hAnsi="Garamond" w:cs="Times New Roman"/>
        </w:rPr>
        <w:t xml:space="preserve"> merchant</w:t>
      </w:r>
      <w:r w:rsidR="00AF24F2" w:rsidRPr="00222C44">
        <w:rPr>
          <w:rFonts w:ascii="Garamond" w:hAnsi="Garamond" w:cs="Times New Roman"/>
        </w:rPr>
        <w:t>.</w:t>
      </w:r>
      <w:r w:rsidR="0088553C" w:rsidRPr="00222C44">
        <w:rPr>
          <w:rFonts w:ascii="Garamond" w:hAnsi="Garamond" w:cs="Times New Roman"/>
        </w:rPr>
        <w:t xml:space="preserve"> </w:t>
      </w:r>
      <w:r w:rsidR="00B17755" w:rsidRPr="00222C44">
        <w:rPr>
          <w:rFonts w:ascii="Garamond" w:hAnsi="Garamond" w:cs="Times New Roman"/>
        </w:rPr>
        <w:t>This conclusion is strengthened by the fact the policy covers a shipment of goods from Malaga to Antwerp</w:t>
      </w:r>
      <w:r w:rsidRPr="00222C44">
        <w:rPr>
          <w:rFonts w:ascii="Garamond" w:hAnsi="Garamond" w:cs="Times New Roman"/>
        </w:rPr>
        <w:t>, the traditional trading territory of the Greshams</w:t>
      </w:r>
      <w:r w:rsidR="00B17755" w:rsidRPr="00222C44">
        <w:rPr>
          <w:rFonts w:ascii="Garamond" w:hAnsi="Garamond" w:cs="Times New Roman"/>
        </w:rPr>
        <w:t xml:space="preserve">. That said, </w:t>
      </w:r>
      <w:r w:rsidR="0088553C" w:rsidRPr="00222C44">
        <w:rPr>
          <w:rFonts w:ascii="Garamond" w:hAnsi="Garamond" w:cs="Times New Roman"/>
        </w:rPr>
        <w:t xml:space="preserve">I am no Gresham scholar, so I would be grateful to learn anything more about this man. </w:t>
      </w:r>
    </w:p>
    <w:p w:rsidR="00DC64CF" w:rsidRPr="00222C44" w:rsidRDefault="00DC64CF" w:rsidP="00DC64CF">
      <w:pPr>
        <w:spacing w:after="0" w:line="240" w:lineRule="auto"/>
        <w:rPr>
          <w:rFonts w:ascii="Garamond" w:hAnsi="Garamond" w:cs="Times New Roman"/>
        </w:rPr>
      </w:pPr>
    </w:p>
    <w:p w:rsidR="0088553C" w:rsidRPr="00222C44" w:rsidRDefault="005B5BC6" w:rsidP="000F1714">
      <w:pPr>
        <w:spacing w:after="0" w:line="240" w:lineRule="auto"/>
        <w:rPr>
          <w:rFonts w:ascii="Garamond" w:hAnsi="Garamond" w:cs="Times New Roman"/>
        </w:rPr>
      </w:pPr>
      <w:r w:rsidRPr="00222C44">
        <w:rPr>
          <w:rFonts w:ascii="Garamond" w:hAnsi="Garamond" w:cs="Times New Roman"/>
        </w:rPr>
        <w:t>I would like to turn now to another familiar man, Daniel Defoe. Before he became a writer, in the years after the Glorious Revolution, his name was simply Foe, and he was a struggling merchant. Perhaps lured by the large rates on offer during wartime, he began to dabble in underwriting. It was a grave error</w:t>
      </w:r>
      <w:r w:rsidR="000F3748" w:rsidRPr="00222C44">
        <w:rPr>
          <w:rFonts w:ascii="Garamond" w:hAnsi="Garamond" w:cs="Times New Roman"/>
        </w:rPr>
        <w:t>. H</w:t>
      </w:r>
      <w:r w:rsidRPr="00222C44">
        <w:rPr>
          <w:rFonts w:ascii="Garamond" w:hAnsi="Garamond" w:cs="Times New Roman"/>
        </w:rPr>
        <w:t>e lost everything in the business</w:t>
      </w:r>
      <w:r w:rsidR="000F3748" w:rsidRPr="00222C44">
        <w:rPr>
          <w:rFonts w:ascii="Garamond" w:hAnsi="Garamond" w:cs="Times New Roman"/>
        </w:rPr>
        <w:t>,</w:t>
      </w:r>
      <w:r w:rsidRPr="00222C44">
        <w:rPr>
          <w:rFonts w:ascii="Garamond" w:hAnsi="Garamond" w:cs="Times New Roman"/>
        </w:rPr>
        <w:t xml:space="preserve"> </w:t>
      </w:r>
      <w:r w:rsidR="000F3748" w:rsidRPr="00222C44">
        <w:rPr>
          <w:rFonts w:ascii="Garamond" w:hAnsi="Garamond" w:cs="Times New Roman"/>
        </w:rPr>
        <w:t>after</w:t>
      </w:r>
      <w:r w:rsidRPr="00222C44">
        <w:rPr>
          <w:rFonts w:ascii="Garamond" w:hAnsi="Garamond" w:cs="Times New Roman"/>
        </w:rPr>
        <w:t xml:space="preserve"> a great naval disaster which was </w:t>
      </w:r>
      <w:r w:rsidR="000F3748" w:rsidRPr="00222C44">
        <w:rPr>
          <w:rFonts w:ascii="Garamond" w:hAnsi="Garamond" w:cs="Times New Roman"/>
        </w:rPr>
        <w:t xml:space="preserve">described by </w:t>
      </w:r>
      <w:r w:rsidRPr="00222C44">
        <w:rPr>
          <w:rFonts w:ascii="Garamond" w:hAnsi="Garamond" w:cs="Times New Roman"/>
        </w:rPr>
        <w:t>contemporar</w:t>
      </w:r>
      <w:r w:rsidR="000F3748" w:rsidRPr="00222C44">
        <w:rPr>
          <w:rFonts w:ascii="Garamond" w:hAnsi="Garamond" w:cs="Times New Roman"/>
        </w:rPr>
        <w:t>y parliamentarians</w:t>
      </w:r>
      <w:r w:rsidRPr="00222C44">
        <w:rPr>
          <w:rFonts w:ascii="Garamond" w:hAnsi="Garamond" w:cs="Times New Roman"/>
        </w:rPr>
        <w:t xml:space="preserve"> as the ‘miscarriage of naval affairs’. </w:t>
      </w:r>
    </w:p>
    <w:p w:rsidR="00AF24F2" w:rsidRPr="00222C44" w:rsidRDefault="00AF24F2" w:rsidP="000F1714">
      <w:pPr>
        <w:spacing w:after="0" w:line="240" w:lineRule="auto"/>
        <w:rPr>
          <w:rFonts w:ascii="Garamond" w:hAnsi="Garamond" w:cs="Times New Roman"/>
        </w:rPr>
      </w:pPr>
    </w:p>
    <w:p w:rsidR="00C75F89" w:rsidRPr="00222C44" w:rsidRDefault="00C75F89" w:rsidP="00C75F89">
      <w:pPr>
        <w:spacing w:after="0" w:line="240" w:lineRule="auto"/>
        <w:rPr>
          <w:rFonts w:ascii="Garamond" w:hAnsi="Garamond" w:cs="Times New Roman"/>
          <w:bCs/>
        </w:rPr>
      </w:pPr>
      <w:r w:rsidRPr="00222C44">
        <w:rPr>
          <w:rFonts w:ascii="Garamond" w:hAnsi="Garamond" w:cs="Times New Roman"/>
        </w:rPr>
        <w:t>I</w:t>
      </w:r>
      <w:r w:rsidR="000F3748" w:rsidRPr="00222C44">
        <w:rPr>
          <w:rFonts w:ascii="Garamond" w:hAnsi="Garamond" w:cs="Times New Roman"/>
          <w:bCs/>
        </w:rPr>
        <w:t>t was</w:t>
      </w:r>
      <w:r w:rsidRPr="00222C44">
        <w:rPr>
          <w:rFonts w:ascii="Garamond" w:hAnsi="Garamond" w:cs="Times New Roman"/>
          <w:bCs/>
        </w:rPr>
        <w:t xml:space="preserve"> the summer of 1693</w:t>
      </w:r>
      <w:r w:rsidR="000F3748" w:rsidRPr="00222C44">
        <w:rPr>
          <w:rFonts w:ascii="Garamond" w:hAnsi="Garamond" w:cs="Times New Roman"/>
          <w:bCs/>
        </w:rPr>
        <w:t>. T</w:t>
      </w:r>
      <w:r w:rsidRPr="00222C44">
        <w:rPr>
          <w:rFonts w:ascii="Garamond" w:hAnsi="Garamond" w:cs="Times New Roman"/>
          <w:bCs/>
        </w:rPr>
        <w:t>he combined Anglo-Dutch Mediterranean trading fleet</w:t>
      </w:r>
      <w:r w:rsidR="000F3748" w:rsidRPr="00222C44">
        <w:rPr>
          <w:rFonts w:ascii="Garamond" w:hAnsi="Garamond" w:cs="Times New Roman"/>
          <w:bCs/>
        </w:rPr>
        <w:t xml:space="preserve"> of </w:t>
      </w:r>
      <w:r w:rsidRPr="00222C44">
        <w:rPr>
          <w:rFonts w:ascii="Garamond" w:hAnsi="Garamond" w:cs="Times New Roman"/>
          <w:bCs/>
        </w:rPr>
        <w:t>approximately 400 ships was much larger than usual</w:t>
      </w:r>
      <w:r w:rsidR="00062794" w:rsidRPr="00222C44">
        <w:rPr>
          <w:rFonts w:ascii="Garamond" w:hAnsi="Garamond" w:cs="Times New Roman"/>
          <w:bCs/>
        </w:rPr>
        <w:t>,</w:t>
      </w:r>
      <w:r w:rsidRPr="00222C44">
        <w:rPr>
          <w:rFonts w:ascii="Garamond" w:hAnsi="Garamond" w:cs="Times New Roman"/>
          <w:bCs/>
        </w:rPr>
        <w:t xml:space="preserve"> because both nations </w:t>
      </w:r>
      <w:r w:rsidR="000F3748" w:rsidRPr="00222C44">
        <w:rPr>
          <w:rFonts w:ascii="Garamond" w:hAnsi="Garamond" w:cs="Times New Roman"/>
          <w:bCs/>
        </w:rPr>
        <w:t xml:space="preserve">had </w:t>
      </w:r>
      <w:r w:rsidRPr="00222C44">
        <w:rPr>
          <w:rFonts w:ascii="Garamond" w:hAnsi="Garamond" w:cs="Times New Roman"/>
          <w:bCs/>
        </w:rPr>
        <w:t xml:space="preserve">failed to despatch a </w:t>
      </w:r>
      <w:r w:rsidR="00062794" w:rsidRPr="00222C44">
        <w:rPr>
          <w:rFonts w:ascii="Garamond" w:hAnsi="Garamond" w:cs="Times New Roman"/>
          <w:bCs/>
        </w:rPr>
        <w:t xml:space="preserve">Turkey </w:t>
      </w:r>
      <w:r w:rsidRPr="00222C44">
        <w:rPr>
          <w:rFonts w:ascii="Garamond" w:hAnsi="Garamond" w:cs="Times New Roman"/>
          <w:bCs/>
        </w:rPr>
        <w:t>fleet in 1692. On 27 June, at the First Battle of Lagos, near Cape St. Vincent at the south-west tip of Portugal, the convoy was overwhelmed by French privateers and men-of-war</w:t>
      </w:r>
      <w:r w:rsidR="00062794" w:rsidRPr="00222C44">
        <w:rPr>
          <w:rFonts w:ascii="Garamond" w:hAnsi="Garamond" w:cs="Times New Roman"/>
          <w:bCs/>
        </w:rPr>
        <w:t>. T</w:t>
      </w:r>
      <w:r w:rsidRPr="00222C44">
        <w:rPr>
          <w:rFonts w:ascii="Garamond" w:hAnsi="Garamond" w:cs="Times New Roman"/>
          <w:bCs/>
        </w:rPr>
        <w:t xml:space="preserve">he twenty-one Anglo-Dutch </w:t>
      </w:r>
      <w:r w:rsidR="000F3748" w:rsidRPr="00222C44">
        <w:rPr>
          <w:rFonts w:ascii="Garamond" w:hAnsi="Garamond" w:cs="Times New Roman"/>
          <w:bCs/>
        </w:rPr>
        <w:t xml:space="preserve">naval </w:t>
      </w:r>
      <w:r w:rsidRPr="00222C44">
        <w:rPr>
          <w:rFonts w:ascii="Garamond" w:hAnsi="Garamond" w:cs="Times New Roman"/>
          <w:bCs/>
        </w:rPr>
        <w:t>escorts</w:t>
      </w:r>
      <w:r w:rsidR="00062794" w:rsidRPr="00222C44">
        <w:rPr>
          <w:rFonts w:ascii="Garamond" w:hAnsi="Garamond" w:cs="Times New Roman"/>
          <w:bCs/>
        </w:rPr>
        <w:t xml:space="preserve"> sent to protect them were elsewhere</w:t>
      </w:r>
      <w:r w:rsidRPr="00222C44">
        <w:rPr>
          <w:rFonts w:ascii="Garamond" w:hAnsi="Garamond" w:cs="Times New Roman"/>
          <w:bCs/>
        </w:rPr>
        <w:t xml:space="preserve">. Roughly three-quarters of the vessels escaped, but ninety-two or more merchant ships, valued with their cargoes at over £1,000,000, were captured or destroyed. </w:t>
      </w:r>
      <w:r w:rsidR="000F3748" w:rsidRPr="00222C44">
        <w:rPr>
          <w:rFonts w:ascii="Garamond" w:hAnsi="Garamond" w:cs="Times New Roman"/>
          <w:bCs/>
        </w:rPr>
        <w:t xml:space="preserve">Much of this </w:t>
      </w:r>
      <w:r w:rsidR="00062794" w:rsidRPr="00222C44">
        <w:rPr>
          <w:rFonts w:ascii="Garamond" w:hAnsi="Garamond" w:cs="Times New Roman"/>
          <w:bCs/>
        </w:rPr>
        <w:t xml:space="preserve">loss </w:t>
      </w:r>
      <w:r w:rsidR="000F3748" w:rsidRPr="00222C44">
        <w:rPr>
          <w:rFonts w:ascii="Garamond" w:hAnsi="Garamond" w:cs="Times New Roman"/>
          <w:bCs/>
        </w:rPr>
        <w:t>was insured in London.</w:t>
      </w:r>
    </w:p>
    <w:p w:rsidR="00C75F89" w:rsidRPr="00222C44" w:rsidRDefault="00C75F89" w:rsidP="00C75F89">
      <w:pPr>
        <w:spacing w:after="0" w:line="240" w:lineRule="auto"/>
        <w:rPr>
          <w:rFonts w:ascii="Garamond" w:hAnsi="Garamond" w:cs="Times New Roman"/>
          <w:bCs/>
        </w:rPr>
      </w:pPr>
    </w:p>
    <w:p w:rsidR="00C75F89" w:rsidRPr="00222C44" w:rsidRDefault="000F3748" w:rsidP="00C75F89">
      <w:pPr>
        <w:spacing w:after="0" w:line="240" w:lineRule="auto"/>
        <w:rPr>
          <w:rFonts w:ascii="Garamond" w:hAnsi="Garamond" w:cs="Times New Roman"/>
          <w:bCs/>
        </w:rPr>
      </w:pPr>
      <w:r w:rsidRPr="00222C44">
        <w:rPr>
          <w:rFonts w:ascii="Garamond" w:hAnsi="Garamond" w:cs="Times New Roman"/>
          <w:bCs/>
        </w:rPr>
        <w:t>The event is k</w:t>
      </w:r>
      <w:r w:rsidR="00C75F89" w:rsidRPr="00222C44">
        <w:rPr>
          <w:rFonts w:ascii="Garamond" w:hAnsi="Garamond" w:cs="Times New Roman"/>
          <w:bCs/>
        </w:rPr>
        <w:t>nown as the Smyrna catastrophe</w:t>
      </w:r>
      <w:r w:rsidRPr="00222C44">
        <w:rPr>
          <w:rFonts w:ascii="Garamond" w:hAnsi="Garamond" w:cs="Times New Roman"/>
          <w:bCs/>
        </w:rPr>
        <w:t>,</w:t>
      </w:r>
      <w:r w:rsidR="00C75F89" w:rsidRPr="00222C44">
        <w:rPr>
          <w:rFonts w:ascii="Garamond" w:hAnsi="Garamond" w:cs="Times New Roman"/>
          <w:bCs/>
        </w:rPr>
        <w:t xml:space="preserve"> after an important coastal trading city in Turkey. </w:t>
      </w:r>
      <w:r w:rsidR="00062794" w:rsidRPr="00222C44">
        <w:rPr>
          <w:rFonts w:ascii="Garamond" w:hAnsi="Garamond" w:cs="Times New Roman"/>
          <w:bCs/>
        </w:rPr>
        <w:t>Insurance r</w:t>
      </w:r>
      <w:r w:rsidR="00C75F89" w:rsidRPr="00222C44">
        <w:rPr>
          <w:rFonts w:ascii="Garamond" w:hAnsi="Garamond" w:cs="Times New Roman"/>
          <w:bCs/>
        </w:rPr>
        <w:t xml:space="preserve">ates for vessels and cargoes in the Smyrna convoy had been high, at twenty-five per cent the day before the loss. Ironically, the price had fallen to twenty per cent on the day of the battle, and to ten per cent by 1 July, before the event was known to any but those on the scene. That day Narcissus Luttrell, the great chronicler of </w:t>
      </w:r>
      <w:r w:rsidR="0060313F" w:rsidRPr="00222C44">
        <w:rPr>
          <w:rFonts w:ascii="Garamond" w:hAnsi="Garamond" w:cs="Times New Roman"/>
          <w:bCs/>
        </w:rPr>
        <w:t xml:space="preserve">the </w:t>
      </w:r>
      <w:r w:rsidR="00C75F89" w:rsidRPr="00222C44">
        <w:rPr>
          <w:rFonts w:ascii="Garamond" w:hAnsi="Garamond" w:cs="Times New Roman"/>
          <w:bCs/>
        </w:rPr>
        <w:t xml:space="preserve">state affairs of the era, recorded </w:t>
      </w:r>
      <w:r w:rsidR="00062794" w:rsidRPr="00222C44">
        <w:rPr>
          <w:rFonts w:ascii="Garamond" w:hAnsi="Garamond" w:cs="Times New Roman"/>
          <w:bCs/>
        </w:rPr>
        <w:t xml:space="preserve">that there had been </w:t>
      </w:r>
      <w:r w:rsidR="00C75F89" w:rsidRPr="00222C44">
        <w:rPr>
          <w:rFonts w:ascii="Garamond" w:hAnsi="Garamond" w:cs="Times New Roman"/>
          <w:bCs/>
        </w:rPr>
        <w:t xml:space="preserve">‘no news of the Turkey fleet, which encourages us to think they are safe’. Prices remained at ten per cent until at least the end of the week, and definitive news of the misadventure did not reach London </w:t>
      </w:r>
      <w:r w:rsidR="00062794" w:rsidRPr="00222C44">
        <w:rPr>
          <w:rFonts w:ascii="Garamond" w:hAnsi="Garamond" w:cs="Times New Roman"/>
          <w:bCs/>
        </w:rPr>
        <w:t>for several more days</w:t>
      </w:r>
      <w:r w:rsidR="00C75F89" w:rsidRPr="00222C44">
        <w:rPr>
          <w:rFonts w:ascii="Garamond" w:hAnsi="Garamond" w:cs="Times New Roman"/>
          <w:bCs/>
        </w:rPr>
        <w:t xml:space="preserve">. </w:t>
      </w:r>
    </w:p>
    <w:p w:rsidR="00C75F89" w:rsidRPr="00222C44" w:rsidRDefault="00C75F89" w:rsidP="00C75F89">
      <w:pPr>
        <w:spacing w:after="0" w:line="240" w:lineRule="auto"/>
        <w:rPr>
          <w:rFonts w:ascii="Garamond" w:hAnsi="Garamond" w:cs="Times New Roman"/>
          <w:bCs/>
        </w:rPr>
      </w:pPr>
    </w:p>
    <w:p w:rsidR="00C75F89" w:rsidRPr="00222C44" w:rsidRDefault="00C75F89" w:rsidP="008220D3">
      <w:pPr>
        <w:spacing w:after="0" w:line="240" w:lineRule="auto"/>
        <w:rPr>
          <w:rFonts w:ascii="Garamond" w:hAnsi="Garamond" w:cs="Times New Roman"/>
          <w:bCs/>
        </w:rPr>
      </w:pPr>
      <w:r w:rsidRPr="00222C44">
        <w:rPr>
          <w:rFonts w:ascii="Garamond" w:hAnsi="Garamond" w:cs="Times New Roman"/>
          <w:bCs/>
        </w:rPr>
        <w:t xml:space="preserve">Despite the high rates – even twenty per cent was much more than the peacetime norm – at least nineteen underwriters were unable to meet all of their commitments. Then, as now, each underwriter assumed risk with several liability. The assets of some were insufficient to meet </w:t>
      </w:r>
      <w:r w:rsidR="00062794" w:rsidRPr="00222C44">
        <w:rPr>
          <w:rFonts w:ascii="Garamond" w:hAnsi="Garamond" w:cs="Times New Roman"/>
          <w:bCs/>
        </w:rPr>
        <w:t xml:space="preserve">their shares of </w:t>
      </w:r>
      <w:r w:rsidRPr="00222C44">
        <w:rPr>
          <w:rFonts w:ascii="Garamond" w:hAnsi="Garamond" w:cs="Times New Roman"/>
          <w:bCs/>
        </w:rPr>
        <w:t xml:space="preserve">the claims. Fourteen petitioned for </w:t>
      </w:r>
      <w:r w:rsidR="00062794" w:rsidRPr="00222C44">
        <w:rPr>
          <w:rFonts w:ascii="Garamond" w:hAnsi="Garamond" w:cs="Times New Roman"/>
          <w:bCs/>
        </w:rPr>
        <w:t>state relief</w:t>
      </w:r>
      <w:r w:rsidRPr="00222C44">
        <w:rPr>
          <w:rFonts w:ascii="Garamond" w:hAnsi="Garamond" w:cs="Times New Roman"/>
          <w:bCs/>
        </w:rPr>
        <w:t xml:space="preserve">. A parliamentary scheme </w:t>
      </w:r>
      <w:r w:rsidRPr="00222C44">
        <w:rPr>
          <w:rFonts w:ascii="Garamond" w:hAnsi="Garamond" w:cs="Times New Roman"/>
        </w:rPr>
        <w:t xml:space="preserve">for the beleaguered merchant-insurers </w:t>
      </w:r>
      <w:r w:rsidR="008220D3" w:rsidRPr="00222C44">
        <w:rPr>
          <w:rFonts w:ascii="Garamond" w:hAnsi="Garamond" w:cs="Times New Roman"/>
          <w:bCs/>
        </w:rPr>
        <w:t>was read to the Commons i</w:t>
      </w:r>
      <w:r w:rsidRPr="00222C44">
        <w:rPr>
          <w:rFonts w:ascii="Garamond" w:hAnsi="Garamond" w:cs="Times New Roman"/>
          <w:bCs/>
        </w:rPr>
        <w:t>n December 1693</w:t>
      </w:r>
      <w:r w:rsidR="008220D3" w:rsidRPr="00222C44">
        <w:rPr>
          <w:rFonts w:ascii="Garamond" w:hAnsi="Garamond" w:cs="Times New Roman"/>
          <w:bCs/>
        </w:rPr>
        <w:t xml:space="preserve">, and </w:t>
      </w:r>
      <w:r w:rsidRPr="00222C44">
        <w:rPr>
          <w:rFonts w:ascii="Garamond" w:hAnsi="Garamond" w:cs="Times New Roman"/>
          <w:bCs/>
        </w:rPr>
        <w:t>attracted significant debate</w:t>
      </w:r>
      <w:r w:rsidR="008220D3" w:rsidRPr="00222C44">
        <w:rPr>
          <w:rFonts w:ascii="Garamond" w:hAnsi="Garamond" w:cs="Times New Roman"/>
          <w:bCs/>
        </w:rPr>
        <w:t xml:space="preserve">, including the publication of a pamphlet. </w:t>
      </w:r>
      <w:r w:rsidRPr="00222C44">
        <w:rPr>
          <w:rFonts w:ascii="Garamond" w:hAnsi="Garamond" w:cs="Times New Roman"/>
          <w:bCs/>
        </w:rPr>
        <w:t xml:space="preserve">Fear of a systemic collapse appears to have been genuine: the pamphlet stated that the ‘Practice and Custom of Assurance in the Kingdom is both Antient and Creditable’, and would be damaged if underwriters were allowed to fail. </w:t>
      </w:r>
    </w:p>
    <w:p w:rsidR="00C75F89" w:rsidRPr="00222C44" w:rsidRDefault="00C75F89" w:rsidP="00C75F89">
      <w:pPr>
        <w:spacing w:after="0" w:line="240" w:lineRule="auto"/>
        <w:rPr>
          <w:rFonts w:ascii="Garamond" w:hAnsi="Garamond" w:cs="Times New Roman"/>
          <w:bCs/>
        </w:rPr>
      </w:pPr>
    </w:p>
    <w:p w:rsidR="00C75F89" w:rsidRPr="00222C44" w:rsidRDefault="00C75F89" w:rsidP="00C75F89">
      <w:pPr>
        <w:spacing w:after="0" w:line="240" w:lineRule="auto"/>
        <w:rPr>
          <w:rFonts w:ascii="Garamond" w:hAnsi="Garamond" w:cs="Times New Roman"/>
        </w:rPr>
      </w:pPr>
      <w:r w:rsidRPr="00222C44">
        <w:rPr>
          <w:rFonts w:ascii="Garamond" w:hAnsi="Garamond" w:cs="Times New Roman"/>
          <w:bCs/>
        </w:rPr>
        <w:t>On 22 February the name of merchant-insurer Daniel Foe was inserted into the Bill, and five days later it passed its third reading. However,</w:t>
      </w:r>
      <w:r w:rsidRPr="00222C44">
        <w:rPr>
          <w:rFonts w:ascii="Garamond" w:hAnsi="Garamond" w:cs="Times New Roman"/>
          <w:bCs/>
          <w:vertAlign w:val="superscript"/>
        </w:rPr>
        <w:t xml:space="preserve"> </w:t>
      </w:r>
      <w:r w:rsidR="008220D3" w:rsidRPr="00222C44">
        <w:rPr>
          <w:rFonts w:ascii="Garamond" w:hAnsi="Garamond" w:cs="Times New Roman"/>
          <w:bCs/>
        </w:rPr>
        <w:t xml:space="preserve">it was defeated </w:t>
      </w:r>
      <w:r w:rsidR="00062794" w:rsidRPr="00222C44">
        <w:rPr>
          <w:rFonts w:ascii="Garamond" w:hAnsi="Garamond" w:cs="Times New Roman"/>
          <w:bCs/>
        </w:rPr>
        <w:t>in the Lords</w:t>
      </w:r>
      <w:r w:rsidR="008220D3" w:rsidRPr="00222C44">
        <w:rPr>
          <w:rFonts w:ascii="Garamond" w:hAnsi="Garamond" w:cs="Times New Roman"/>
          <w:bCs/>
        </w:rPr>
        <w:t xml:space="preserve">, for unknown reasons. </w:t>
      </w:r>
      <w:r w:rsidRPr="00222C44">
        <w:rPr>
          <w:rFonts w:ascii="Garamond" w:hAnsi="Garamond" w:cs="Times New Roman"/>
          <w:bCs/>
        </w:rPr>
        <w:t xml:space="preserve">Luttrell recorded, with characteristic </w:t>
      </w:r>
      <w:r w:rsidR="00DB4135" w:rsidRPr="00222C44">
        <w:rPr>
          <w:rFonts w:ascii="Garamond" w:hAnsi="Garamond" w:cs="Times New Roman"/>
          <w:bCs/>
        </w:rPr>
        <w:t>terseness that</w:t>
      </w:r>
      <w:r w:rsidRPr="00222C44">
        <w:rPr>
          <w:rFonts w:ascii="Garamond" w:hAnsi="Garamond" w:cs="Times New Roman"/>
          <w:bCs/>
        </w:rPr>
        <w:t xml:space="preserve"> ‘The Lords have flung out the bill for merchants </w:t>
      </w:r>
      <w:r w:rsidR="00DB4135" w:rsidRPr="00222C44">
        <w:rPr>
          <w:rFonts w:ascii="Garamond" w:hAnsi="Garamond" w:cs="Times New Roman"/>
          <w:bCs/>
        </w:rPr>
        <w:t>insurers</w:t>
      </w:r>
      <w:r w:rsidRPr="00222C44">
        <w:rPr>
          <w:rFonts w:ascii="Garamond" w:hAnsi="Garamond" w:cs="Times New Roman"/>
          <w:bCs/>
        </w:rPr>
        <w:t>.’</w:t>
      </w:r>
    </w:p>
    <w:p w:rsidR="006F00FB" w:rsidRPr="00222C44" w:rsidRDefault="006F00FB" w:rsidP="000F1714">
      <w:pPr>
        <w:spacing w:after="0" w:line="240" w:lineRule="auto"/>
        <w:rPr>
          <w:rFonts w:ascii="Garamond" w:hAnsi="Garamond" w:cs="Times New Roman"/>
        </w:rPr>
      </w:pPr>
    </w:p>
    <w:p w:rsidR="006F00FB" w:rsidRPr="00222C44" w:rsidRDefault="006F00FB" w:rsidP="000F1714">
      <w:pPr>
        <w:spacing w:after="0" w:line="240" w:lineRule="auto"/>
        <w:rPr>
          <w:rFonts w:ascii="Garamond" w:hAnsi="Garamond" w:cs="Times New Roman"/>
        </w:rPr>
      </w:pPr>
      <w:r w:rsidRPr="00222C44">
        <w:rPr>
          <w:rFonts w:ascii="Garamond" w:hAnsi="Garamond" w:cs="Times New Roman"/>
        </w:rPr>
        <w:lastRenderedPageBreak/>
        <w:t>Despite the failures, the London market endured. New men with new money soon came in to replace the ones who, like Defoe,</w:t>
      </w:r>
      <w:r w:rsidR="00062794" w:rsidRPr="00222C44">
        <w:rPr>
          <w:rFonts w:ascii="Garamond" w:hAnsi="Garamond" w:cs="Times New Roman"/>
        </w:rPr>
        <w:t xml:space="preserve"> had</w:t>
      </w:r>
      <w:r w:rsidRPr="00222C44">
        <w:rPr>
          <w:rFonts w:ascii="Garamond" w:hAnsi="Garamond" w:cs="Times New Roman"/>
        </w:rPr>
        <w:t xml:space="preserve"> failed in the face of disastrous losses. Some, like Defoe, went on to succeed elsewhere. John Walter was a coal trader who, as a merchant-insurer, had shared risk by underwriting colliers at old Lloyd’s since the 1770s. He joined New Lloyd’s in 1781, and dangerously extended his underwriting. Almost immediately he was, in his own words, ‘weighed down, in common with about half of those who were engaged in the protection of property, by the host of foes this nation had to combat in the American War.’ Walter was forced from his home, sold his library, and managed to clear his debt only in 1790. Like Defoe before him, Walter changed his career (if not his name). In 1785 he launched the </w:t>
      </w:r>
      <w:r w:rsidRPr="00222C44">
        <w:rPr>
          <w:rFonts w:ascii="Garamond" w:hAnsi="Garamond" w:cs="Times New Roman"/>
          <w:i/>
          <w:iCs/>
        </w:rPr>
        <w:t>Daily Universal Register</w:t>
      </w:r>
      <w:r w:rsidRPr="00222C44">
        <w:rPr>
          <w:rFonts w:ascii="Garamond" w:hAnsi="Garamond" w:cs="Times New Roman"/>
        </w:rPr>
        <w:t xml:space="preserve">, a newspaper which, in 1789, he renamed </w:t>
      </w:r>
      <w:r w:rsidRPr="00222C44">
        <w:rPr>
          <w:rFonts w:ascii="Garamond" w:hAnsi="Garamond" w:cs="Times New Roman"/>
          <w:i/>
        </w:rPr>
        <w:t>The Times</w:t>
      </w:r>
      <w:r w:rsidRPr="00222C44">
        <w:rPr>
          <w:rFonts w:ascii="Garamond" w:hAnsi="Garamond" w:cs="Times New Roman"/>
        </w:rPr>
        <w:t>.</w:t>
      </w:r>
    </w:p>
    <w:p w:rsidR="006F1121" w:rsidRPr="00222C44" w:rsidRDefault="006F1121" w:rsidP="006F1121">
      <w:pPr>
        <w:spacing w:after="0" w:line="240" w:lineRule="auto"/>
        <w:rPr>
          <w:rFonts w:ascii="Garamond" w:hAnsi="Garamond" w:cs="Times New Roman"/>
        </w:rPr>
      </w:pPr>
    </w:p>
    <w:p w:rsidR="006F1121" w:rsidRPr="00222C44" w:rsidRDefault="006F1121" w:rsidP="00FE649E">
      <w:pPr>
        <w:spacing w:after="0" w:line="240" w:lineRule="auto"/>
        <w:rPr>
          <w:rFonts w:ascii="Garamond" w:hAnsi="Garamond" w:cs="Times New Roman"/>
        </w:rPr>
      </w:pPr>
      <w:r w:rsidRPr="00222C44">
        <w:rPr>
          <w:rFonts w:ascii="Garamond" w:hAnsi="Garamond" w:cs="Times New Roman"/>
        </w:rPr>
        <w:t>Another underwriter-cum-journalist was Walter Bagehot. Little is known of his underwriting success, although he wrote little about marine insurance. But like these individuals, the London marine insurance market was resilient</w:t>
      </w:r>
      <w:r w:rsidR="00062794" w:rsidRPr="00222C44">
        <w:rPr>
          <w:rFonts w:ascii="Garamond" w:hAnsi="Garamond" w:cs="Times New Roman"/>
        </w:rPr>
        <w:t>.</w:t>
      </w:r>
      <w:r w:rsidRPr="00222C44">
        <w:rPr>
          <w:rFonts w:ascii="Garamond" w:hAnsi="Garamond" w:cs="Times New Roman"/>
        </w:rPr>
        <w:t xml:space="preserve"> It frequently overcame obstacles, such as a fearsome attack on its reputation in the mid eighteenth century, just as it was getting established.</w:t>
      </w:r>
    </w:p>
    <w:p w:rsidR="006F1121" w:rsidRPr="00222C44" w:rsidRDefault="006F1121" w:rsidP="00FE649E">
      <w:pPr>
        <w:spacing w:after="0" w:line="240" w:lineRule="auto"/>
        <w:rPr>
          <w:rFonts w:ascii="Garamond" w:hAnsi="Garamond" w:cs="Times New Roman"/>
        </w:rPr>
      </w:pPr>
    </w:p>
    <w:p w:rsidR="006F00FB" w:rsidRPr="00222C44" w:rsidRDefault="006F00FB" w:rsidP="00D91E77">
      <w:pPr>
        <w:spacing w:after="0" w:line="240" w:lineRule="auto"/>
        <w:rPr>
          <w:rFonts w:ascii="Garamond" w:hAnsi="Garamond" w:cs="Times New Roman"/>
          <w:bCs/>
        </w:rPr>
      </w:pPr>
      <w:r w:rsidRPr="00222C44">
        <w:rPr>
          <w:rFonts w:ascii="Garamond" w:hAnsi="Garamond" w:cs="Times New Roman"/>
        </w:rPr>
        <w:t>Over the course of th</w:t>
      </w:r>
      <w:r w:rsidR="00062794" w:rsidRPr="00222C44">
        <w:rPr>
          <w:rFonts w:ascii="Garamond" w:hAnsi="Garamond" w:cs="Times New Roman"/>
        </w:rPr>
        <w:t xml:space="preserve">at </w:t>
      </w:r>
      <w:r w:rsidRPr="00222C44">
        <w:rPr>
          <w:rFonts w:ascii="Garamond" w:hAnsi="Garamond" w:cs="Times New Roman"/>
        </w:rPr>
        <w:t xml:space="preserve">century, a taste for gambling </w:t>
      </w:r>
      <w:r w:rsidR="00062794" w:rsidRPr="00222C44">
        <w:rPr>
          <w:rFonts w:ascii="Garamond" w:hAnsi="Garamond" w:cs="Times New Roman"/>
        </w:rPr>
        <w:t xml:space="preserve">had overtaken many of </w:t>
      </w:r>
      <w:r w:rsidRPr="00222C44">
        <w:rPr>
          <w:rFonts w:ascii="Garamond" w:hAnsi="Garamond" w:cs="Times New Roman"/>
        </w:rPr>
        <w:t xml:space="preserve">the merchants of London. One convenient way to wager was under insurance policies. Lloyd’s began to gain a reputation as a place where wager policies were rife. </w:t>
      </w:r>
      <w:r w:rsidR="006F1121" w:rsidRPr="00222C44">
        <w:rPr>
          <w:rFonts w:ascii="Garamond" w:hAnsi="Garamond" w:cs="Times New Roman"/>
          <w:bCs/>
        </w:rPr>
        <w:t xml:space="preserve"> In 1768</w:t>
      </w:r>
      <w:r w:rsidR="00062794" w:rsidRPr="00222C44">
        <w:rPr>
          <w:rFonts w:ascii="Garamond" w:hAnsi="Garamond" w:cs="Times New Roman"/>
          <w:bCs/>
        </w:rPr>
        <w:t>,</w:t>
      </w:r>
      <w:r w:rsidR="006F1121" w:rsidRPr="00222C44">
        <w:rPr>
          <w:rFonts w:ascii="Garamond" w:hAnsi="Garamond" w:cs="Times New Roman"/>
          <w:bCs/>
        </w:rPr>
        <w:t xml:space="preserve"> t</w:t>
      </w:r>
      <w:r w:rsidRPr="00222C44">
        <w:rPr>
          <w:rFonts w:ascii="Garamond" w:hAnsi="Garamond"/>
        </w:rPr>
        <w:t xml:space="preserve">he </w:t>
      </w:r>
      <w:r w:rsidRPr="00222C44">
        <w:rPr>
          <w:rFonts w:ascii="Garamond" w:hAnsi="Garamond"/>
          <w:i/>
        </w:rPr>
        <w:t>London Chronicle</w:t>
      </w:r>
      <w:r w:rsidRPr="00222C44">
        <w:rPr>
          <w:rFonts w:ascii="Garamond" w:hAnsi="Garamond"/>
        </w:rPr>
        <w:t xml:space="preserve"> reported that </w:t>
      </w:r>
    </w:p>
    <w:p w:rsidR="006F00FB" w:rsidRPr="00222C44" w:rsidRDefault="006F00FB" w:rsidP="00D91E77">
      <w:pPr>
        <w:spacing w:after="0" w:line="240" w:lineRule="auto"/>
        <w:ind w:left="567" w:right="521"/>
        <w:rPr>
          <w:rFonts w:ascii="Garamond" w:hAnsi="Garamond"/>
        </w:rPr>
      </w:pPr>
    </w:p>
    <w:p w:rsidR="006F00FB" w:rsidRPr="00222C44" w:rsidRDefault="006F00FB" w:rsidP="00D91E77">
      <w:pPr>
        <w:spacing w:after="0" w:line="240" w:lineRule="auto"/>
        <w:ind w:left="567" w:right="521"/>
        <w:rPr>
          <w:rFonts w:ascii="Garamond" w:hAnsi="Garamond"/>
        </w:rPr>
      </w:pPr>
      <w:r w:rsidRPr="00222C44">
        <w:rPr>
          <w:rFonts w:ascii="Garamond" w:hAnsi="Garamond"/>
        </w:rPr>
        <w:t xml:space="preserve">the introduction and amazing progress of illicit gaming at Lloyd’s coffee-house is, among others, a powerful and very melancholy proof of the degeneracy of the times... [and has] met with so much encouragement from many of the principal Under-writers, who are, in every other respect, useful members of society... gaming in any degree is perverting the original and useful design of that coffee-house. </w:t>
      </w:r>
    </w:p>
    <w:p w:rsidR="006F00FB" w:rsidRPr="00222C44" w:rsidRDefault="006F00FB" w:rsidP="00D91E77">
      <w:pPr>
        <w:spacing w:after="0" w:line="240" w:lineRule="auto"/>
        <w:rPr>
          <w:rFonts w:ascii="Garamond" w:hAnsi="Garamond"/>
        </w:rPr>
      </w:pPr>
    </w:p>
    <w:p w:rsidR="006F00FB" w:rsidRPr="00222C44" w:rsidRDefault="006F00FB" w:rsidP="00D91E77">
      <w:pPr>
        <w:spacing w:after="0" w:line="240" w:lineRule="auto"/>
        <w:rPr>
          <w:rFonts w:ascii="Garamond" w:hAnsi="Garamond"/>
        </w:rPr>
      </w:pPr>
      <w:r w:rsidRPr="00222C44">
        <w:rPr>
          <w:rFonts w:ascii="Garamond" w:hAnsi="Garamond"/>
        </w:rPr>
        <w:t xml:space="preserve">Specific wagers citied in the </w:t>
      </w:r>
      <w:r w:rsidRPr="00222C44">
        <w:rPr>
          <w:rFonts w:ascii="Garamond" w:hAnsi="Garamond"/>
          <w:i/>
        </w:rPr>
        <w:t xml:space="preserve">Chronicle </w:t>
      </w:r>
      <w:r w:rsidRPr="00222C44">
        <w:rPr>
          <w:rFonts w:ascii="Garamond" w:hAnsi="Garamond"/>
        </w:rPr>
        <w:t xml:space="preserve">include bets upon the election, death, and even execution of named individuals, on the declaration of war with France or Spain, and on the dissolution of parliament. The unnamed </w:t>
      </w:r>
      <w:r w:rsidR="00D91E77" w:rsidRPr="00222C44">
        <w:rPr>
          <w:rFonts w:ascii="Garamond" w:hAnsi="Garamond"/>
        </w:rPr>
        <w:t xml:space="preserve">journalist </w:t>
      </w:r>
      <w:r w:rsidRPr="00222C44">
        <w:rPr>
          <w:rFonts w:ascii="Garamond" w:hAnsi="Garamond"/>
        </w:rPr>
        <w:t>declared these insurances were ‘underwrote, chiefly by Scotsmen, at the above Coffee-house’.</w:t>
      </w:r>
    </w:p>
    <w:p w:rsidR="00C47AE2" w:rsidRPr="00222C44" w:rsidRDefault="00C47AE2" w:rsidP="00D91E77">
      <w:pPr>
        <w:spacing w:after="0" w:line="240" w:lineRule="auto"/>
        <w:rPr>
          <w:rFonts w:ascii="Garamond" w:hAnsi="Garamond" w:cs="Times New Roman"/>
        </w:rPr>
      </w:pPr>
    </w:p>
    <w:p w:rsidR="00D91E77" w:rsidRPr="00222C44" w:rsidRDefault="00D91E77" w:rsidP="00D91E77">
      <w:pPr>
        <w:spacing w:after="0" w:line="240" w:lineRule="auto"/>
        <w:rPr>
          <w:rFonts w:ascii="Garamond" w:hAnsi="Garamond"/>
        </w:rPr>
      </w:pPr>
      <w:r w:rsidRPr="00222C44">
        <w:rPr>
          <w:rFonts w:ascii="Garamond" w:hAnsi="Garamond" w:cs="Times New Roman"/>
        </w:rPr>
        <w:t>Lloyd’s reputation was at a nadir. The following year a small group of underwriters broke away, and established a new venue – called New Lloyd’s – to do business without wager policies</w:t>
      </w:r>
      <w:r w:rsidRPr="00222C44">
        <w:rPr>
          <w:rFonts w:ascii="Garamond" w:hAnsi="Garamond"/>
        </w:rPr>
        <w:t>. At a meeting of the subscribers held on 4 March 1774, the</w:t>
      </w:r>
      <w:r w:rsidR="00C47AE2" w:rsidRPr="00222C44">
        <w:rPr>
          <w:rFonts w:ascii="Garamond" w:hAnsi="Garamond"/>
        </w:rPr>
        <w:t>y</w:t>
      </w:r>
      <w:r w:rsidRPr="00222C44">
        <w:rPr>
          <w:rFonts w:ascii="Garamond" w:hAnsi="Garamond"/>
        </w:rPr>
        <w:t xml:space="preserve"> agreed that: </w:t>
      </w:r>
    </w:p>
    <w:p w:rsidR="00D91E77" w:rsidRPr="00222C44" w:rsidRDefault="00D91E77" w:rsidP="00D91E77">
      <w:pPr>
        <w:spacing w:after="0" w:line="240" w:lineRule="auto"/>
        <w:rPr>
          <w:rFonts w:ascii="Garamond" w:hAnsi="Garamond"/>
        </w:rPr>
      </w:pPr>
    </w:p>
    <w:p w:rsidR="00D91E77" w:rsidRPr="00222C44" w:rsidRDefault="00D91E77" w:rsidP="00D91E77">
      <w:pPr>
        <w:spacing w:after="0" w:line="240" w:lineRule="auto"/>
        <w:ind w:left="567" w:right="521"/>
        <w:rPr>
          <w:rFonts w:ascii="Garamond" w:hAnsi="Garamond"/>
        </w:rPr>
      </w:pPr>
      <w:r w:rsidRPr="00222C44">
        <w:rPr>
          <w:rFonts w:ascii="Garamond" w:hAnsi="Garamond"/>
        </w:rPr>
        <w:t>Shameful practices which have been introduced of late years [to the] Business of Underwriting such as making Speculative Insurance on the Lives of Persons and on Government Securities – In the first Instance it is endangering the lives of the Persons so insured, from the Idea of being Selected from Society for that inhuman purpose, which is being Virtually an Accessory in a Species of Slow Murder – In the Second Instance of Speculative Insurance on the Stocks, it is Notorious they are Calculated for the purpose of Stock Jobbing and lend to weaken the Public Credit – It is therefore hoped that the Insurers general will refuse Subscribing such Policies and that they will shew a proper Resentment against any Policy Broker who shall hereafter tender such Policy to them.</w:t>
      </w:r>
    </w:p>
    <w:p w:rsidR="00D91E77" w:rsidRPr="00222C44" w:rsidRDefault="00D91E77" w:rsidP="00D91E77">
      <w:pPr>
        <w:spacing w:after="0" w:line="240" w:lineRule="auto"/>
        <w:rPr>
          <w:rFonts w:ascii="Garamond" w:hAnsi="Garamond"/>
        </w:rPr>
      </w:pPr>
    </w:p>
    <w:p w:rsidR="00D91E77" w:rsidRPr="00222C44" w:rsidRDefault="00D91E77" w:rsidP="00D91E77">
      <w:pPr>
        <w:spacing w:after="0" w:line="240" w:lineRule="auto"/>
        <w:rPr>
          <w:rFonts w:ascii="Garamond" w:hAnsi="Garamond"/>
        </w:rPr>
      </w:pPr>
      <w:r w:rsidRPr="00222C44">
        <w:rPr>
          <w:rFonts w:ascii="Garamond" w:hAnsi="Garamond" w:cs="Times New Roman"/>
        </w:rPr>
        <w:t xml:space="preserve">The next day Lloyd’s </w:t>
      </w:r>
      <w:r w:rsidRPr="00222C44">
        <w:rPr>
          <w:rFonts w:ascii="Garamond" w:hAnsi="Garamond"/>
        </w:rPr>
        <w:t xml:space="preserve">moved to Gresham’s Royal Exchange, the former home of the Office of Assurances. </w:t>
      </w:r>
    </w:p>
    <w:p w:rsidR="00681B49" w:rsidRPr="00222C44" w:rsidRDefault="00681B49" w:rsidP="00D91E77">
      <w:pPr>
        <w:spacing w:after="0" w:line="240" w:lineRule="auto"/>
        <w:rPr>
          <w:rFonts w:ascii="Garamond" w:hAnsi="Garamond"/>
        </w:rPr>
      </w:pPr>
    </w:p>
    <w:p w:rsidR="00DB4135" w:rsidRDefault="00DB4135" w:rsidP="007960A9">
      <w:pPr>
        <w:spacing w:after="0" w:line="240" w:lineRule="auto"/>
        <w:rPr>
          <w:rFonts w:ascii="Garamond" w:hAnsi="Garamond"/>
        </w:rPr>
      </w:pPr>
    </w:p>
    <w:p w:rsidR="007960A9" w:rsidRPr="00222C44" w:rsidRDefault="00062794" w:rsidP="007960A9">
      <w:pPr>
        <w:spacing w:after="0" w:line="240" w:lineRule="auto"/>
        <w:rPr>
          <w:rFonts w:ascii="Garamond" w:hAnsi="Garamond"/>
        </w:rPr>
      </w:pPr>
      <w:r w:rsidRPr="00222C44">
        <w:rPr>
          <w:rFonts w:ascii="Garamond" w:hAnsi="Garamond"/>
        </w:rPr>
        <w:t xml:space="preserve">It occurs to me </w:t>
      </w:r>
      <w:r w:rsidR="00681B49" w:rsidRPr="00222C44">
        <w:rPr>
          <w:rFonts w:ascii="Garamond" w:hAnsi="Garamond"/>
        </w:rPr>
        <w:t xml:space="preserve">now that I have skated rather quickly over the story of Lloyd’s. It must begin with Edward Lloyd himself, who seems to have been a rather energetic entrepreneur. Not much is known about him, to be honest, considering he was so prolific. We do know he operated a coffee-house in Great Tower Street by at least the end of 1688, or 1689 according to modern dating. </w:t>
      </w:r>
      <w:r w:rsidR="007960A9" w:rsidRPr="00222C44">
        <w:rPr>
          <w:rFonts w:ascii="Garamond" w:hAnsi="Garamond"/>
        </w:rPr>
        <w:t>By 1692</w:t>
      </w:r>
      <w:r w:rsidR="00681B49" w:rsidRPr="00222C44">
        <w:rPr>
          <w:rFonts w:ascii="Garamond" w:hAnsi="Garamond"/>
        </w:rPr>
        <w:t>, to appeal to his customers involved i</w:t>
      </w:r>
      <w:r w:rsidR="007960A9" w:rsidRPr="00222C44">
        <w:rPr>
          <w:rFonts w:ascii="Garamond" w:hAnsi="Garamond"/>
        </w:rPr>
        <w:t>n</w:t>
      </w:r>
      <w:r w:rsidR="00681B49" w:rsidRPr="00222C44">
        <w:rPr>
          <w:rFonts w:ascii="Garamond" w:hAnsi="Garamond"/>
        </w:rPr>
        <w:t xml:space="preserve"> trade, he </w:t>
      </w:r>
      <w:r w:rsidR="006A13B1" w:rsidRPr="00222C44">
        <w:rPr>
          <w:rFonts w:ascii="Garamond" w:hAnsi="Garamond"/>
        </w:rPr>
        <w:t xml:space="preserve">had </w:t>
      </w:r>
      <w:r w:rsidR="00681B49" w:rsidRPr="00222C44">
        <w:rPr>
          <w:rFonts w:ascii="Garamond" w:hAnsi="Garamond"/>
        </w:rPr>
        <w:t xml:space="preserve">launched the first version of his eponymous list, with the slightly awkward title </w:t>
      </w:r>
      <w:r w:rsidR="007960A9" w:rsidRPr="00222C44">
        <w:rPr>
          <w:rFonts w:ascii="Garamond" w:hAnsi="Garamond"/>
          <w:i/>
        </w:rPr>
        <w:t>Ships Arrived at, and Departed from several Ports of England, as I have Account of them in London</w:t>
      </w:r>
      <w:r w:rsidR="007960A9" w:rsidRPr="00222C44">
        <w:rPr>
          <w:rFonts w:ascii="Garamond" w:hAnsi="Garamond"/>
        </w:rPr>
        <w:t xml:space="preserve">, with a sub-section called </w:t>
      </w:r>
      <w:r w:rsidR="007960A9" w:rsidRPr="00222C44">
        <w:rPr>
          <w:rFonts w:ascii="Garamond" w:hAnsi="Garamond"/>
          <w:i/>
        </w:rPr>
        <w:t xml:space="preserve">An Account of what English Shipping, and Foreign Ships for England, I hear of in Foreign </w:t>
      </w:r>
      <w:r w:rsidR="007960A9" w:rsidRPr="00222C44">
        <w:rPr>
          <w:rFonts w:ascii="Garamond" w:hAnsi="Garamond"/>
        </w:rPr>
        <w:t xml:space="preserve">ports. The earliest extant copy of the publication yet discovered is number 257, dated 22 December 1696. </w:t>
      </w:r>
      <w:r w:rsidRPr="00222C44">
        <w:rPr>
          <w:rFonts w:ascii="Garamond" w:hAnsi="Garamond"/>
        </w:rPr>
        <w:lastRenderedPageBreak/>
        <w:t xml:space="preserve">From this we can </w:t>
      </w:r>
      <w:r w:rsidR="007960A9" w:rsidRPr="00222C44">
        <w:rPr>
          <w:rFonts w:ascii="Garamond" w:hAnsi="Garamond"/>
        </w:rPr>
        <w:t xml:space="preserve">calculate that the newspaper had appeared, at latest, by January 1692. At about that time, Lloyd had moved his business to the corner of Lombard Street and Abchurch Lane, at the heart of London’s mercantile district. </w:t>
      </w:r>
    </w:p>
    <w:p w:rsidR="006A13B1" w:rsidRPr="00222C44" w:rsidRDefault="006A13B1" w:rsidP="007960A9">
      <w:pPr>
        <w:spacing w:after="0" w:line="240" w:lineRule="auto"/>
        <w:rPr>
          <w:rFonts w:ascii="Garamond" w:hAnsi="Garamond"/>
        </w:rPr>
      </w:pPr>
    </w:p>
    <w:p w:rsidR="007960A9" w:rsidRPr="00222C44" w:rsidRDefault="007960A9" w:rsidP="007960A9">
      <w:pPr>
        <w:spacing w:after="0" w:line="240" w:lineRule="auto"/>
        <w:rPr>
          <w:rFonts w:ascii="Garamond" w:hAnsi="Garamond"/>
        </w:rPr>
      </w:pPr>
      <w:r w:rsidRPr="00222C44">
        <w:rPr>
          <w:rFonts w:ascii="Garamond" w:hAnsi="Garamond"/>
        </w:rPr>
        <w:t xml:space="preserve">Information was of keen importance to ocean-going merchants. In these days of geo-positioning systems, cellular phones, and 4G connections it is hard to imagine an era when you could send away a vessel, carrying your fortune, and learn of its fate </w:t>
      </w:r>
      <w:r w:rsidR="00144CA6" w:rsidRPr="00222C44">
        <w:rPr>
          <w:rFonts w:ascii="Garamond" w:hAnsi="Garamond"/>
        </w:rPr>
        <w:t>months or even years later in</w:t>
      </w:r>
      <w:r w:rsidRPr="00222C44">
        <w:rPr>
          <w:rFonts w:ascii="Garamond" w:hAnsi="Garamond"/>
        </w:rPr>
        <w:t xml:space="preserve"> a newspaper, but this was the norm. For example, in 1759 the Glasgow tobacco merchants Buchanan &amp; Simson, reported that ‘We find by this days Lloyds List that the [vessel] Maxwell foundered at Sea</w:t>
      </w:r>
      <w:r w:rsidR="00144CA6" w:rsidRPr="00222C44">
        <w:rPr>
          <w:rFonts w:ascii="Garamond" w:hAnsi="Garamond"/>
        </w:rPr>
        <w:t>. A</w:t>
      </w:r>
      <w:r w:rsidRPr="00222C44">
        <w:rPr>
          <w:rFonts w:ascii="Garamond" w:hAnsi="Garamond"/>
        </w:rPr>
        <w:t>s we have insurance made at Philadelphia, we desire you may by first Paquet to New York, send to Mr George Maxwell Merchant in Patuxent</w:t>
      </w:r>
      <w:r w:rsidR="00144CA6" w:rsidRPr="00222C44">
        <w:rPr>
          <w:rFonts w:ascii="Garamond" w:hAnsi="Garamond"/>
        </w:rPr>
        <w:t>,</w:t>
      </w:r>
      <w:r w:rsidRPr="00222C44">
        <w:rPr>
          <w:rFonts w:ascii="Garamond" w:hAnsi="Garamond"/>
        </w:rPr>
        <w:t xml:space="preserve"> Maryland a proper certificate of the ship being lost</w:t>
      </w:r>
      <w:r w:rsidR="00144CA6" w:rsidRPr="00222C44">
        <w:rPr>
          <w:rFonts w:ascii="Garamond" w:hAnsi="Garamond"/>
        </w:rPr>
        <w:t>,</w:t>
      </w:r>
      <w:r w:rsidRPr="00222C44">
        <w:rPr>
          <w:rFonts w:ascii="Garamond" w:hAnsi="Garamond"/>
        </w:rPr>
        <w:t xml:space="preserve"> that our insurance may be received’.</w:t>
      </w:r>
    </w:p>
    <w:p w:rsidR="007960A9" w:rsidRPr="00222C44" w:rsidRDefault="007960A9" w:rsidP="007960A9">
      <w:pPr>
        <w:spacing w:after="0" w:line="240" w:lineRule="auto"/>
        <w:rPr>
          <w:rFonts w:ascii="Garamond" w:hAnsi="Garamond"/>
        </w:rPr>
      </w:pPr>
    </w:p>
    <w:p w:rsidR="00893B07" w:rsidRPr="00222C44" w:rsidRDefault="007960A9" w:rsidP="007960A9">
      <w:pPr>
        <w:spacing w:after="0" w:line="240" w:lineRule="auto"/>
        <w:rPr>
          <w:rFonts w:ascii="Garamond" w:hAnsi="Garamond"/>
        </w:rPr>
      </w:pPr>
      <w:r w:rsidRPr="00222C44">
        <w:rPr>
          <w:rFonts w:ascii="Garamond" w:hAnsi="Garamond"/>
        </w:rPr>
        <w:t xml:space="preserve">It should be noted that in the late seventeenth and early eighteenth centuries Lloyd’s was not yet the important centre of underwriting which it was to become. Two reports of great significance to our understanding of marine insurance were published in 1720 and 1824 respectively. Each presents the details of separate parliamentary enquiries into the marine market. </w:t>
      </w:r>
    </w:p>
    <w:p w:rsidR="00893B07" w:rsidRPr="00222C44" w:rsidRDefault="00893B07" w:rsidP="007960A9">
      <w:pPr>
        <w:spacing w:after="0" w:line="240" w:lineRule="auto"/>
        <w:rPr>
          <w:rFonts w:ascii="Garamond" w:hAnsi="Garamond"/>
        </w:rPr>
      </w:pPr>
    </w:p>
    <w:p w:rsidR="007960A9" w:rsidRPr="00222C44" w:rsidRDefault="007960A9" w:rsidP="007960A9">
      <w:pPr>
        <w:spacing w:after="0" w:line="240" w:lineRule="auto"/>
        <w:rPr>
          <w:rFonts w:ascii="Garamond" w:hAnsi="Garamond"/>
        </w:rPr>
      </w:pPr>
      <w:r w:rsidRPr="00222C44">
        <w:rPr>
          <w:rFonts w:ascii="Garamond" w:hAnsi="Garamond"/>
        </w:rPr>
        <w:t xml:space="preserve">The first makes no mention of Lloyd’s; the second is full of it. Each contains the testimony of one of the market’s great men. The first that of John Barnard MP, a merchant underwriter in the wine trade, who went on to be an MP for the City and, according to one commentator of the day, a thorn in the side of Walpole himself. The second gives us the words of John Julius Angerstein, the man who returned the </w:t>
      </w:r>
      <w:r w:rsidR="009D7FB6" w:rsidRPr="00222C44">
        <w:rPr>
          <w:rFonts w:ascii="Garamond" w:hAnsi="Garamond"/>
        </w:rPr>
        <w:t>centre of underwriting in London to the Royal Exchange, whose art collection formed the nucleus of what was to become the National Gallery, and, less famously</w:t>
      </w:r>
      <w:r w:rsidR="00144CA6" w:rsidRPr="00222C44">
        <w:rPr>
          <w:rFonts w:ascii="Garamond" w:hAnsi="Garamond"/>
        </w:rPr>
        <w:t>,</w:t>
      </w:r>
      <w:r w:rsidR="009D7FB6" w:rsidRPr="00222C44">
        <w:rPr>
          <w:rFonts w:ascii="Garamond" w:hAnsi="Garamond"/>
        </w:rPr>
        <w:t xml:space="preserve"> with the Barings (first Sir Francis, then Alexander), raised millions for the government through loans to aid in the Napoleonic Wars. I have identified the records of this activity in an unspectacular ledger in the London Metropolitan archive. </w:t>
      </w:r>
    </w:p>
    <w:p w:rsidR="009D7FB6" w:rsidRPr="00222C44" w:rsidRDefault="009D7FB6" w:rsidP="007960A9">
      <w:pPr>
        <w:spacing w:after="0" w:line="240" w:lineRule="auto"/>
        <w:rPr>
          <w:rFonts w:ascii="Garamond" w:hAnsi="Garamond"/>
        </w:rPr>
      </w:pPr>
    </w:p>
    <w:p w:rsidR="00144CA6" w:rsidRPr="00222C44" w:rsidRDefault="009D7FB6" w:rsidP="007960A9">
      <w:pPr>
        <w:spacing w:after="0" w:line="240" w:lineRule="auto"/>
        <w:rPr>
          <w:rFonts w:ascii="Garamond" w:hAnsi="Garamond"/>
        </w:rPr>
      </w:pPr>
      <w:r w:rsidRPr="00222C44">
        <w:rPr>
          <w:rFonts w:ascii="Garamond" w:hAnsi="Garamond"/>
        </w:rPr>
        <w:t>Despite the distance of a century between them, these parliamentary reports show a London insurance market which was much bigger in the early eighteenth century than it was in the early seventeenth, but this is in line with the growth of British trade. In other respects, they show a market that operated in much the same way as it had since the late sixteenth century</w:t>
      </w:r>
      <w:r w:rsidR="00144CA6" w:rsidRPr="00222C44">
        <w:rPr>
          <w:rFonts w:ascii="Garamond" w:hAnsi="Garamond"/>
        </w:rPr>
        <w:t>. I</w:t>
      </w:r>
      <w:r w:rsidRPr="00222C44">
        <w:rPr>
          <w:rFonts w:ascii="Garamond" w:hAnsi="Garamond"/>
        </w:rPr>
        <w:t xml:space="preserve">ndeed, </w:t>
      </w:r>
      <w:r w:rsidR="00144CA6" w:rsidRPr="00222C44">
        <w:rPr>
          <w:rFonts w:ascii="Garamond" w:hAnsi="Garamond"/>
        </w:rPr>
        <w:t xml:space="preserve">based on </w:t>
      </w:r>
      <w:r w:rsidRPr="00222C44">
        <w:rPr>
          <w:rFonts w:ascii="Garamond" w:hAnsi="Garamond"/>
        </w:rPr>
        <w:t xml:space="preserve">what I can glean from scattered </w:t>
      </w:r>
      <w:r w:rsidR="00144CA6" w:rsidRPr="00222C44">
        <w:rPr>
          <w:rFonts w:ascii="Garamond" w:hAnsi="Garamond"/>
        </w:rPr>
        <w:t xml:space="preserve">Italian </w:t>
      </w:r>
      <w:r w:rsidRPr="00222C44">
        <w:rPr>
          <w:rFonts w:ascii="Garamond" w:hAnsi="Garamond"/>
        </w:rPr>
        <w:t xml:space="preserve">sources, </w:t>
      </w:r>
      <w:r w:rsidR="00144CA6" w:rsidRPr="00222C44">
        <w:rPr>
          <w:rFonts w:ascii="Garamond" w:hAnsi="Garamond"/>
        </w:rPr>
        <w:t xml:space="preserve">it differed little </w:t>
      </w:r>
      <w:r w:rsidRPr="00222C44">
        <w:rPr>
          <w:rFonts w:ascii="Garamond" w:hAnsi="Garamond"/>
        </w:rPr>
        <w:t xml:space="preserve">from the </w:t>
      </w:r>
      <w:r w:rsidR="00144CA6" w:rsidRPr="00222C44">
        <w:rPr>
          <w:rFonts w:ascii="Garamond" w:hAnsi="Garamond"/>
        </w:rPr>
        <w:t xml:space="preserve">Mediterranean </w:t>
      </w:r>
      <w:r w:rsidRPr="00222C44">
        <w:rPr>
          <w:rFonts w:ascii="Garamond" w:hAnsi="Garamond"/>
        </w:rPr>
        <w:t xml:space="preserve">market of the late fourteenth. </w:t>
      </w:r>
      <w:r w:rsidR="00144CA6" w:rsidRPr="00222C44">
        <w:rPr>
          <w:rFonts w:ascii="Garamond" w:hAnsi="Garamond"/>
        </w:rPr>
        <w:t xml:space="preserve"> It didn’t change much because it worked.</w:t>
      </w:r>
    </w:p>
    <w:p w:rsidR="00144CA6" w:rsidRPr="00222C44" w:rsidRDefault="00144CA6" w:rsidP="007960A9">
      <w:pPr>
        <w:spacing w:after="0" w:line="240" w:lineRule="auto"/>
        <w:rPr>
          <w:rFonts w:ascii="Garamond" w:hAnsi="Garamond"/>
        </w:rPr>
      </w:pPr>
    </w:p>
    <w:p w:rsidR="009D7FB6" w:rsidRPr="00222C44" w:rsidRDefault="009D7FB6" w:rsidP="007960A9">
      <w:pPr>
        <w:spacing w:after="0" w:line="240" w:lineRule="auto"/>
        <w:rPr>
          <w:rFonts w:ascii="Garamond" w:hAnsi="Garamond"/>
        </w:rPr>
      </w:pPr>
      <w:r w:rsidRPr="00222C44">
        <w:rPr>
          <w:rFonts w:ascii="Garamond" w:hAnsi="Garamond"/>
        </w:rPr>
        <w:t xml:space="preserve">The law governing insurance – the Law Merchant – was wonderfully flexible, so insurance remained relevant and useful to its users. When events got ahead of practice, as in the Smyrna disaster of 1693, the market regrouped and resurged. People sometimes tried to defraud the insurers, but additions to the system, such as Candeler’s Office of Assurances, helped to minimise the problem, as did the improved information-sharing driven forward by Edward Lloyd and his successors. </w:t>
      </w:r>
      <w:r w:rsidR="00144CA6" w:rsidRPr="00222C44">
        <w:rPr>
          <w:rFonts w:ascii="Garamond" w:hAnsi="Garamond"/>
        </w:rPr>
        <w:t>London marine insurance practice spread around the world on the ships of the British Empire, and London underwriters, like Gresham and Defoe before them, covered them every league of the way.</w:t>
      </w:r>
    </w:p>
    <w:p w:rsidR="007960A9" w:rsidRDefault="007960A9" w:rsidP="007960A9">
      <w:pPr>
        <w:spacing w:after="0" w:line="240" w:lineRule="auto"/>
        <w:rPr>
          <w:rFonts w:ascii="Times New Roman" w:hAnsi="Times New Roman" w:cs="Times New Roman"/>
          <w:sz w:val="24"/>
          <w:szCs w:val="24"/>
        </w:rPr>
      </w:pPr>
    </w:p>
    <w:p w:rsidR="007D2BCB" w:rsidRDefault="007D2BCB" w:rsidP="007960A9">
      <w:pPr>
        <w:spacing w:after="0" w:line="240" w:lineRule="auto"/>
        <w:rPr>
          <w:rFonts w:ascii="Times New Roman" w:hAnsi="Times New Roman" w:cs="Times New Roman"/>
          <w:sz w:val="24"/>
          <w:szCs w:val="24"/>
        </w:rPr>
      </w:pPr>
    </w:p>
    <w:p w:rsidR="00222C44" w:rsidRDefault="00222C44" w:rsidP="007960A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222C44" w:rsidRDefault="00222C44" w:rsidP="007960A9">
      <w:pPr>
        <w:spacing w:after="0" w:line="240" w:lineRule="auto"/>
        <w:rPr>
          <w:rFonts w:ascii="Times New Roman" w:hAnsi="Times New Roman" w:cs="Times New Roman"/>
          <w:i/>
          <w:sz w:val="24"/>
          <w:szCs w:val="24"/>
        </w:rPr>
      </w:pPr>
    </w:p>
    <w:p w:rsidR="007D2BCB" w:rsidRPr="007D2BCB" w:rsidRDefault="00222C44" w:rsidP="007960A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 </w:t>
      </w:r>
      <w:r w:rsidR="007D2BCB" w:rsidRPr="007D2BCB">
        <w:rPr>
          <w:rFonts w:ascii="Times New Roman" w:hAnsi="Times New Roman" w:cs="Times New Roman"/>
          <w:i/>
          <w:sz w:val="24"/>
          <w:szCs w:val="24"/>
        </w:rPr>
        <w:t xml:space="preserve">Dr A. B. Leonard, </w:t>
      </w:r>
      <w:r w:rsidR="007D2BCB">
        <w:rPr>
          <w:rFonts w:ascii="Times New Roman" w:hAnsi="Times New Roman" w:cs="Times New Roman"/>
          <w:i/>
          <w:sz w:val="24"/>
          <w:szCs w:val="24"/>
        </w:rPr>
        <w:t xml:space="preserve">Centre for Financial History, </w:t>
      </w:r>
      <w:r w:rsidR="007D2BCB" w:rsidRPr="007D2BCB">
        <w:rPr>
          <w:rFonts w:ascii="Times New Roman" w:hAnsi="Times New Roman" w:cs="Times New Roman"/>
          <w:i/>
          <w:sz w:val="24"/>
          <w:szCs w:val="24"/>
        </w:rPr>
        <w:t>13 March 2014</w:t>
      </w:r>
    </w:p>
    <w:p w:rsidR="00893B07" w:rsidRDefault="00893B07" w:rsidP="007960A9">
      <w:pPr>
        <w:spacing w:after="0" w:line="240" w:lineRule="auto"/>
        <w:rPr>
          <w:rFonts w:ascii="Times New Roman" w:hAnsi="Times New Roman" w:cs="Times New Roman"/>
          <w:sz w:val="24"/>
          <w:szCs w:val="24"/>
        </w:rPr>
      </w:pPr>
    </w:p>
    <w:sectPr w:rsidR="00893B07" w:rsidSect="00E05C6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32" w:rsidRDefault="00934E32" w:rsidP="00FC3A5E">
      <w:pPr>
        <w:spacing w:after="0" w:line="240" w:lineRule="auto"/>
      </w:pPr>
      <w:r>
        <w:separator/>
      </w:r>
    </w:p>
  </w:endnote>
  <w:endnote w:type="continuationSeparator" w:id="0">
    <w:p w:rsidR="00934E32" w:rsidRDefault="00934E32" w:rsidP="00FC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694"/>
      <w:docPartObj>
        <w:docPartGallery w:val="Page Numbers (Bottom of Page)"/>
        <w:docPartUnique/>
      </w:docPartObj>
    </w:sdtPr>
    <w:sdtEndPr/>
    <w:sdtContent>
      <w:p w:rsidR="00242295" w:rsidRDefault="00934E32">
        <w:pPr>
          <w:pStyle w:val="Footer"/>
          <w:jc w:val="center"/>
        </w:pPr>
        <w:r>
          <w:fldChar w:fldCharType="begin"/>
        </w:r>
        <w:r>
          <w:instrText xml:space="preserve"> PAGE   \* MERGEFORMAT </w:instrText>
        </w:r>
        <w:r>
          <w:fldChar w:fldCharType="separate"/>
        </w:r>
        <w:r w:rsidR="00F33842">
          <w:rPr>
            <w:noProof/>
          </w:rPr>
          <w:t>1</w:t>
        </w:r>
        <w:r>
          <w:rPr>
            <w:noProof/>
          </w:rPr>
          <w:fldChar w:fldCharType="end"/>
        </w:r>
      </w:p>
    </w:sdtContent>
  </w:sdt>
  <w:p w:rsidR="00242295" w:rsidRDefault="00242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32" w:rsidRDefault="00934E32" w:rsidP="00FC3A5E">
      <w:pPr>
        <w:spacing w:after="0" w:line="240" w:lineRule="auto"/>
      </w:pPr>
      <w:r>
        <w:separator/>
      </w:r>
    </w:p>
  </w:footnote>
  <w:footnote w:type="continuationSeparator" w:id="0">
    <w:p w:rsidR="00934E32" w:rsidRDefault="00934E32" w:rsidP="00FC3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14"/>
    <w:rsid w:val="00002208"/>
    <w:rsid w:val="00062794"/>
    <w:rsid w:val="000671E5"/>
    <w:rsid w:val="000F1714"/>
    <w:rsid w:val="000F3748"/>
    <w:rsid w:val="00131DFE"/>
    <w:rsid w:val="00140F6E"/>
    <w:rsid w:val="00144CA6"/>
    <w:rsid w:val="00154CAD"/>
    <w:rsid w:val="001668DF"/>
    <w:rsid w:val="001C2EE5"/>
    <w:rsid w:val="00222C44"/>
    <w:rsid w:val="00231F13"/>
    <w:rsid w:val="00236AF7"/>
    <w:rsid w:val="00242295"/>
    <w:rsid w:val="0028686C"/>
    <w:rsid w:val="002A2B4F"/>
    <w:rsid w:val="002B0D54"/>
    <w:rsid w:val="002E0BEF"/>
    <w:rsid w:val="003272E2"/>
    <w:rsid w:val="00427818"/>
    <w:rsid w:val="00464271"/>
    <w:rsid w:val="004D3A8F"/>
    <w:rsid w:val="00517DB1"/>
    <w:rsid w:val="00532643"/>
    <w:rsid w:val="00586882"/>
    <w:rsid w:val="00597E00"/>
    <w:rsid w:val="005A7E35"/>
    <w:rsid w:val="005B5BC6"/>
    <w:rsid w:val="005C308F"/>
    <w:rsid w:val="0060313F"/>
    <w:rsid w:val="00607182"/>
    <w:rsid w:val="00660808"/>
    <w:rsid w:val="00681B49"/>
    <w:rsid w:val="006A0F13"/>
    <w:rsid w:val="006A13B1"/>
    <w:rsid w:val="006A712D"/>
    <w:rsid w:val="006C4D4E"/>
    <w:rsid w:val="006F00FB"/>
    <w:rsid w:val="006F1121"/>
    <w:rsid w:val="00767101"/>
    <w:rsid w:val="007960A9"/>
    <w:rsid w:val="007D2BCB"/>
    <w:rsid w:val="007E2386"/>
    <w:rsid w:val="008220D3"/>
    <w:rsid w:val="0088553C"/>
    <w:rsid w:val="00893B07"/>
    <w:rsid w:val="00896A41"/>
    <w:rsid w:val="008A64FE"/>
    <w:rsid w:val="008C0B42"/>
    <w:rsid w:val="008E6BBF"/>
    <w:rsid w:val="008F4608"/>
    <w:rsid w:val="009232CC"/>
    <w:rsid w:val="00934E32"/>
    <w:rsid w:val="009D7FB6"/>
    <w:rsid w:val="00A0235F"/>
    <w:rsid w:val="00A40B92"/>
    <w:rsid w:val="00AC622C"/>
    <w:rsid w:val="00AC7392"/>
    <w:rsid w:val="00AD6D82"/>
    <w:rsid w:val="00AE0EC2"/>
    <w:rsid w:val="00AF24F2"/>
    <w:rsid w:val="00B17065"/>
    <w:rsid w:val="00B17755"/>
    <w:rsid w:val="00B47EFB"/>
    <w:rsid w:val="00B92FFC"/>
    <w:rsid w:val="00C14A24"/>
    <w:rsid w:val="00C168C7"/>
    <w:rsid w:val="00C4758A"/>
    <w:rsid w:val="00C47AE2"/>
    <w:rsid w:val="00C50DCF"/>
    <w:rsid w:val="00C62499"/>
    <w:rsid w:val="00C75F89"/>
    <w:rsid w:val="00CC7E9C"/>
    <w:rsid w:val="00D30BD1"/>
    <w:rsid w:val="00D73C23"/>
    <w:rsid w:val="00D817D7"/>
    <w:rsid w:val="00D91E77"/>
    <w:rsid w:val="00DB4135"/>
    <w:rsid w:val="00DC64CF"/>
    <w:rsid w:val="00E05C64"/>
    <w:rsid w:val="00E464CB"/>
    <w:rsid w:val="00E94BB4"/>
    <w:rsid w:val="00EA0B8A"/>
    <w:rsid w:val="00F33842"/>
    <w:rsid w:val="00F81735"/>
    <w:rsid w:val="00FC3A5E"/>
    <w:rsid w:val="00FE329B"/>
    <w:rsid w:val="00FE649E"/>
    <w:rsid w:val="00FE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2C44"/>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3A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A5E"/>
    <w:rPr>
      <w:sz w:val="20"/>
      <w:szCs w:val="20"/>
    </w:rPr>
  </w:style>
  <w:style w:type="character" w:styleId="FootnoteReference">
    <w:name w:val="footnote reference"/>
    <w:uiPriority w:val="99"/>
    <w:unhideWhenUsed/>
    <w:rsid w:val="00FC3A5E"/>
    <w:rPr>
      <w:vertAlign w:val="superscript"/>
    </w:rPr>
  </w:style>
  <w:style w:type="paragraph" w:styleId="BalloonText">
    <w:name w:val="Balloon Text"/>
    <w:basedOn w:val="Normal"/>
    <w:link w:val="BalloonTextChar"/>
    <w:uiPriority w:val="99"/>
    <w:semiHidden/>
    <w:unhideWhenUsed/>
    <w:rsid w:val="006F0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0FB"/>
    <w:rPr>
      <w:rFonts w:ascii="Tahoma" w:hAnsi="Tahoma" w:cs="Tahoma"/>
      <w:sz w:val="16"/>
      <w:szCs w:val="16"/>
    </w:rPr>
  </w:style>
  <w:style w:type="paragraph" w:styleId="Header">
    <w:name w:val="header"/>
    <w:basedOn w:val="Normal"/>
    <w:link w:val="HeaderChar"/>
    <w:uiPriority w:val="99"/>
    <w:semiHidden/>
    <w:unhideWhenUsed/>
    <w:rsid w:val="006A71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712D"/>
  </w:style>
  <w:style w:type="paragraph" w:styleId="Footer">
    <w:name w:val="footer"/>
    <w:basedOn w:val="Normal"/>
    <w:link w:val="FooterChar"/>
    <w:uiPriority w:val="99"/>
    <w:unhideWhenUsed/>
    <w:rsid w:val="006A7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12D"/>
  </w:style>
  <w:style w:type="character" w:customStyle="1" w:styleId="Heading1Char">
    <w:name w:val="Heading 1 Char"/>
    <w:basedOn w:val="DefaultParagraphFont"/>
    <w:link w:val="Heading1"/>
    <w:uiPriority w:val="9"/>
    <w:rsid w:val="00222C44"/>
    <w:rPr>
      <w:rFonts w:ascii="Maiandra GD" w:eastAsia="Times New Roman" w:hAnsi="Maiandra GD" w:cs="Times New Roman"/>
      <w:b/>
      <w:bCs/>
      <w:smallCaps/>
      <w:color w:val="244061"/>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2C44"/>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3A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A5E"/>
    <w:rPr>
      <w:sz w:val="20"/>
      <w:szCs w:val="20"/>
    </w:rPr>
  </w:style>
  <w:style w:type="character" w:styleId="FootnoteReference">
    <w:name w:val="footnote reference"/>
    <w:uiPriority w:val="99"/>
    <w:unhideWhenUsed/>
    <w:rsid w:val="00FC3A5E"/>
    <w:rPr>
      <w:vertAlign w:val="superscript"/>
    </w:rPr>
  </w:style>
  <w:style w:type="paragraph" w:styleId="BalloonText">
    <w:name w:val="Balloon Text"/>
    <w:basedOn w:val="Normal"/>
    <w:link w:val="BalloonTextChar"/>
    <w:uiPriority w:val="99"/>
    <w:semiHidden/>
    <w:unhideWhenUsed/>
    <w:rsid w:val="006F0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0FB"/>
    <w:rPr>
      <w:rFonts w:ascii="Tahoma" w:hAnsi="Tahoma" w:cs="Tahoma"/>
      <w:sz w:val="16"/>
      <w:szCs w:val="16"/>
    </w:rPr>
  </w:style>
  <w:style w:type="paragraph" w:styleId="Header">
    <w:name w:val="header"/>
    <w:basedOn w:val="Normal"/>
    <w:link w:val="HeaderChar"/>
    <w:uiPriority w:val="99"/>
    <w:semiHidden/>
    <w:unhideWhenUsed/>
    <w:rsid w:val="006A71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712D"/>
  </w:style>
  <w:style w:type="paragraph" w:styleId="Footer">
    <w:name w:val="footer"/>
    <w:basedOn w:val="Normal"/>
    <w:link w:val="FooterChar"/>
    <w:uiPriority w:val="99"/>
    <w:unhideWhenUsed/>
    <w:rsid w:val="006A7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12D"/>
  </w:style>
  <w:style w:type="character" w:customStyle="1" w:styleId="Heading1Char">
    <w:name w:val="Heading 1 Char"/>
    <w:basedOn w:val="DefaultParagraphFont"/>
    <w:link w:val="Heading1"/>
    <w:uiPriority w:val="9"/>
    <w:rsid w:val="00222C44"/>
    <w:rPr>
      <w:rFonts w:ascii="Maiandra GD" w:eastAsia="Times New Roman" w:hAnsi="Maiandra GD" w:cs="Times New Roman"/>
      <w:b/>
      <w:bCs/>
      <w:smallCaps/>
      <w:color w:val="244061"/>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6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5426</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Lauren Maitland</cp:lastModifiedBy>
  <cp:revision>2</cp:revision>
  <cp:lastPrinted>2014-03-13T15:22:00Z</cp:lastPrinted>
  <dcterms:created xsi:type="dcterms:W3CDTF">2014-03-13T15:26:00Z</dcterms:created>
  <dcterms:modified xsi:type="dcterms:W3CDTF">2014-03-13T15:26:00Z</dcterms:modified>
</cp:coreProperties>
</file>