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79" w:rsidRDefault="00302B79" w:rsidP="00302B79">
      <w:pPr>
        <w:pStyle w:val="Heading1"/>
        <w:spacing w:before="0" w:after="240"/>
        <w:ind w:left="142" w:right="401"/>
        <w:jc w:val="center"/>
        <w:rPr>
          <w:rFonts w:ascii="Garamond" w:hAnsi="Garamond"/>
          <w:noProof/>
          <w:sz w:val="22"/>
          <w:szCs w:val="22"/>
        </w:rPr>
      </w:pPr>
    </w:p>
    <w:p w:rsidR="00302B79" w:rsidRDefault="00302B79" w:rsidP="00302B79">
      <w:pPr>
        <w:pStyle w:val="Heading1"/>
        <w:spacing w:before="0" w:after="240"/>
        <w:ind w:left="142" w:right="401"/>
        <w:jc w:val="center"/>
        <w:rPr>
          <w:rFonts w:ascii="Garamond" w:hAnsi="Garamond"/>
          <w:noProof/>
          <w:sz w:val="22"/>
          <w:szCs w:val="22"/>
        </w:rPr>
      </w:pPr>
    </w:p>
    <w:p w:rsidR="00302B79" w:rsidRPr="001A4DB3" w:rsidRDefault="00302B79" w:rsidP="00302B79">
      <w:pPr>
        <w:pStyle w:val="Heading1"/>
        <w:spacing w:before="0" w:after="240"/>
        <w:ind w:left="142" w:right="401"/>
        <w:jc w:val="center"/>
        <w:rPr>
          <w:rFonts w:ascii="Garamond" w:hAnsi="Garamond"/>
          <w:sz w:val="22"/>
          <w:szCs w:val="22"/>
        </w:rPr>
      </w:pPr>
      <w:r>
        <w:rPr>
          <w:rFonts w:ascii="Garamond" w:hAnsi="Garamond"/>
          <w:noProof/>
          <w:sz w:val="22"/>
          <w:szCs w:val="22"/>
        </w:rPr>
        <w:drawing>
          <wp:inline distT="0" distB="0" distL="0" distR="0">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302B79" w:rsidRDefault="00302B79" w:rsidP="00302B79">
      <w:pPr>
        <w:spacing w:after="240"/>
        <w:ind w:left="142" w:right="401"/>
        <w:jc w:val="center"/>
        <w:rPr>
          <w:rFonts w:ascii="Garamond" w:hAnsi="Garamond"/>
        </w:rPr>
      </w:pPr>
    </w:p>
    <w:p w:rsidR="00302B79" w:rsidRPr="007F6D46" w:rsidRDefault="00302B79" w:rsidP="00302B79">
      <w:pPr>
        <w:spacing w:after="240"/>
        <w:ind w:left="142" w:right="401"/>
        <w:jc w:val="center"/>
        <w:rPr>
          <w:rFonts w:ascii="Trajan Pro" w:hAnsi="Trajan Pro"/>
          <w:smallCaps/>
          <w:sz w:val="24"/>
          <w:szCs w:val="24"/>
        </w:rPr>
      </w:pPr>
      <w:bookmarkStart w:id="0" w:name="_GoBack"/>
      <w:r>
        <w:rPr>
          <w:rFonts w:ascii="Trajan Pro" w:hAnsi="Trajan Pro"/>
          <w:smallCaps/>
          <w:sz w:val="24"/>
          <w:szCs w:val="24"/>
        </w:rPr>
        <w:t xml:space="preserve">14 April 2015 </w:t>
      </w:r>
    </w:p>
    <w:p w:rsidR="000326C2" w:rsidRDefault="00302B79" w:rsidP="00302B79">
      <w:pPr>
        <w:widowControl w:val="0"/>
        <w:autoSpaceDE w:val="0"/>
        <w:autoSpaceDN w:val="0"/>
        <w:adjustRightInd w:val="0"/>
        <w:ind w:left="142" w:right="401"/>
        <w:jc w:val="center"/>
        <w:textAlignment w:val="baseline"/>
        <w:rPr>
          <w:rFonts w:ascii="Trajan Pro" w:hAnsi="Trajan Pro"/>
          <w:b/>
          <w:smallCaps/>
          <w:sz w:val="24"/>
          <w:szCs w:val="24"/>
        </w:rPr>
      </w:pPr>
      <w:r>
        <w:rPr>
          <w:rFonts w:ascii="Trajan Pro" w:hAnsi="Trajan Pro"/>
          <w:b/>
          <w:smallCaps/>
          <w:sz w:val="24"/>
          <w:szCs w:val="24"/>
        </w:rPr>
        <w:t xml:space="preserve">Poetry and Remembrance: </w:t>
      </w:r>
    </w:p>
    <w:p w:rsidR="00302B79" w:rsidRPr="00302B79" w:rsidRDefault="00302B79" w:rsidP="00302B79">
      <w:pPr>
        <w:widowControl w:val="0"/>
        <w:autoSpaceDE w:val="0"/>
        <w:autoSpaceDN w:val="0"/>
        <w:adjustRightInd w:val="0"/>
        <w:ind w:left="142" w:right="401"/>
        <w:jc w:val="center"/>
        <w:textAlignment w:val="baseline"/>
        <w:rPr>
          <w:rFonts w:ascii="Trajan Pro" w:hAnsi="Trajan Pro"/>
          <w:b/>
          <w:i/>
          <w:smallCaps/>
          <w:sz w:val="24"/>
          <w:szCs w:val="24"/>
        </w:rPr>
      </w:pPr>
      <w:r>
        <w:rPr>
          <w:rFonts w:ascii="Trajan Pro" w:hAnsi="Trajan Pro"/>
          <w:b/>
          <w:smallCaps/>
          <w:sz w:val="24"/>
          <w:szCs w:val="24"/>
        </w:rPr>
        <w:t xml:space="preserve">Thomas </w:t>
      </w:r>
      <w:proofErr w:type="spellStart"/>
      <w:r>
        <w:rPr>
          <w:rFonts w:ascii="Trajan Pro" w:hAnsi="Trajan Pro"/>
          <w:b/>
          <w:smallCaps/>
          <w:sz w:val="24"/>
          <w:szCs w:val="24"/>
        </w:rPr>
        <w:t>Gray’s</w:t>
      </w:r>
      <w:proofErr w:type="spellEnd"/>
      <w:r>
        <w:rPr>
          <w:rFonts w:ascii="Trajan Pro" w:hAnsi="Trajan Pro"/>
          <w:b/>
          <w:smallCaps/>
          <w:sz w:val="24"/>
          <w:szCs w:val="24"/>
        </w:rPr>
        <w:t xml:space="preserve"> </w:t>
      </w:r>
      <w:r w:rsidRPr="00302B79">
        <w:rPr>
          <w:rFonts w:ascii="Trajan Pro" w:hAnsi="Trajan Pro"/>
          <w:b/>
          <w:i/>
          <w:smallCaps/>
          <w:sz w:val="24"/>
          <w:szCs w:val="24"/>
        </w:rPr>
        <w:t>Elegy Written in a Country Churchyard</w:t>
      </w:r>
    </w:p>
    <w:p w:rsidR="00302B79" w:rsidRPr="00912581" w:rsidRDefault="00302B79" w:rsidP="00302B79">
      <w:pPr>
        <w:widowControl w:val="0"/>
        <w:autoSpaceDE w:val="0"/>
        <w:autoSpaceDN w:val="0"/>
        <w:adjustRightInd w:val="0"/>
        <w:ind w:left="142" w:right="401"/>
        <w:jc w:val="center"/>
        <w:textAlignment w:val="baseline"/>
        <w:rPr>
          <w:rFonts w:ascii="Trajan Pro" w:hAnsi="Trajan Pro"/>
          <w:b/>
          <w:smallCaps/>
          <w:sz w:val="24"/>
          <w:szCs w:val="24"/>
        </w:rPr>
      </w:pPr>
    </w:p>
    <w:p w:rsidR="00302B79" w:rsidRPr="00542DAD" w:rsidRDefault="00BA74D2" w:rsidP="00302B79">
      <w:pPr>
        <w:pStyle w:val="04-SciencePG-Author"/>
        <w:spacing w:before="0" w:after="240" w:line="240" w:lineRule="auto"/>
        <w:ind w:left="142" w:right="401"/>
        <w:jc w:val="center"/>
        <w:rPr>
          <w:rFonts w:ascii="Trajan Pro" w:hAnsi="Trajan Pro"/>
          <w:b w:val="0"/>
          <w:smallCaps/>
          <w:lang w:eastAsia="en-US"/>
        </w:rPr>
      </w:pPr>
      <w:bookmarkStart w:id="1" w:name="OLE_LINK27"/>
      <w:r>
        <w:rPr>
          <w:rFonts w:ascii="Trajan Pro" w:hAnsi="Trajan Pro"/>
          <w:b w:val="0"/>
          <w:smallCaps/>
          <w:lang w:eastAsia="en-US"/>
        </w:rPr>
        <w:t xml:space="preserve">Professor </w:t>
      </w:r>
      <w:r w:rsidR="00302B79">
        <w:rPr>
          <w:rFonts w:ascii="Trajan Pro" w:hAnsi="Trajan Pro"/>
          <w:b w:val="0"/>
          <w:smallCaps/>
          <w:lang w:eastAsia="en-US"/>
        </w:rPr>
        <w:t>Belinda Jack</w:t>
      </w:r>
    </w:p>
    <w:bookmarkEnd w:id="1"/>
    <w:p w:rsidR="00EB160C" w:rsidRPr="00EB160C" w:rsidRDefault="00EB160C">
      <w:pPr>
        <w:rPr>
          <w:rFonts w:ascii="Times New Roman" w:hAnsi="Times New Roman" w:cs="Times New Roman"/>
          <w:sz w:val="24"/>
          <w:szCs w:val="24"/>
        </w:rPr>
      </w:pPr>
    </w:p>
    <w:p w:rsidR="00EB160C" w:rsidRPr="00302B79" w:rsidRDefault="00863FE8" w:rsidP="00302B79">
      <w:pPr>
        <w:spacing w:line="240" w:lineRule="auto"/>
        <w:jc w:val="both"/>
        <w:rPr>
          <w:rFonts w:ascii="Garamond" w:hAnsi="Garamond" w:cs="Times New Roman"/>
        </w:rPr>
      </w:pPr>
      <w:r w:rsidRPr="00302B79">
        <w:rPr>
          <w:rFonts w:ascii="Garamond" w:hAnsi="Garamond" w:cs="Times New Roman"/>
        </w:rPr>
        <w:t xml:space="preserve">Good evening and welcome. </w:t>
      </w:r>
      <w:r w:rsidR="00EB160C" w:rsidRPr="00302B79">
        <w:rPr>
          <w:rFonts w:ascii="Garamond" w:hAnsi="Garamond" w:cs="Times New Roman"/>
        </w:rPr>
        <w:t>For those who haven’t been before, this is eleventh of a series of sixteen lectures on ‘the mysteries of reading and writing’. In the first six I explored reading as an activity, its history and how the manner in which we red and what we read has changed over time. I then gave four lectures on the novel as a genre, a peculiarly ‘baggy’ genre into which all sorts of human experience and ideas can be bundled. We considered various themes in relation to the four novels – morality, political history, idealism and human psychology. Tonight I will be giving the first of four lectures on poetry</w:t>
      </w:r>
      <w:r w:rsidR="00FA7487" w:rsidRPr="00302B79">
        <w:rPr>
          <w:rFonts w:ascii="Garamond" w:hAnsi="Garamond" w:cs="Times New Roman"/>
        </w:rPr>
        <w:t xml:space="preserve">. Unlike the language of prose, the language of poetry is endlessly flexible. Prose is generally grammatically correct whereas poetry can break all the rules. Prose is linear – words make sense read across the page from left to right. In poetry, techniques like rhyme create links within lines or between lines – in the case of terminal rhymes. So tonight we embark on an exploration of </w:t>
      </w:r>
      <w:proofErr w:type="spellStart"/>
      <w:r w:rsidR="00FA7487" w:rsidRPr="00302B79">
        <w:rPr>
          <w:rFonts w:ascii="Garamond" w:hAnsi="Garamond" w:cs="Times New Roman"/>
        </w:rPr>
        <w:t>Gray’s</w:t>
      </w:r>
      <w:proofErr w:type="spellEnd"/>
      <w:r w:rsidR="00FA7487" w:rsidRPr="00302B79">
        <w:rPr>
          <w:rFonts w:ascii="Garamond" w:hAnsi="Garamond" w:cs="Times New Roman"/>
        </w:rPr>
        <w:t xml:space="preserve"> ‘Elegy Written in a Country Churchyard’ asking two seemingly simple questions: ‘</w:t>
      </w:r>
      <w:proofErr w:type="gramStart"/>
      <w:r w:rsidR="00EB160C" w:rsidRPr="00302B79">
        <w:rPr>
          <w:rFonts w:ascii="Garamond" w:hAnsi="Garamond" w:cs="Times New Roman"/>
        </w:rPr>
        <w:t>In</w:t>
      </w:r>
      <w:proofErr w:type="gramEnd"/>
      <w:r w:rsidR="00EB160C" w:rsidRPr="00302B79">
        <w:rPr>
          <w:rFonts w:ascii="Garamond" w:hAnsi="Garamond" w:cs="Times New Roman"/>
        </w:rPr>
        <w:t xml:space="preserve"> what sense is </w:t>
      </w:r>
      <w:r w:rsidR="00FA7487" w:rsidRPr="00302B79">
        <w:rPr>
          <w:rFonts w:ascii="Garamond" w:hAnsi="Garamond" w:cs="Times New Roman"/>
        </w:rPr>
        <w:t>the elegy about ‘</w:t>
      </w:r>
      <w:r w:rsidR="00EB160C" w:rsidRPr="00302B79">
        <w:rPr>
          <w:rFonts w:ascii="Garamond" w:hAnsi="Garamond" w:cs="Times New Roman"/>
        </w:rPr>
        <w:t>remembering</w:t>
      </w:r>
      <w:r w:rsidR="00FA7487" w:rsidRPr="00302B79">
        <w:rPr>
          <w:rFonts w:ascii="Garamond" w:hAnsi="Garamond" w:cs="Times New Roman"/>
        </w:rPr>
        <w:t>’</w:t>
      </w:r>
      <w:r w:rsidR="00EB160C" w:rsidRPr="00302B79">
        <w:rPr>
          <w:rFonts w:ascii="Garamond" w:hAnsi="Garamond" w:cs="Times New Roman"/>
        </w:rPr>
        <w:t xml:space="preserve"> and </w:t>
      </w:r>
      <w:r w:rsidR="00FA7487" w:rsidRPr="00302B79">
        <w:rPr>
          <w:rFonts w:ascii="Garamond" w:hAnsi="Garamond" w:cs="Times New Roman"/>
        </w:rPr>
        <w:t>‘</w:t>
      </w:r>
      <w:r w:rsidR="00EB160C" w:rsidRPr="00302B79">
        <w:rPr>
          <w:rFonts w:ascii="Garamond" w:hAnsi="Garamond" w:cs="Times New Roman"/>
        </w:rPr>
        <w:t>remembrance</w:t>
      </w:r>
      <w:r w:rsidR="00FA7487" w:rsidRPr="00302B79">
        <w:rPr>
          <w:rFonts w:ascii="Garamond" w:hAnsi="Garamond" w:cs="Times New Roman"/>
        </w:rPr>
        <w:t>’</w:t>
      </w:r>
      <w:r w:rsidR="00EB160C" w:rsidRPr="00302B79">
        <w:rPr>
          <w:rFonts w:ascii="Garamond" w:hAnsi="Garamond" w:cs="Times New Roman"/>
        </w:rPr>
        <w:t>, and why is it deemed such a great poem?’</w:t>
      </w:r>
    </w:p>
    <w:p w:rsidR="00D54396" w:rsidRPr="00302B79" w:rsidRDefault="002021F8" w:rsidP="00302B79">
      <w:pPr>
        <w:spacing w:line="240" w:lineRule="auto"/>
        <w:jc w:val="both"/>
        <w:rPr>
          <w:rFonts w:ascii="Garamond" w:hAnsi="Garamond" w:cs="Times New Roman"/>
        </w:rPr>
      </w:pPr>
      <w:r w:rsidRPr="00302B79">
        <w:rPr>
          <w:rFonts w:ascii="Garamond" w:eastAsia="Times New Roman" w:hAnsi="Garamond" w:cs="Times New Roman"/>
          <w:lang w:val="en" w:eastAsia="en-GB"/>
        </w:rPr>
        <w:t>Thomas Gray was born in </w:t>
      </w:r>
      <w:hyperlink r:id="rId9" w:tooltip="Cornhill, London" w:history="1">
        <w:r w:rsidRPr="00302B79">
          <w:rPr>
            <w:rFonts w:ascii="Garamond" w:eastAsia="Times New Roman" w:hAnsi="Garamond" w:cs="Times New Roman"/>
            <w:lang w:val="en" w:eastAsia="en-GB"/>
          </w:rPr>
          <w:t>Cornhill, London</w:t>
        </w:r>
      </w:hyperlink>
      <w:r w:rsidR="0069696D" w:rsidRPr="00302B79">
        <w:rPr>
          <w:rFonts w:ascii="Garamond" w:eastAsia="Times New Roman" w:hAnsi="Garamond" w:cs="Times New Roman"/>
          <w:lang w:val="en" w:eastAsia="en-GB"/>
        </w:rPr>
        <w:t xml:space="preserve"> on December 26, 1716</w:t>
      </w:r>
      <w:r w:rsidRPr="00302B79">
        <w:rPr>
          <w:rFonts w:ascii="Garamond" w:eastAsia="Times New Roman" w:hAnsi="Garamond" w:cs="Times New Roman"/>
          <w:lang w:val="en" w:eastAsia="en-GB"/>
        </w:rPr>
        <w:t>. His father, Philip Gray, was a </w:t>
      </w:r>
      <w:hyperlink r:id="rId10" w:tooltip="Scrivener" w:history="1">
        <w:r w:rsidRPr="00302B79">
          <w:rPr>
            <w:rFonts w:ascii="Garamond" w:eastAsia="Times New Roman" w:hAnsi="Garamond" w:cs="Times New Roman"/>
            <w:lang w:val="en" w:eastAsia="en-GB"/>
          </w:rPr>
          <w:t>scrivener</w:t>
        </w:r>
      </w:hyperlink>
      <w:r w:rsidRPr="00302B79">
        <w:rPr>
          <w:rFonts w:ascii="Garamond" w:eastAsia="Times New Roman" w:hAnsi="Garamond" w:cs="Times New Roman"/>
          <w:lang w:val="en" w:eastAsia="en-GB"/>
        </w:rPr>
        <w:t> </w:t>
      </w:r>
      <w:r w:rsidR="00142839" w:rsidRPr="00302B79">
        <w:rPr>
          <w:rFonts w:ascii="Garamond" w:eastAsia="Times New Roman" w:hAnsi="Garamond" w:cs="Times New Roman"/>
          <w:lang w:val="en" w:eastAsia="en-GB"/>
        </w:rPr>
        <w:t xml:space="preserve">here in the City of London (arranging for the loan of money to others) </w:t>
      </w:r>
      <w:r w:rsidRPr="00302B79">
        <w:rPr>
          <w:rFonts w:ascii="Garamond" w:eastAsia="Times New Roman" w:hAnsi="Garamond" w:cs="Times New Roman"/>
          <w:lang w:val="en" w:eastAsia="en-GB"/>
        </w:rPr>
        <w:t xml:space="preserve">and his mother, Dorothy </w:t>
      </w:r>
      <w:proofErr w:type="spellStart"/>
      <w:r w:rsidRPr="00302B79">
        <w:rPr>
          <w:rFonts w:ascii="Garamond" w:eastAsia="Times New Roman" w:hAnsi="Garamond" w:cs="Times New Roman"/>
          <w:lang w:val="en" w:eastAsia="en-GB"/>
        </w:rPr>
        <w:t>Antrobus</w:t>
      </w:r>
      <w:proofErr w:type="spellEnd"/>
      <w:r w:rsidRPr="00302B79">
        <w:rPr>
          <w:rFonts w:ascii="Garamond" w:eastAsia="Times New Roman" w:hAnsi="Garamond" w:cs="Times New Roman"/>
          <w:lang w:val="en" w:eastAsia="en-GB"/>
        </w:rPr>
        <w:t xml:space="preserve">, was a </w:t>
      </w:r>
      <w:hyperlink r:id="rId11" w:tooltip="Milliner" w:history="1">
        <w:r w:rsidRPr="00302B79">
          <w:rPr>
            <w:rFonts w:ascii="Garamond" w:eastAsia="Times New Roman" w:hAnsi="Garamond" w:cs="Times New Roman"/>
            <w:lang w:val="en" w:eastAsia="en-GB"/>
          </w:rPr>
          <w:t>milliner</w:t>
        </w:r>
      </w:hyperlink>
      <w:r w:rsidRPr="00302B79">
        <w:rPr>
          <w:rFonts w:ascii="Garamond" w:eastAsia="Times New Roman" w:hAnsi="Garamond" w:cs="Times New Roman"/>
          <w:lang w:val="en" w:eastAsia="en-GB"/>
        </w:rPr>
        <w:t xml:space="preserve">. He was the fifth of 12 children, but the only one to survive infancy. He lived with his mother after his parents separated. He was educated at </w:t>
      </w:r>
      <w:hyperlink r:id="rId12" w:tooltip="Eton College" w:history="1">
        <w:r w:rsidRPr="00302B79">
          <w:rPr>
            <w:rFonts w:ascii="Garamond" w:eastAsia="Times New Roman" w:hAnsi="Garamond" w:cs="Times New Roman"/>
            <w:lang w:val="en" w:eastAsia="en-GB"/>
          </w:rPr>
          <w:t>Eton College</w:t>
        </w:r>
      </w:hyperlink>
      <w:r w:rsidRPr="00302B79">
        <w:rPr>
          <w:rFonts w:ascii="Garamond" w:eastAsia="Times New Roman" w:hAnsi="Garamond" w:cs="Times New Roman"/>
          <w:lang w:val="en" w:eastAsia="en-GB"/>
        </w:rPr>
        <w:t xml:space="preserve"> where two of his uncles were schoolmasters. Gray was studious and disliked sports. At Eton he made three important friends: </w:t>
      </w:r>
      <w:hyperlink r:id="rId13" w:tooltip="Horace Walpole" w:history="1">
        <w:r w:rsidRPr="00302B79">
          <w:rPr>
            <w:rFonts w:ascii="Garamond" w:eastAsia="Times New Roman" w:hAnsi="Garamond" w:cs="Times New Roman"/>
            <w:lang w:val="en" w:eastAsia="en-GB"/>
          </w:rPr>
          <w:t>Horace Walpole</w:t>
        </w:r>
      </w:hyperlink>
      <w:r w:rsidRPr="00302B79">
        <w:rPr>
          <w:rFonts w:ascii="Garamond" w:eastAsia="Times New Roman" w:hAnsi="Garamond" w:cs="Times New Roman"/>
          <w:lang w:val="en" w:eastAsia="en-GB"/>
        </w:rPr>
        <w:t>,</w:t>
      </w:r>
      <w:r w:rsidR="00D54396" w:rsidRPr="00302B79">
        <w:rPr>
          <w:rFonts w:ascii="Garamond" w:eastAsia="Times New Roman" w:hAnsi="Garamond" w:cs="Times New Roman"/>
          <w:lang w:val="en" w:eastAsia="en-GB"/>
        </w:rPr>
        <w:t xml:space="preserve"> writer, politician and antiquarian,</w:t>
      </w:r>
      <w:r w:rsidRPr="00302B79">
        <w:rPr>
          <w:rFonts w:ascii="Garamond" w:eastAsia="Times New Roman" w:hAnsi="Garamond" w:cs="Times New Roman"/>
          <w:lang w:val="en" w:eastAsia="en-GB"/>
        </w:rPr>
        <w:t xml:space="preserve"> son of the Prime Minister </w:t>
      </w:r>
      <w:hyperlink r:id="rId14" w:tooltip="Robert Walpole" w:history="1">
        <w:r w:rsidRPr="00302B79">
          <w:rPr>
            <w:rFonts w:ascii="Garamond" w:eastAsia="Times New Roman" w:hAnsi="Garamond" w:cs="Times New Roman"/>
            <w:lang w:val="en" w:eastAsia="en-GB"/>
          </w:rPr>
          <w:t>Robert Walpole</w:t>
        </w:r>
      </w:hyperlink>
      <w:r w:rsidR="00142839" w:rsidRPr="00302B79">
        <w:rPr>
          <w:rFonts w:ascii="Garamond" w:eastAsia="Times New Roman" w:hAnsi="Garamond" w:cs="Times New Roman"/>
          <w:lang w:val="en" w:eastAsia="en-GB"/>
        </w:rPr>
        <w:t xml:space="preserve"> [</w:t>
      </w:r>
      <w:r w:rsidR="00142839" w:rsidRPr="00302B79">
        <w:rPr>
          <w:rFonts w:ascii="Garamond" w:hAnsi="Garamond" w:cs="Times New Roman"/>
          <w:color w:val="000000"/>
          <w:shd w:val="clear" w:color="auto" w:fill="F9F9F9"/>
        </w:rPr>
        <w:t xml:space="preserve">Horace Walpole </w:t>
      </w:r>
      <w:r w:rsidR="00142839" w:rsidRPr="00302B79">
        <w:rPr>
          <w:rFonts w:ascii="Garamond" w:hAnsi="Garamond" w:cs="Times New Roman"/>
          <w:shd w:val="clear" w:color="auto" w:fill="F9F9F9"/>
        </w:rPr>
        <w:t>by</w:t>
      </w:r>
      <w:r w:rsidR="00142839" w:rsidRPr="00302B79">
        <w:rPr>
          <w:rStyle w:val="apple-converted-space"/>
          <w:rFonts w:ascii="Garamond" w:hAnsi="Garamond" w:cs="Times New Roman"/>
          <w:shd w:val="clear" w:color="auto" w:fill="F9F9F9"/>
        </w:rPr>
        <w:t> </w:t>
      </w:r>
      <w:hyperlink r:id="rId15" w:tooltip="Joshua Reynolds" w:history="1">
        <w:r w:rsidR="00142839" w:rsidRPr="00302B79">
          <w:rPr>
            <w:rStyle w:val="Hyperlink"/>
            <w:rFonts w:ascii="Garamond" w:hAnsi="Garamond" w:cs="Times New Roman"/>
            <w:color w:val="auto"/>
            <w:u w:val="none"/>
            <w:shd w:val="clear" w:color="auto" w:fill="F9F9F9"/>
          </w:rPr>
          <w:t>Joshua Reynolds</w:t>
        </w:r>
      </w:hyperlink>
      <w:r w:rsidR="00142839" w:rsidRPr="00302B79">
        <w:rPr>
          <w:rStyle w:val="apple-converted-space"/>
          <w:rFonts w:ascii="Garamond" w:hAnsi="Garamond" w:cs="Times New Roman"/>
          <w:color w:val="000000"/>
          <w:shd w:val="clear" w:color="auto" w:fill="F9F9F9"/>
        </w:rPr>
        <w:t> </w:t>
      </w:r>
      <w:r w:rsidR="00142839" w:rsidRPr="00302B79">
        <w:rPr>
          <w:rFonts w:ascii="Garamond" w:hAnsi="Garamond" w:cs="Times New Roman"/>
          <w:color w:val="000000"/>
          <w:shd w:val="clear" w:color="auto" w:fill="F9F9F9"/>
        </w:rPr>
        <w:t>1756</w:t>
      </w:r>
      <w:r w:rsidR="00D54396" w:rsidRPr="00302B79">
        <w:rPr>
          <w:rFonts w:ascii="Garamond" w:hAnsi="Garamond" w:cs="Times New Roman"/>
          <w:color w:val="000000"/>
          <w:shd w:val="clear" w:color="auto" w:fill="F9F9F9"/>
        </w:rPr>
        <w:t xml:space="preserve">, </w:t>
      </w:r>
      <w:r w:rsidR="00142839" w:rsidRPr="00302B79">
        <w:rPr>
          <w:rFonts w:ascii="Garamond" w:hAnsi="Garamond" w:cs="Times New Roman"/>
          <w:color w:val="000000"/>
          <w:shd w:val="clear" w:color="auto" w:fill="F9F9F9"/>
        </w:rPr>
        <w:t>Natio</w:t>
      </w:r>
      <w:r w:rsidR="00D54396" w:rsidRPr="00302B79">
        <w:rPr>
          <w:rFonts w:ascii="Garamond" w:hAnsi="Garamond" w:cs="Times New Roman"/>
          <w:color w:val="000000"/>
          <w:shd w:val="clear" w:color="auto" w:fill="F9F9F9"/>
        </w:rPr>
        <w:t>nal Portrait Gallery,</w:t>
      </w:r>
      <w:r w:rsidR="00142839" w:rsidRPr="00302B79">
        <w:rPr>
          <w:rFonts w:ascii="Garamond" w:hAnsi="Garamond" w:cs="Times New Roman"/>
          <w:color w:val="000000"/>
          <w:shd w:val="clear" w:color="auto" w:fill="F9F9F9"/>
        </w:rPr>
        <w:t xml:space="preserve"> London]</w:t>
      </w:r>
      <w:r w:rsidRPr="00302B79">
        <w:rPr>
          <w:rFonts w:ascii="Garamond" w:eastAsia="Times New Roman" w:hAnsi="Garamond" w:cs="Times New Roman"/>
          <w:lang w:val="en" w:eastAsia="en-GB"/>
        </w:rPr>
        <w:t>, and Richard West,</w:t>
      </w:r>
      <w:r w:rsidR="00EC2392" w:rsidRPr="00302B79">
        <w:rPr>
          <w:rFonts w:ascii="Garamond" w:eastAsia="Times New Roman" w:hAnsi="Garamond" w:cs="Times New Roman"/>
          <w:lang w:val="en" w:eastAsia="en-GB"/>
        </w:rPr>
        <w:t xml:space="preserve"> who went on to be a brilliant lawyer, </w:t>
      </w:r>
      <w:r w:rsidRPr="00302B79">
        <w:rPr>
          <w:rFonts w:ascii="Garamond" w:eastAsia="Times New Roman" w:hAnsi="Garamond" w:cs="Times New Roman"/>
          <w:lang w:val="en" w:eastAsia="en-GB"/>
        </w:rPr>
        <w:t>son of another </w:t>
      </w:r>
      <w:hyperlink r:id="rId16" w:tooltip="Richard West (Lord Chancellor of Ireland)" w:history="1">
        <w:r w:rsidRPr="00302B79">
          <w:rPr>
            <w:rFonts w:ascii="Garamond" w:eastAsia="Times New Roman" w:hAnsi="Garamond" w:cs="Times New Roman"/>
            <w:lang w:val="en" w:eastAsia="en-GB"/>
          </w:rPr>
          <w:t>Richard West</w:t>
        </w:r>
      </w:hyperlink>
      <w:r w:rsidRPr="00302B79">
        <w:rPr>
          <w:rFonts w:ascii="Garamond" w:eastAsia="Times New Roman" w:hAnsi="Garamond" w:cs="Times New Roman"/>
          <w:lang w:val="en" w:eastAsia="en-GB"/>
        </w:rPr>
        <w:t xml:space="preserve">, briefly </w:t>
      </w:r>
      <w:hyperlink r:id="rId17" w:tooltip="Lord Chancellor of Ireland" w:history="1">
        <w:r w:rsidRPr="00302B79">
          <w:rPr>
            <w:rFonts w:ascii="Garamond" w:eastAsia="Times New Roman" w:hAnsi="Garamond" w:cs="Times New Roman"/>
            <w:lang w:val="en" w:eastAsia="en-GB"/>
          </w:rPr>
          <w:t>Lord Chancellor of Ireland</w:t>
        </w:r>
      </w:hyperlink>
      <w:r w:rsidRPr="00302B79">
        <w:rPr>
          <w:rFonts w:ascii="Garamond" w:eastAsia="Times New Roman" w:hAnsi="Garamond" w:cs="Times New Roman"/>
          <w:lang w:val="en" w:eastAsia="en-GB"/>
        </w:rPr>
        <w:t>. In 1734 Gray went up to </w:t>
      </w:r>
      <w:proofErr w:type="spellStart"/>
      <w:r w:rsidR="007865E3" w:rsidRPr="00302B79">
        <w:rPr>
          <w:rFonts w:ascii="Garamond" w:hAnsi="Garamond"/>
        </w:rPr>
        <w:fldChar w:fldCharType="begin"/>
      </w:r>
      <w:r w:rsidR="007865E3" w:rsidRPr="00302B79">
        <w:rPr>
          <w:rFonts w:ascii="Garamond" w:hAnsi="Garamond"/>
        </w:rPr>
        <w:instrText xml:space="preserve"> HYPERLINK "http://en.wikipedia.org/wiki/Peterhouse,_Cambridge" \o "Peterhouse, Cambridge" </w:instrText>
      </w:r>
      <w:r w:rsidR="007865E3" w:rsidRPr="00302B79">
        <w:rPr>
          <w:rFonts w:ascii="Garamond" w:hAnsi="Garamond"/>
        </w:rPr>
        <w:fldChar w:fldCharType="separate"/>
      </w:r>
      <w:r w:rsidRPr="00302B79">
        <w:rPr>
          <w:rFonts w:ascii="Garamond" w:eastAsia="Times New Roman" w:hAnsi="Garamond" w:cs="Times New Roman"/>
          <w:lang w:val="en" w:eastAsia="en-GB"/>
        </w:rPr>
        <w:t>Peterhouse</w:t>
      </w:r>
      <w:proofErr w:type="spellEnd"/>
      <w:r w:rsidRPr="00302B79">
        <w:rPr>
          <w:rFonts w:ascii="Garamond" w:eastAsia="Times New Roman" w:hAnsi="Garamond" w:cs="Times New Roman"/>
          <w:lang w:val="en" w:eastAsia="en-GB"/>
        </w:rPr>
        <w:t>, Cambridge</w:t>
      </w:r>
      <w:r w:rsidR="007865E3" w:rsidRPr="00302B79">
        <w:rPr>
          <w:rFonts w:ascii="Garamond" w:eastAsia="Times New Roman" w:hAnsi="Garamond" w:cs="Times New Roman"/>
          <w:lang w:val="en" w:eastAsia="en-GB"/>
        </w:rPr>
        <w:fldChar w:fldCharType="end"/>
      </w:r>
      <w:r w:rsidRPr="00302B79">
        <w:rPr>
          <w:rFonts w:ascii="Garamond" w:eastAsia="Times New Roman" w:hAnsi="Garamond" w:cs="Times New Roman"/>
          <w:lang w:val="en" w:eastAsia="en-GB"/>
        </w:rPr>
        <w:t xml:space="preserve"> which he didn’t much </w:t>
      </w:r>
      <w:r w:rsidR="00FA5D29" w:rsidRPr="00302B79">
        <w:rPr>
          <w:rFonts w:ascii="Garamond" w:eastAsia="Times New Roman" w:hAnsi="Garamond" w:cs="Times New Roman"/>
          <w:lang w:val="en" w:eastAsia="en-GB"/>
        </w:rPr>
        <w:t xml:space="preserve">enjoy. He thought the teaching poor and </w:t>
      </w:r>
      <w:r w:rsidRPr="00302B79">
        <w:rPr>
          <w:rFonts w:ascii="Garamond" w:eastAsia="Times New Roman" w:hAnsi="Garamond" w:cs="Times New Roman"/>
          <w:lang w:val="en" w:eastAsia="en-GB"/>
        </w:rPr>
        <w:t>spent most of his time, as he had at Eton, reading literature both classical and modern</w:t>
      </w:r>
      <w:r w:rsidR="00D54396" w:rsidRPr="00302B79">
        <w:rPr>
          <w:rFonts w:ascii="Garamond" w:eastAsia="Times New Roman" w:hAnsi="Garamond" w:cs="Times New Roman"/>
          <w:lang w:val="en" w:eastAsia="en-GB"/>
        </w:rPr>
        <w:t xml:space="preserve"> – and playing the harpsichord! </w:t>
      </w:r>
      <w:r w:rsidR="00D54396" w:rsidRPr="00302B79">
        <w:rPr>
          <w:rFonts w:ascii="Garamond" w:hAnsi="Garamond" w:cs="Times New Roman"/>
        </w:rPr>
        <w:t>[You heard a recording of Scarlatti on harpsichord at beginning and will hear Vivaldi on harpsichord at end]</w:t>
      </w:r>
    </w:p>
    <w:p w:rsidR="002021F8" w:rsidRPr="00302B79" w:rsidRDefault="002021F8" w:rsidP="00302B79">
      <w:pPr>
        <w:shd w:val="clear" w:color="auto" w:fill="FFFFFF"/>
        <w:spacing w:before="120" w:after="120" w:line="240" w:lineRule="auto"/>
        <w:jc w:val="both"/>
        <w:rPr>
          <w:rFonts w:ascii="Garamond" w:eastAsia="Times New Roman" w:hAnsi="Garamond" w:cs="Times New Roman"/>
          <w:lang w:val="en" w:eastAsia="en-GB"/>
        </w:rPr>
      </w:pPr>
      <w:r w:rsidRPr="00302B79">
        <w:rPr>
          <w:rFonts w:ascii="Garamond" w:eastAsia="Times New Roman" w:hAnsi="Garamond" w:cs="Times New Roman"/>
          <w:lang w:val="en" w:eastAsia="en-GB"/>
        </w:rPr>
        <w:t xml:space="preserve">In 1738 he and Walpole set off on a </w:t>
      </w:r>
      <w:hyperlink r:id="rId18" w:tooltip="Grand Tour" w:history="1">
        <w:r w:rsidRPr="00302B79">
          <w:rPr>
            <w:rFonts w:ascii="Garamond" w:eastAsia="Times New Roman" w:hAnsi="Garamond" w:cs="Times New Roman"/>
            <w:lang w:val="en" w:eastAsia="en-GB"/>
          </w:rPr>
          <w:t>Grand Tour</w:t>
        </w:r>
      </w:hyperlink>
      <w:r w:rsidRPr="00302B79">
        <w:rPr>
          <w:rFonts w:ascii="Garamond" w:eastAsia="Times New Roman" w:hAnsi="Garamond" w:cs="Times New Roman"/>
          <w:lang w:val="en" w:eastAsia="en-GB"/>
        </w:rPr>
        <w:t xml:space="preserve"> of Europe but in Tuscany the two young men quarreled and went their separate ways. They were reconciled some years later and it was to Walpole that Gray first sent his famous </w:t>
      </w:r>
      <w:r w:rsidRPr="00302B79">
        <w:rPr>
          <w:rFonts w:ascii="Garamond" w:eastAsia="Times New Roman" w:hAnsi="Garamond" w:cs="Times New Roman"/>
          <w:i/>
          <w:lang w:val="en" w:eastAsia="en-GB"/>
        </w:rPr>
        <w:t>Elegy</w:t>
      </w:r>
      <w:r w:rsidRPr="00302B79">
        <w:rPr>
          <w:rFonts w:ascii="Garamond" w:eastAsia="Times New Roman" w:hAnsi="Garamond" w:cs="Times New Roman"/>
          <w:lang w:val="en" w:eastAsia="en-GB"/>
        </w:rPr>
        <w:t xml:space="preserve"> and Walpole sent it on to several magazines.</w:t>
      </w:r>
    </w:p>
    <w:p w:rsidR="002021F8" w:rsidRPr="00302B79" w:rsidRDefault="002021F8" w:rsidP="00302B79">
      <w:pPr>
        <w:shd w:val="clear" w:color="auto" w:fill="FFFFFF"/>
        <w:spacing w:before="120" w:after="120" w:line="240" w:lineRule="auto"/>
        <w:jc w:val="both"/>
        <w:rPr>
          <w:rFonts w:ascii="Garamond" w:eastAsia="Times New Roman" w:hAnsi="Garamond" w:cs="Times New Roman"/>
          <w:lang w:val="en" w:eastAsia="en-GB"/>
        </w:rPr>
      </w:pPr>
      <w:r w:rsidRPr="00302B79">
        <w:rPr>
          <w:rFonts w:ascii="Garamond" w:eastAsia="Times New Roman" w:hAnsi="Garamond" w:cs="Times New Roman"/>
          <w:lang w:val="en" w:eastAsia="en-GB"/>
        </w:rPr>
        <w:lastRenderedPageBreak/>
        <w:t>Gray began writing poems in earnest in the 1740s. He moved back to Cambridge and embarked on a systematic study of literature, history and political writings. His contemporaries considered him one of the most learned men of his generation. He became a </w:t>
      </w:r>
      <w:hyperlink r:id="rId19" w:tooltip="Fellow" w:history="1">
        <w:r w:rsidRPr="00302B79">
          <w:rPr>
            <w:rFonts w:ascii="Garamond" w:eastAsia="Times New Roman" w:hAnsi="Garamond" w:cs="Times New Roman"/>
            <w:lang w:val="en" w:eastAsia="en-GB"/>
          </w:rPr>
          <w:t>Fellow</w:t>
        </w:r>
      </w:hyperlink>
      <w:r w:rsidRPr="00302B79">
        <w:rPr>
          <w:rFonts w:ascii="Garamond" w:eastAsia="Times New Roman" w:hAnsi="Garamond" w:cs="Times New Roman"/>
          <w:lang w:val="en" w:eastAsia="en-GB"/>
        </w:rPr>
        <w:t> of </w:t>
      </w:r>
      <w:proofErr w:type="spellStart"/>
      <w:r w:rsidR="007865E3" w:rsidRPr="00302B79">
        <w:rPr>
          <w:rFonts w:ascii="Garamond" w:hAnsi="Garamond"/>
        </w:rPr>
        <w:fldChar w:fldCharType="begin"/>
      </w:r>
      <w:r w:rsidR="007865E3" w:rsidRPr="00302B79">
        <w:rPr>
          <w:rFonts w:ascii="Garamond" w:hAnsi="Garamond"/>
        </w:rPr>
        <w:instrText xml:space="preserve"> HYPERLINK "http://en.wikipedia.org/wiki/Peterhouse,_Cambridge" \o "Peterhouse, Cambridge" </w:instrText>
      </w:r>
      <w:r w:rsidR="007865E3" w:rsidRPr="00302B79">
        <w:rPr>
          <w:rFonts w:ascii="Garamond" w:hAnsi="Garamond"/>
        </w:rPr>
        <w:fldChar w:fldCharType="separate"/>
      </w:r>
      <w:r w:rsidRPr="00302B79">
        <w:rPr>
          <w:rFonts w:ascii="Garamond" w:eastAsia="Times New Roman" w:hAnsi="Garamond" w:cs="Times New Roman"/>
          <w:lang w:val="en" w:eastAsia="en-GB"/>
        </w:rPr>
        <w:t>Peterhouse</w:t>
      </w:r>
      <w:proofErr w:type="spellEnd"/>
      <w:r w:rsidR="007865E3" w:rsidRPr="00302B79">
        <w:rPr>
          <w:rFonts w:ascii="Garamond" w:eastAsia="Times New Roman" w:hAnsi="Garamond" w:cs="Times New Roman"/>
          <w:lang w:val="en" w:eastAsia="en-GB"/>
        </w:rPr>
        <w:fldChar w:fldCharType="end"/>
      </w:r>
      <w:r w:rsidRPr="00302B79">
        <w:rPr>
          <w:rFonts w:ascii="Garamond" w:eastAsia="Times New Roman" w:hAnsi="Garamond" w:cs="Times New Roman"/>
          <w:lang w:val="en" w:eastAsia="en-GB"/>
        </w:rPr>
        <w:t>, and later of Pembroke Hall (now Pembroke College).</w:t>
      </w:r>
    </w:p>
    <w:p w:rsidR="002021F8" w:rsidRPr="00302B79" w:rsidRDefault="002021F8" w:rsidP="00302B79">
      <w:pPr>
        <w:shd w:val="clear" w:color="auto" w:fill="FFFFFF"/>
        <w:spacing w:before="120" w:after="120" w:line="240" w:lineRule="auto"/>
        <w:jc w:val="both"/>
        <w:rPr>
          <w:rFonts w:ascii="Garamond" w:eastAsia="Times New Roman" w:hAnsi="Garamond" w:cs="Times New Roman"/>
          <w:lang w:val="en" w:eastAsia="en-GB"/>
        </w:rPr>
      </w:pPr>
      <w:r w:rsidRPr="00302B79">
        <w:rPr>
          <w:rFonts w:ascii="Garamond" w:eastAsia="Times New Roman" w:hAnsi="Garamond" w:cs="Times New Roman"/>
          <w:lang w:val="en" w:eastAsia="en-GB"/>
        </w:rPr>
        <w:t xml:space="preserve">Gray is generally considered to be one of the outstanding English poets of the eighteenth century yet his oeuvre is small, fewer than 1,000 lines. His published poetry amounts to only thirteen pieces. This is usually explained in terms of Gray’s highly self-critical nature and his acute fear of failure. In 1768 he was elected </w:t>
      </w:r>
      <w:proofErr w:type="spellStart"/>
      <w:r w:rsidRPr="00302B79">
        <w:rPr>
          <w:rFonts w:ascii="Garamond" w:eastAsia="Times New Roman" w:hAnsi="Garamond" w:cs="Times New Roman"/>
          <w:lang w:val="en" w:eastAsia="en-GB"/>
        </w:rPr>
        <w:t>Regius</w:t>
      </w:r>
      <w:proofErr w:type="spellEnd"/>
      <w:r w:rsidRPr="00302B79">
        <w:rPr>
          <w:rFonts w:ascii="Garamond" w:eastAsia="Times New Roman" w:hAnsi="Garamond" w:cs="Times New Roman"/>
          <w:lang w:val="en" w:eastAsia="en-GB"/>
        </w:rPr>
        <w:t xml:space="preserve"> Professor of Modern History at Cambridge. He died on 30 July, 1771 in Cambridge, and was buried beside his mother in the St Giles churchyard at </w:t>
      </w:r>
      <w:hyperlink r:id="rId20" w:tooltip="Stoke Poges" w:history="1">
        <w:r w:rsidRPr="00302B79">
          <w:rPr>
            <w:rFonts w:ascii="Garamond" w:eastAsia="Times New Roman" w:hAnsi="Garamond" w:cs="Times New Roman"/>
            <w:lang w:val="en" w:eastAsia="en-GB"/>
          </w:rPr>
          <w:t xml:space="preserve">Stoke </w:t>
        </w:r>
        <w:proofErr w:type="spellStart"/>
        <w:r w:rsidRPr="00302B79">
          <w:rPr>
            <w:rFonts w:ascii="Garamond" w:eastAsia="Times New Roman" w:hAnsi="Garamond" w:cs="Times New Roman"/>
            <w:lang w:val="en" w:eastAsia="en-GB"/>
          </w:rPr>
          <w:t>Poges</w:t>
        </w:r>
        <w:proofErr w:type="spellEnd"/>
      </w:hyperlink>
      <w:r w:rsidRPr="00302B79">
        <w:rPr>
          <w:rFonts w:ascii="Garamond" w:eastAsia="Times New Roman" w:hAnsi="Garamond" w:cs="Times New Roman"/>
          <w:lang w:val="en" w:eastAsia="en-GB"/>
        </w:rPr>
        <w:t xml:space="preserve">, the setting some commentators claim to have been the inspiration for his famous </w:t>
      </w:r>
      <w:r w:rsidRPr="00302B79">
        <w:rPr>
          <w:rFonts w:ascii="Garamond" w:eastAsia="Times New Roman" w:hAnsi="Garamond" w:cs="Times New Roman"/>
          <w:i/>
          <w:iCs/>
          <w:lang w:val="en" w:eastAsia="en-GB"/>
        </w:rPr>
        <w:t>Elegy</w:t>
      </w:r>
      <w:r w:rsidRPr="00302B79">
        <w:rPr>
          <w:rFonts w:ascii="Garamond" w:eastAsia="Times New Roman" w:hAnsi="Garamond" w:cs="Times New Roman"/>
          <w:lang w:val="en" w:eastAsia="en-GB"/>
        </w:rPr>
        <w:t>.</w:t>
      </w:r>
      <w:r w:rsidR="009822FB" w:rsidRPr="00302B79">
        <w:rPr>
          <w:rFonts w:ascii="Garamond" w:eastAsia="Times New Roman" w:hAnsi="Garamond" w:cs="Times New Roman"/>
          <w:lang w:val="en" w:eastAsia="en-GB"/>
        </w:rPr>
        <w:t xml:space="preserve"> [Constable’s </w:t>
      </w:r>
      <w:proofErr w:type="spellStart"/>
      <w:r w:rsidR="009822FB" w:rsidRPr="00302B79">
        <w:rPr>
          <w:rFonts w:ascii="Garamond" w:eastAsia="Times New Roman" w:hAnsi="Garamond" w:cs="Times New Roman"/>
          <w:lang w:val="en" w:eastAsia="en-GB"/>
        </w:rPr>
        <w:t>watercolour</w:t>
      </w:r>
      <w:proofErr w:type="spellEnd"/>
      <w:r w:rsidR="009822FB" w:rsidRPr="00302B79">
        <w:rPr>
          <w:rFonts w:ascii="Garamond" w:eastAsia="Times New Roman" w:hAnsi="Garamond" w:cs="Times New Roman"/>
          <w:lang w:val="en" w:eastAsia="en-GB"/>
        </w:rPr>
        <w:t xml:space="preserve"> of Stoke P, 1833;</w:t>
      </w:r>
      <w:r w:rsidR="00017838" w:rsidRPr="00302B79">
        <w:rPr>
          <w:rFonts w:ascii="Garamond" w:eastAsia="Times New Roman" w:hAnsi="Garamond" w:cs="Times New Roman"/>
          <w:lang w:val="en" w:eastAsia="en-GB"/>
        </w:rPr>
        <w:t xml:space="preserve"> </w:t>
      </w:r>
      <w:proofErr w:type="spellStart"/>
      <w:r w:rsidR="00017838" w:rsidRPr="00302B79">
        <w:rPr>
          <w:rFonts w:ascii="Garamond" w:eastAsia="Times New Roman" w:hAnsi="Garamond" w:cs="Times New Roman"/>
          <w:lang w:val="en" w:eastAsia="en-GB"/>
        </w:rPr>
        <w:t>victorian</w:t>
      </w:r>
      <w:proofErr w:type="spellEnd"/>
      <w:r w:rsidR="00017838" w:rsidRPr="00302B79">
        <w:rPr>
          <w:rFonts w:ascii="Garamond" w:eastAsia="Times New Roman" w:hAnsi="Garamond" w:cs="Times New Roman"/>
          <w:lang w:val="en" w:eastAsia="en-GB"/>
        </w:rPr>
        <w:t xml:space="preserve"> prints</w:t>
      </w:r>
      <w:proofErr w:type="gramStart"/>
      <w:r w:rsidR="00017838" w:rsidRPr="00302B79">
        <w:rPr>
          <w:rFonts w:ascii="Garamond" w:eastAsia="Times New Roman" w:hAnsi="Garamond" w:cs="Times New Roman"/>
          <w:lang w:val="en" w:eastAsia="en-GB"/>
        </w:rPr>
        <w:t>:</w:t>
      </w:r>
      <w:r w:rsidR="00017838" w:rsidRPr="00302B79">
        <w:rPr>
          <w:rStyle w:val="Caption1"/>
          <w:rFonts w:ascii="Garamond" w:hAnsi="Garamond" w:cs="Times"/>
          <w:i/>
          <w:iCs/>
          <w:color w:val="000000"/>
          <w:shd w:val="clear" w:color="auto" w:fill="FFFFFF"/>
        </w:rPr>
        <w:t>Muttering</w:t>
      </w:r>
      <w:proofErr w:type="gramEnd"/>
      <w:r w:rsidR="00017838" w:rsidRPr="00302B79">
        <w:rPr>
          <w:rStyle w:val="Caption1"/>
          <w:rFonts w:ascii="Garamond" w:hAnsi="Garamond" w:cs="Times"/>
          <w:i/>
          <w:iCs/>
          <w:color w:val="000000"/>
          <w:shd w:val="clear" w:color="auto" w:fill="FFFFFF"/>
        </w:rPr>
        <w:t xml:space="preserve"> his wayward Fancies, would he </w:t>
      </w:r>
      <w:proofErr w:type="spellStart"/>
      <w:r w:rsidR="00017838" w:rsidRPr="00302B79">
        <w:rPr>
          <w:rStyle w:val="Caption1"/>
          <w:rFonts w:ascii="Garamond" w:hAnsi="Garamond" w:cs="Times"/>
          <w:i/>
          <w:iCs/>
          <w:color w:val="000000"/>
          <w:shd w:val="clear" w:color="auto" w:fill="FFFFFF"/>
        </w:rPr>
        <w:t>rove</w:t>
      </w:r>
      <w:proofErr w:type="spellEnd"/>
      <w:r w:rsidR="00017838" w:rsidRPr="00302B79">
        <w:rPr>
          <w:rStyle w:val="apple-converted-space"/>
          <w:rFonts w:ascii="Garamond" w:hAnsi="Garamond" w:cs="Times"/>
          <w:color w:val="000000"/>
          <w:shd w:val="clear" w:color="auto" w:fill="FFFFFF"/>
        </w:rPr>
        <w:t> </w:t>
      </w:r>
      <w:r w:rsidR="00017838" w:rsidRPr="00302B79">
        <w:rPr>
          <w:rFonts w:ascii="Garamond" w:hAnsi="Garamond" w:cs="Times"/>
          <w:color w:val="000000"/>
          <w:shd w:val="clear" w:color="auto" w:fill="FFFFFF"/>
        </w:rPr>
        <w:t xml:space="preserve">by John Dawson Watson. </w:t>
      </w:r>
      <w:proofErr w:type="gramStart"/>
      <w:r w:rsidR="00017838" w:rsidRPr="00302B79">
        <w:rPr>
          <w:rFonts w:ascii="Garamond" w:hAnsi="Garamond" w:cs="Times"/>
          <w:color w:val="000000"/>
          <w:shd w:val="clear" w:color="auto" w:fill="FFFFFF"/>
        </w:rPr>
        <w:t xml:space="preserve">Wood-engraving by the </w:t>
      </w:r>
      <w:proofErr w:type="spellStart"/>
      <w:r w:rsidR="00017838" w:rsidRPr="00302B79">
        <w:rPr>
          <w:rFonts w:ascii="Garamond" w:hAnsi="Garamond" w:cs="Times"/>
          <w:color w:val="000000"/>
          <w:shd w:val="clear" w:color="auto" w:fill="FFFFFF"/>
        </w:rPr>
        <w:t>Dalziels</w:t>
      </w:r>
      <w:proofErr w:type="spellEnd"/>
      <w:r w:rsidR="00017838" w:rsidRPr="00302B79">
        <w:rPr>
          <w:rFonts w:ascii="Garamond" w:hAnsi="Garamond" w:cs="Times"/>
          <w:color w:val="000000"/>
          <w:shd w:val="clear" w:color="auto" w:fill="FFFFFF"/>
        </w:rPr>
        <w:t>, 3 13/6 x 3 1/2 inches.</w:t>
      </w:r>
      <w:proofErr w:type="gramEnd"/>
      <w:r w:rsidR="00017838" w:rsidRPr="00302B79">
        <w:rPr>
          <w:rFonts w:ascii="Garamond" w:hAnsi="Garamond" w:cs="Times"/>
          <w:color w:val="000000"/>
          <w:shd w:val="clear" w:color="auto" w:fill="FFFFFF"/>
        </w:rPr>
        <w:t xml:space="preserve"> 1862. An illustration for Thomas </w:t>
      </w:r>
      <w:proofErr w:type="spellStart"/>
      <w:r w:rsidR="00017838" w:rsidRPr="00302B79">
        <w:rPr>
          <w:rFonts w:ascii="Garamond" w:hAnsi="Garamond" w:cs="Times"/>
          <w:color w:val="000000"/>
          <w:shd w:val="clear" w:color="auto" w:fill="FFFFFF"/>
        </w:rPr>
        <w:t>Gray's</w:t>
      </w:r>
      <w:proofErr w:type="spellEnd"/>
      <w:r w:rsidR="00017838" w:rsidRPr="00302B79">
        <w:rPr>
          <w:rFonts w:ascii="Garamond" w:hAnsi="Garamond" w:cs="Times"/>
          <w:color w:val="000000"/>
          <w:shd w:val="clear" w:color="auto" w:fill="FFFFFF"/>
        </w:rPr>
        <w:t xml:space="preserve"> "Elegy Written in a Country Churchyard.</w:t>
      </w:r>
      <w:r w:rsidR="009822FB" w:rsidRPr="00302B79">
        <w:rPr>
          <w:rFonts w:ascii="Garamond" w:eastAsia="Times New Roman" w:hAnsi="Garamond" w:cs="Times New Roman"/>
          <w:lang w:val="en" w:eastAsia="en-GB"/>
        </w:rPr>
        <w:t xml:space="preserve"> Robert Tanner, 1980]</w:t>
      </w:r>
    </w:p>
    <w:p w:rsidR="00171B1B" w:rsidRPr="00302B79" w:rsidRDefault="00863FE8" w:rsidP="00302B79">
      <w:pPr>
        <w:spacing w:line="240" w:lineRule="auto"/>
        <w:jc w:val="both"/>
        <w:rPr>
          <w:rFonts w:ascii="Garamond" w:hAnsi="Garamond"/>
          <w:color w:val="333333"/>
          <w:shd w:val="clear" w:color="auto" w:fill="FFFFFF"/>
        </w:rPr>
      </w:pPr>
      <w:r w:rsidRPr="00302B79">
        <w:rPr>
          <w:rFonts w:ascii="Garamond" w:hAnsi="Garamond" w:cs="Times New Roman"/>
        </w:rPr>
        <w:t xml:space="preserve">Let’s hear a reading of the </w:t>
      </w:r>
      <w:r w:rsidRPr="00302B79">
        <w:rPr>
          <w:rFonts w:ascii="Garamond" w:hAnsi="Garamond" w:cs="Times New Roman"/>
          <w:i/>
        </w:rPr>
        <w:t>Elegy</w:t>
      </w:r>
      <w:r w:rsidRPr="00302B79">
        <w:rPr>
          <w:rFonts w:ascii="Garamond" w:hAnsi="Garamond" w:cs="Times New Roman"/>
        </w:rPr>
        <w:t xml:space="preserve"> by</w:t>
      </w:r>
      <w:r w:rsidR="00171B1B" w:rsidRPr="00302B79">
        <w:rPr>
          <w:rFonts w:ascii="Garamond" w:hAnsi="Garamond" w:cs="Times New Roman"/>
        </w:rPr>
        <w:t xml:space="preserve"> </w:t>
      </w:r>
      <w:r w:rsidR="00171B1B" w:rsidRPr="00302B79">
        <w:rPr>
          <w:rFonts w:ascii="Garamond" w:hAnsi="Garamond"/>
          <w:color w:val="333333"/>
          <w:shd w:val="clear" w:color="auto" w:fill="FFFFFF"/>
        </w:rPr>
        <w:t>Michael Burrell</w:t>
      </w:r>
      <w:r w:rsidR="00772738" w:rsidRPr="00302B79">
        <w:rPr>
          <w:rFonts w:ascii="Garamond" w:hAnsi="Garamond"/>
          <w:color w:val="333333"/>
          <w:shd w:val="clear" w:color="auto" w:fill="FFFFFF"/>
        </w:rPr>
        <w:t>:</w:t>
      </w:r>
    </w:p>
    <w:p w:rsidR="00171B1B" w:rsidRPr="00302B79" w:rsidRDefault="00171B1B" w:rsidP="00302B79">
      <w:pPr>
        <w:spacing w:line="240" w:lineRule="auto"/>
        <w:jc w:val="both"/>
        <w:rPr>
          <w:rFonts w:ascii="Garamond" w:hAnsi="Garamond" w:cs="Times New Roman"/>
        </w:rPr>
      </w:pPr>
      <w:r w:rsidRPr="00302B79">
        <w:rPr>
          <w:rFonts w:ascii="Garamond" w:hAnsi="Garamond" w:cs="Times New Roman"/>
        </w:rPr>
        <w:t>http://www.thomasgray.org.uk/texts/diglib.shtml#avm</w:t>
      </w:r>
    </w:p>
    <w:p w:rsidR="00772738" w:rsidRPr="00302B79" w:rsidRDefault="00772738" w:rsidP="00302B79">
      <w:pPr>
        <w:spacing w:line="240" w:lineRule="auto"/>
        <w:jc w:val="both"/>
        <w:rPr>
          <w:rFonts w:ascii="Garamond" w:hAnsi="Garamond" w:cs="Times New Roman"/>
          <w:color w:val="252525"/>
        </w:rPr>
      </w:pPr>
      <w:r w:rsidRPr="00302B79">
        <w:rPr>
          <w:rFonts w:ascii="Garamond" w:hAnsi="Garamond" w:cs="Times New Roman"/>
          <w:color w:val="252525"/>
        </w:rPr>
        <w:t>Why did Gray choose ‘elegy’; form?</w:t>
      </w:r>
    </w:p>
    <w:p w:rsidR="00382362" w:rsidRPr="00302B79" w:rsidRDefault="00382362" w:rsidP="00302B79">
      <w:pPr>
        <w:spacing w:line="240" w:lineRule="auto"/>
        <w:jc w:val="both"/>
        <w:rPr>
          <w:rFonts w:ascii="Garamond" w:hAnsi="Garamond" w:cs="Times New Roman"/>
          <w:color w:val="252525"/>
        </w:rPr>
      </w:pPr>
      <w:r w:rsidRPr="00302B79">
        <w:rPr>
          <w:rFonts w:ascii="Garamond" w:hAnsi="Garamond" w:cs="Times New Roman"/>
          <w:color w:val="252525"/>
        </w:rPr>
        <w:t>The</w:t>
      </w:r>
      <w:r w:rsidRPr="00302B79">
        <w:rPr>
          <w:rStyle w:val="apple-converted-space"/>
          <w:rFonts w:ascii="Garamond" w:hAnsi="Garamond" w:cs="Times New Roman"/>
          <w:color w:val="252525"/>
        </w:rPr>
        <w:t> </w:t>
      </w:r>
      <w:hyperlink r:id="rId21" w:tooltip="Ancient Greek literature" w:history="1">
        <w:r w:rsidRPr="00302B79">
          <w:rPr>
            <w:rStyle w:val="Hyperlink"/>
            <w:rFonts w:ascii="Garamond" w:hAnsi="Garamond" w:cs="Times New Roman"/>
            <w:color w:val="0B0080"/>
          </w:rPr>
          <w:t>Greek</w:t>
        </w:r>
      </w:hyperlink>
      <w:r w:rsidRPr="00302B79">
        <w:rPr>
          <w:rStyle w:val="apple-converted-space"/>
          <w:rFonts w:ascii="Garamond" w:hAnsi="Garamond" w:cs="Times New Roman"/>
          <w:color w:val="252525"/>
        </w:rPr>
        <w:t> </w:t>
      </w:r>
      <w:r w:rsidRPr="00302B79">
        <w:rPr>
          <w:rFonts w:ascii="Garamond" w:hAnsi="Garamond" w:cs="Times New Roman"/>
          <w:color w:val="252525"/>
        </w:rPr>
        <w:t>term</w:t>
      </w:r>
      <w:r w:rsidRPr="00302B79">
        <w:rPr>
          <w:rStyle w:val="apple-converted-space"/>
          <w:rFonts w:ascii="Garamond" w:hAnsi="Garamond" w:cs="Times New Roman"/>
          <w:color w:val="252525"/>
        </w:rPr>
        <w:t> </w:t>
      </w:r>
      <w:proofErr w:type="spellStart"/>
      <w:r w:rsidRPr="00302B79">
        <w:rPr>
          <w:rFonts w:ascii="Garamond" w:hAnsi="Garamond" w:cs="Times New Roman"/>
          <w:i/>
          <w:iCs/>
          <w:color w:val="252525"/>
        </w:rPr>
        <w:t>elegeia</w:t>
      </w:r>
      <w:proofErr w:type="spellEnd"/>
      <w:r w:rsidRPr="00302B79">
        <w:rPr>
          <w:rStyle w:val="apple-converted-space"/>
          <w:rFonts w:ascii="Garamond" w:hAnsi="Garamond" w:cs="Times New Roman"/>
          <w:color w:val="252525"/>
        </w:rPr>
        <w:t> </w:t>
      </w:r>
      <w:r w:rsidRPr="00302B79">
        <w:rPr>
          <w:rFonts w:ascii="Garamond" w:hAnsi="Garamond" w:cs="Times New Roman"/>
          <w:color w:val="252525"/>
        </w:rPr>
        <w:t>(from the</w:t>
      </w:r>
      <w:r w:rsidRPr="00302B79">
        <w:rPr>
          <w:rStyle w:val="apple-converted-space"/>
          <w:rFonts w:ascii="Garamond" w:hAnsi="Garamond" w:cs="Times New Roman"/>
          <w:color w:val="252525"/>
        </w:rPr>
        <w:t> </w:t>
      </w:r>
      <w:hyperlink r:id="rId22" w:tooltip="Greek language" w:history="1">
        <w:r w:rsidRPr="00302B79">
          <w:rPr>
            <w:rStyle w:val="Hyperlink"/>
            <w:rFonts w:ascii="Garamond" w:hAnsi="Garamond" w:cs="Times New Roman"/>
            <w:color w:val="0B0080"/>
          </w:rPr>
          <w:t>Greek</w:t>
        </w:r>
      </w:hyperlink>
      <w:r w:rsidR="00061E49" w:rsidRPr="00302B79">
        <w:rPr>
          <w:rStyle w:val="Hyperlink"/>
          <w:rFonts w:ascii="Garamond" w:hAnsi="Garamond" w:cs="Times New Roman"/>
          <w:color w:val="0B0080"/>
          <w:u w:val="none"/>
        </w:rPr>
        <w:t xml:space="preserve">, </w:t>
      </w:r>
      <w:proofErr w:type="spellStart"/>
      <w:proofErr w:type="gramStart"/>
      <w:r w:rsidRPr="00302B79">
        <w:rPr>
          <w:rFonts w:ascii="Garamond" w:hAnsi="Garamond" w:cs="Times New Roman"/>
          <w:i/>
          <w:iCs/>
          <w:color w:val="252525"/>
        </w:rPr>
        <w:t>elegos</w:t>
      </w:r>
      <w:proofErr w:type="spellEnd"/>
      <w:r w:rsidRPr="00302B79">
        <w:rPr>
          <w:rFonts w:ascii="Garamond" w:hAnsi="Garamond" w:cs="Times New Roman"/>
          <w:color w:val="252525"/>
        </w:rPr>
        <w:t>,</w:t>
      </w:r>
      <w:proofErr w:type="gramEnd"/>
      <w:r w:rsidRPr="00302B79">
        <w:rPr>
          <w:rFonts w:ascii="Garamond" w:hAnsi="Garamond" w:cs="Times New Roman"/>
          <w:color w:val="252525"/>
        </w:rPr>
        <w:t xml:space="preserve"> </w:t>
      </w:r>
      <w:r w:rsidR="00061E49" w:rsidRPr="00302B79">
        <w:rPr>
          <w:rFonts w:ascii="Garamond" w:hAnsi="Garamond" w:cs="Times New Roman"/>
          <w:color w:val="252525"/>
        </w:rPr>
        <w:t>‘</w:t>
      </w:r>
      <w:r w:rsidRPr="00302B79">
        <w:rPr>
          <w:rFonts w:ascii="Garamond" w:hAnsi="Garamond" w:cs="Times New Roman"/>
          <w:color w:val="252525"/>
        </w:rPr>
        <w:t>lament</w:t>
      </w:r>
      <w:r w:rsidR="00061E49" w:rsidRPr="00302B79">
        <w:rPr>
          <w:rFonts w:ascii="Garamond" w:hAnsi="Garamond" w:cs="Times New Roman"/>
          <w:color w:val="252525"/>
        </w:rPr>
        <w:t>’</w:t>
      </w:r>
      <w:r w:rsidRPr="00302B79">
        <w:rPr>
          <w:rFonts w:ascii="Garamond" w:hAnsi="Garamond" w:cs="Times New Roman"/>
          <w:color w:val="252525"/>
        </w:rPr>
        <w:t>)</w:t>
      </w:r>
      <w:r w:rsidRPr="00302B79">
        <w:rPr>
          <w:rStyle w:val="apple-converted-space"/>
          <w:rFonts w:ascii="Garamond" w:hAnsi="Garamond" w:cs="Times New Roman"/>
          <w:color w:val="252525"/>
        </w:rPr>
        <w:t> </w:t>
      </w:r>
      <w:r w:rsidRPr="00302B79">
        <w:rPr>
          <w:rFonts w:ascii="Garamond" w:hAnsi="Garamond" w:cs="Times New Roman"/>
          <w:color w:val="252525"/>
        </w:rPr>
        <w:t>originally referred to any verse written in</w:t>
      </w:r>
      <w:r w:rsidRPr="00302B79">
        <w:rPr>
          <w:rStyle w:val="apple-converted-space"/>
          <w:rFonts w:ascii="Garamond" w:hAnsi="Garamond" w:cs="Times New Roman"/>
          <w:color w:val="252525"/>
        </w:rPr>
        <w:t> </w:t>
      </w:r>
      <w:hyperlink r:id="rId23" w:tooltip="Elegiac couplet" w:history="1">
        <w:r w:rsidRPr="00302B79">
          <w:rPr>
            <w:rStyle w:val="Hyperlink"/>
            <w:rFonts w:ascii="Garamond" w:hAnsi="Garamond" w:cs="Times New Roman"/>
            <w:color w:val="0B0080"/>
          </w:rPr>
          <w:t>elegiac couplets</w:t>
        </w:r>
      </w:hyperlink>
      <w:r w:rsidRPr="00302B79">
        <w:rPr>
          <w:rStyle w:val="apple-converted-space"/>
          <w:rFonts w:ascii="Garamond" w:hAnsi="Garamond" w:cs="Times New Roman"/>
          <w:color w:val="252525"/>
        </w:rPr>
        <w:t> </w:t>
      </w:r>
      <w:r w:rsidR="00966556" w:rsidRPr="00302B79">
        <w:rPr>
          <w:rStyle w:val="apple-converted-space"/>
          <w:rFonts w:ascii="Garamond" w:hAnsi="Garamond" w:cs="Times New Roman"/>
          <w:color w:val="252525"/>
        </w:rPr>
        <w:t xml:space="preserve">(gloss) </w:t>
      </w:r>
      <w:r w:rsidRPr="00302B79">
        <w:rPr>
          <w:rFonts w:ascii="Garamond" w:hAnsi="Garamond" w:cs="Times New Roman"/>
          <w:color w:val="252525"/>
        </w:rPr>
        <w:t>and covering a wide range of subject matter (death, love, war).</w:t>
      </w:r>
    </w:p>
    <w:p w:rsidR="00382362" w:rsidRPr="00302B79" w:rsidRDefault="00382362" w:rsidP="00302B79">
      <w:pPr>
        <w:spacing w:line="240" w:lineRule="auto"/>
        <w:jc w:val="both"/>
        <w:rPr>
          <w:rFonts w:ascii="Garamond" w:hAnsi="Garamond" w:cs="Times New Roman"/>
          <w:color w:val="252525"/>
        </w:rPr>
      </w:pPr>
      <w:r w:rsidRPr="00302B79">
        <w:rPr>
          <w:rFonts w:ascii="Garamond" w:hAnsi="Garamond" w:cs="Times New Roman"/>
          <w:color w:val="252525"/>
        </w:rPr>
        <w:t>In English literature, the mor</w:t>
      </w:r>
      <w:r w:rsidR="00966556" w:rsidRPr="00302B79">
        <w:rPr>
          <w:rFonts w:ascii="Garamond" w:hAnsi="Garamond" w:cs="Times New Roman"/>
          <w:color w:val="252525"/>
        </w:rPr>
        <w:t>e modern and restricted meaning</w:t>
      </w:r>
      <w:r w:rsidRPr="00302B79">
        <w:rPr>
          <w:rFonts w:ascii="Garamond" w:hAnsi="Garamond" w:cs="Times New Roman"/>
          <w:color w:val="252525"/>
        </w:rPr>
        <w:t xml:space="preserve"> of a lament for a departed </w:t>
      </w:r>
      <w:r w:rsidR="00061E49" w:rsidRPr="00302B79">
        <w:rPr>
          <w:rFonts w:ascii="Garamond" w:hAnsi="Garamond" w:cs="Times New Roman"/>
          <w:color w:val="252525"/>
        </w:rPr>
        <w:t xml:space="preserve">loved one </w:t>
      </w:r>
      <w:r w:rsidRPr="00302B79">
        <w:rPr>
          <w:rFonts w:ascii="Garamond" w:hAnsi="Garamond" w:cs="Times New Roman"/>
          <w:color w:val="252525"/>
        </w:rPr>
        <w:t xml:space="preserve">or </w:t>
      </w:r>
      <w:r w:rsidR="00061E49" w:rsidRPr="00302B79">
        <w:rPr>
          <w:rFonts w:ascii="Garamond" w:hAnsi="Garamond" w:cs="Times New Roman"/>
          <w:color w:val="252525"/>
        </w:rPr>
        <w:t xml:space="preserve">for a </w:t>
      </w:r>
      <w:r w:rsidRPr="00302B79">
        <w:rPr>
          <w:rFonts w:ascii="Garamond" w:hAnsi="Garamond" w:cs="Times New Roman"/>
          <w:color w:val="252525"/>
        </w:rPr>
        <w:t xml:space="preserve">tragic event, </w:t>
      </w:r>
      <w:r w:rsidR="00061E49" w:rsidRPr="00302B79">
        <w:rPr>
          <w:rFonts w:ascii="Garamond" w:hAnsi="Garamond" w:cs="Times New Roman"/>
          <w:color w:val="252525"/>
        </w:rPr>
        <w:t xml:space="preserve">comes in during the </w:t>
      </w:r>
      <w:r w:rsidRPr="00302B79">
        <w:rPr>
          <w:rFonts w:ascii="Garamond" w:hAnsi="Garamond" w:cs="Times New Roman"/>
          <w:color w:val="252525"/>
        </w:rPr>
        <w:t>sixteenth century</w:t>
      </w:r>
      <w:r w:rsidR="00061E49" w:rsidRPr="00302B79">
        <w:rPr>
          <w:rFonts w:ascii="Garamond" w:hAnsi="Garamond" w:cs="Times New Roman"/>
          <w:color w:val="252525"/>
        </w:rPr>
        <w:t>.</w:t>
      </w:r>
    </w:p>
    <w:p w:rsidR="00382362" w:rsidRPr="00302B79" w:rsidRDefault="00382362" w:rsidP="00302B79">
      <w:pPr>
        <w:spacing w:line="240" w:lineRule="auto"/>
        <w:jc w:val="both"/>
        <w:rPr>
          <w:rFonts w:ascii="Garamond" w:hAnsi="Garamond" w:cs="Times New Roman"/>
        </w:rPr>
      </w:pPr>
      <w:r w:rsidRPr="00302B79">
        <w:rPr>
          <w:rFonts w:ascii="Garamond" w:hAnsi="Garamond" w:cs="Times New Roman"/>
          <w:color w:val="252525"/>
        </w:rPr>
        <w:t xml:space="preserve">Elegy is </w:t>
      </w:r>
      <w:r w:rsidR="00061E49" w:rsidRPr="00302B79">
        <w:rPr>
          <w:rFonts w:ascii="Garamond" w:hAnsi="Garamond" w:cs="Times New Roman"/>
          <w:color w:val="252525"/>
        </w:rPr>
        <w:t xml:space="preserve">generally considered to be </w:t>
      </w:r>
      <w:r w:rsidRPr="00302B79">
        <w:rPr>
          <w:rFonts w:ascii="Garamond" w:hAnsi="Garamond" w:cs="Times New Roman"/>
          <w:color w:val="252525"/>
        </w:rPr>
        <w:t xml:space="preserve">a form of poetry </w:t>
      </w:r>
      <w:r w:rsidR="00061E49" w:rsidRPr="00302B79">
        <w:rPr>
          <w:rFonts w:ascii="Garamond" w:hAnsi="Garamond" w:cs="Times New Roman"/>
          <w:color w:val="252525"/>
        </w:rPr>
        <w:t xml:space="preserve">which lends itself to contemplation or reflection. </w:t>
      </w:r>
      <w:r w:rsidRPr="00302B79">
        <w:rPr>
          <w:rFonts w:ascii="Garamond" w:hAnsi="Garamond" w:cs="Times New Roman"/>
          <w:color w:val="252525"/>
        </w:rPr>
        <w:t>It</w:t>
      </w:r>
      <w:r w:rsidR="00061E49" w:rsidRPr="00302B79">
        <w:rPr>
          <w:rFonts w:ascii="Garamond" w:hAnsi="Garamond" w:cs="Times New Roman"/>
          <w:color w:val="252525"/>
        </w:rPr>
        <w:t xml:space="preserve">s subject can be various but it must </w:t>
      </w:r>
      <w:r w:rsidR="00966556" w:rsidRPr="00302B79">
        <w:rPr>
          <w:rFonts w:ascii="Garamond" w:hAnsi="Garamond" w:cs="Times New Roman"/>
          <w:color w:val="252525"/>
        </w:rPr>
        <w:t>be treated not for itself but a</w:t>
      </w:r>
      <w:r w:rsidR="00061E49" w:rsidRPr="00302B79">
        <w:rPr>
          <w:rFonts w:ascii="Garamond" w:hAnsi="Garamond" w:cs="Times New Roman"/>
          <w:color w:val="252525"/>
        </w:rPr>
        <w:t>lways in relation to the poet.</w:t>
      </w:r>
      <w:r w:rsidRPr="00302B79">
        <w:rPr>
          <w:rFonts w:ascii="Garamond" w:hAnsi="Garamond" w:cs="Times New Roman"/>
          <w:color w:val="252525"/>
        </w:rPr>
        <w:t xml:space="preserve"> </w:t>
      </w:r>
      <w:r w:rsidR="00061E49" w:rsidRPr="00302B79">
        <w:rPr>
          <w:rFonts w:ascii="Garamond" w:hAnsi="Garamond" w:cs="Times New Roman"/>
          <w:color w:val="252525"/>
        </w:rPr>
        <w:t xml:space="preserve">The emphasis is on an absence, either </w:t>
      </w:r>
      <w:proofErr w:type="gramStart"/>
      <w:r w:rsidR="00061E49" w:rsidRPr="00302B79">
        <w:rPr>
          <w:rFonts w:ascii="Garamond" w:hAnsi="Garamond" w:cs="Times New Roman"/>
          <w:color w:val="252525"/>
        </w:rPr>
        <w:t>a regret</w:t>
      </w:r>
      <w:proofErr w:type="gramEnd"/>
      <w:r w:rsidR="00061E49" w:rsidRPr="00302B79">
        <w:rPr>
          <w:rFonts w:ascii="Garamond" w:hAnsi="Garamond" w:cs="Times New Roman"/>
          <w:color w:val="252525"/>
        </w:rPr>
        <w:t xml:space="preserve"> for something or someone lost in the past or a desire for an as yet unfulfilled future. </w:t>
      </w:r>
      <w:r w:rsidRPr="00302B79">
        <w:rPr>
          <w:rFonts w:ascii="Garamond" w:hAnsi="Garamond" w:cs="Times New Roman"/>
          <w:color w:val="252525"/>
        </w:rPr>
        <w:t xml:space="preserve">Elegy presents </w:t>
      </w:r>
      <w:r w:rsidR="00061E49" w:rsidRPr="00302B79">
        <w:rPr>
          <w:rFonts w:ascii="Garamond" w:hAnsi="Garamond" w:cs="Times New Roman"/>
          <w:color w:val="252525"/>
        </w:rPr>
        <w:t xml:space="preserve">things </w:t>
      </w:r>
      <w:r w:rsidRPr="00302B79">
        <w:rPr>
          <w:rFonts w:ascii="Garamond" w:hAnsi="Garamond" w:cs="Times New Roman"/>
          <w:color w:val="252525"/>
        </w:rPr>
        <w:t xml:space="preserve">as lost and </w:t>
      </w:r>
      <w:r w:rsidR="00061E49" w:rsidRPr="00302B79">
        <w:rPr>
          <w:rFonts w:ascii="Garamond" w:hAnsi="Garamond" w:cs="Times New Roman"/>
          <w:color w:val="252525"/>
        </w:rPr>
        <w:t>past,</w:t>
      </w:r>
      <w:r w:rsidRPr="00302B79">
        <w:rPr>
          <w:rFonts w:ascii="Garamond" w:hAnsi="Garamond" w:cs="Times New Roman"/>
          <w:color w:val="252525"/>
        </w:rPr>
        <w:t xml:space="preserve"> or absent and future.</w:t>
      </w:r>
    </w:p>
    <w:p w:rsidR="004F636B" w:rsidRPr="00302B79" w:rsidRDefault="00A31A12" w:rsidP="00302B79">
      <w:pPr>
        <w:spacing w:line="240" w:lineRule="auto"/>
        <w:jc w:val="both"/>
        <w:rPr>
          <w:rFonts w:ascii="Garamond" w:hAnsi="Garamond" w:cs="Times New Roman"/>
        </w:rPr>
      </w:pPr>
      <w:r w:rsidRPr="00302B79">
        <w:rPr>
          <w:rFonts w:ascii="Garamond" w:hAnsi="Garamond" w:cs="Times New Roman"/>
        </w:rPr>
        <w:t xml:space="preserve">The dating of the composition of the published </w:t>
      </w:r>
      <w:r w:rsidRPr="00302B79">
        <w:rPr>
          <w:rFonts w:ascii="Garamond" w:hAnsi="Garamond" w:cs="Times New Roman"/>
          <w:i/>
        </w:rPr>
        <w:t>Elegy</w:t>
      </w:r>
      <w:r w:rsidRPr="00302B79">
        <w:rPr>
          <w:rFonts w:ascii="Garamond" w:hAnsi="Garamond" w:cs="Times New Roman"/>
        </w:rPr>
        <w:t xml:space="preserve"> is a source of considerable scholarly debate. </w:t>
      </w:r>
      <w:r w:rsidR="00863FE8" w:rsidRPr="00302B79">
        <w:rPr>
          <w:rFonts w:ascii="Garamond" w:hAnsi="Garamond" w:cs="Times New Roman"/>
        </w:rPr>
        <w:t xml:space="preserve">The most convincing theory, it seems to me, attempts to establish </w:t>
      </w:r>
      <w:r w:rsidR="004F636B" w:rsidRPr="00302B79">
        <w:rPr>
          <w:rFonts w:ascii="Garamond" w:hAnsi="Garamond" w:cs="Times New Roman"/>
        </w:rPr>
        <w:t>allusions</w:t>
      </w:r>
      <w:r w:rsidR="00863FE8" w:rsidRPr="00302B79">
        <w:rPr>
          <w:rFonts w:ascii="Garamond" w:hAnsi="Garamond" w:cs="Times New Roman"/>
        </w:rPr>
        <w:t xml:space="preserve"> in the ‘Elegy’</w:t>
      </w:r>
      <w:r w:rsidR="004F636B" w:rsidRPr="00302B79">
        <w:rPr>
          <w:rFonts w:ascii="Garamond" w:hAnsi="Garamond" w:cs="Times New Roman"/>
        </w:rPr>
        <w:t xml:space="preserve"> </w:t>
      </w:r>
      <w:r w:rsidR="00863FE8" w:rsidRPr="00302B79">
        <w:rPr>
          <w:rFonts w:ascii="Garamond" w:hAnsi="Garamond" w:cs="Times New Roman"/>
        </w:rPr>
        <w:t>t</w:t>
      </w:r>
      <w:r w:rsidR="004F636B" w:rsidRPr="00302B79">
        <w:rPr>
          <w:rFonts w:ascii="Garamond" w:hAnsi="Garamond" w:cs="Times New Roman"/>
        </w:rPr>
        <w:t xml:space="preserve">o </w:t>
      </w:r>
      <w:r w:rsidR="00863FE8" w:rsidRPr="00302B79">
        <w:rPr>
          <w:rFonts w:ascii="Garamond" w:hAnsi="Garamond" w:cs="Times New Roman"/>
        </w:rPr>
        <w:t xml:space="preserve">other </w:t>
      </w:r>
      <w:r w:rsidR="004F636B" w:rsidRPr="00302B79">
        <w:rPr>
          <w:rFonts w:ascii="Garamond" w:hAnsi="Garamond" w:cs="Times New Roman"/>
        </w:rPr>
        <w:t xml:space="preserve">poems of the 1740s: Young’s ‘Night </w:t>
      </w:r>
      <w:proofErr w:type="gramStart"/>
      <w:r w:rsidR="004F636B" w:rsidRPr="00302B79">
        <w:rPr>
          <w:rFonts w:ascii="Garamond" w:hAnsi="Garamond" w:cs="Times New Roman"/>
        </w:rPr>
        <w:t>Thought’(</w:t>
      </w:r>
      <w:proofErr w:type="gramEnd"/>
      <w:r w:rsidR="004F636B" w:rsidRPr="00302B79">
        <w:rPr>
          <w:rFonts w:ascii="Garamond" w:hAnsi="Garamond" w:cs="Times New Roman"/>
        </w:rPr>
        <w:t>1742-45);  Blair’s ‘The Grave’ (1743); James Hervey’s ‘Meditations among the Tombs’ (1746)</w:t>
      </w:r>
    </w:p>
    <w:p w:rsidR="004F636B" w:rsidRPr="00302B79" w:rsidRDefault="00863FE8" w:rsidP="00302B79">
      <w:pPr>
        <w:spacing w:line="240" w:lineRule="auto"/>
        <w:jc w:val="both"/>
        <w:rPr>
          <w:rFonts w:ascii="Garamond" w:hAnsi="Garamond" w:cs="Times New Roman"/>
        </w:rPr>
      </w:pPr>
      <w:r w:rsidRPr="00302B79">
        <w:rPr>
          <w:rFonts w:ascii="Garamond" w:hAnsi="Garamond" w:cs="Times New Roman"/>
        </w:rPr>
        <w:t xml:space="preserve">It has also been argued that there is </w:t>
      </w:r>
      <w:r w:rsidR="004F636B" w:rsidRPr="00302B79">
        <w:rPr>
          <w:rFonts w:ascii="Garamond" w:hAnsi="Garamond" w:cs="Times New Roman"/>
        </w:rPr>
        <w:t xml:space="preserve">some relationship between the </w:t>
      </w:r>
      <w:r w:rsidRPr="00302B79">
        <w:rPr>
          <w:rFonts w:ascii="Garamond" w:hAnsi="Garamond" w:cs="Times New Roman"/>
        </w:rPr>
        <w:t>‘</w:t>
      </w:r>
      <w:r w:rsidR="004F636B" w:rsidRPr="00302B79">
        <w:rPr>
          <w:rFonts w:ascii="Garamond" w:hAnsi="Garamond" w:cs="Times New Roman"/>
        </w:rPr>
        <w:t>Elegy</w:t>
      </w:r>
      <w:r w:rsidRPr="00302B79">
        <w:rPr>
          <w:rFonts w:ascii="Garamond" w:hAnsi="Garamond" w:cs="Times New Roman"/>
        </w:rPr>
        <w:t>’</w:t>
      </w:r>
      <w:r w:rsidR="004F636B" w:rsidRPr="00302B79">
        <w:rPr>
          <w:rFonts w:ascii="Garamond" w:hAnsi="Garamond" w:cs="Times New Roman"/>
        </w:rPr>
        <w:t xml:space="preserve"> and </w:t>
      </w:r>
      <w:proofErr w:type="spellStart"/>
      <w:r w:rsidRPr="00302B79">
        <w:rPr>
          <w:rFonts w:ascii="Garamond" w:hAnsi="Garamond" w:cs="Times New Roman"/>
        </w:rPr>
        <w:t>Gray’s</w:t>
      </w:r>
      <w:proofErr w:type="spellEnd"/>
      <w:r w:rsidRPr="00302B79">
        <w:rPr>
          <w:rFonts w:ascii="Garamond" w:hAnsi="Garamond" w:cs="Times New Roman"/>
        </w:rPr>
        <w:t xml:space="preserve"> </w:t>
      </w:r>
      <w:r w:rsidR="004F636B" w:rsidRPr="00302B79">
        <w:rPr>
          <w:rFonts w:ascii="Garamond" w:hAnsi="Garamond" w:cs="Times New Roman"/>
        </w:rPr>
        <w:t>fragment</w:t>
      </w:r>
      <w:r w:rsidRPr="00302B79">
        <w:rPr>
          <w:rFonts w:ascii="Garamond" w:hAnsi="Garamond" w:cs="Times New Roman"/>
        </w:rPr>
        <w:t xml:space="preserve"> entitled</w:t>
      </w:r>
      <w:r w:rsidR="004F636B" w:rsidRPr="00302B79">
        <w:rPr>
          <w:rFonts w:ascii="Garamond" w:hAnsi="Garamond" w:cs="Times New Roman"/>
        </w:rPr>
        <w:t xml:space="preserve"> ‘Education and Government’ (‘47/’48). Both poems deal with the subject of genius </w:t>
      </w:r>
      <w:proofErr w:type="gramStart"/>
      <w:r w:rsidR="004F636B" w:rsidRPr="00302B79">
        <w:rPr>
          <w:rFonts w:ascii="Garamond" w:hAnsi="Garamond" w:cs="Times New Roman"/>
        </w:rPr>
        <w:t>which</w:t>
      </w:r>
      <w:proofErr w:type="gramEnd"/>
      <w:r w:rsidR="004F636B" w:rsidRPr="00302B79">
        <w:rPr>
          <w:rFonts w:ascii="Garamond" w:hAnsi="Garamond" w:cs="Times New Roman"/>
        </w:rPr>
        <w:t xml:space="preserve"> ha</w:t>
      </w:r>
      <w:r w:rsidRPr="00302B79">
        <w:rPr>
          <w:rFonts w:ascii="Garamond" w:hAnsi="Garamond" w:cs="Times New Roman"/>
        </w:rPr>
        <w:t>s</w:t>
      </w:r>
      <w:r w:rsidR="004F636B" w:rsidRPr="00302B79">
        <w:rPr>
          <w:rFonts w:ascii="Garamond" w:hAnsi="Garamond" w:cs="Times New Roman"/>
        </w:rPr>
        <w:t xml:space="preserve"> </w:t>
      </w:r>
      <w:r w:rsidRPr="00302B79">
        <w:rPr>
          <w:rFonts w:ascii="Garamond" w:hAnsi="Garamond" w:cs="Times New Roman"/>
        </w:rPr>
        <w:t xml:space="preserve">been </w:t>
      </w:r>
      <w:r w:rsidR="004F636B" w:rsidRPr="00302B79">
        <w:rPr>
          <w:rFonts w:ascii="Garamond" w:hAnsi="Garamond" w:cs="Times New Roman"/>
        </w:rPr>
        <w:t>prevented from flourishing</w:t>
      </w:r>
      <w:r w:rsidRPr="00302B79">
        <w:rPr>
          <w:rFonts w:ascii="Garamond" w:hAnsi="Garamond" w:cs="Times New Roman"/>
        </w:rPr>
        <w:t xml:space="preserve"> because of circumstance</w:t>
      </w:r>
      <w:r w:rsidR="004F636B" w:rsidRPr="00302B79">
        <w:rPr>
          <w:rFonts w:ascii="Garamond" w:hAnsi="Garamond" w:cs="Times New Roman"/>
        </w:rPr>
        <w:t>, and both may be related to Plato’s discussion of education and its effect on ‘virtue’</w:t>
      </w:r>
      <w:r w:rsidRPr="00302B79">
        <w:rPr>
          <w:rFonts w:ascii="Garamond" w:hAnsi="Garamond" w:cs="Times New Roman"/>
        </w:rPr>
        <w:t>,</w:t>
      </w:r>
      <w:r w:rsidR="004F636B" w:rsidRPr="00302B79">
        <w:rPr>
          <w:rFonts w:ascii="Garamond" w:hAnsi="Garamond" w:cs="Times New Roman"/>
        </w:rPr>
        <w:t xml:space="preserve"> which G</w:t>
      </w:r>
      <w:r w:rsidRPr="00302B79">
        <w:rPr>
          <w:rFonts w:ascii="Garamond" w:hAnsi="Garamond" w:cs="Times New Roman"/>
        </w:rPr>
        <w:t xml:space="preserve">ray </w:t>
      </w:r>
      <w:r w:rsidR="004F636B" w:rsidRPr="00302B79">
        <w:rPr>
          <w:rFonts w:ascii="Garamond" w:hAnsi="Garamond" w:cs="Times New Roman"/>
        </w:rPr>
        <w:t>was reading at the time.</w:t>
      </w:r>
    </w:p>
    <w:p w:rsidR="002A7A0F" w:rsidRPr="00302B79" w:rsidRDefault="00863FE8" w:rsidP="00302B79">
      <w:pPr>
        <w:spacing w:line="240" w:lineRule="auto"/>
        <w:jc w:val="both"/>
        <w:rPr>
          <w:rFonts w:ascii="Garamond" w:hAnsi="Garamond" w:cs="Times New Roman"/>
        </w:rPr>
      </w:pPr>
      <w:r w:rsidRPr="00302B79">
        <w:rPr>
          <w:rFonts w:ascii="Garamond" w:hAnsi="Garamond" w:cs="Times New Roman"/>
        </w:rPr>
        <w:t xml:space="preserve">What we do know for certain is that Gray sent the completed poem to </w:t>
      </w:r>
      <w:r w:rsidR="008F26CB" w:rsidRPr="00302B79">
        <w:rPr>
          <w:rFonts w:ascii="Garamond" w:hAnsi="Garamond" w:cs="Times New Roman"/>
        </w:rPr>
        <w:t xml:space="preserve">Horace Walpole on 12 June, </w:t>
      </w:r>
      <w:r w:rsidR="004F636B" w:rsidRPr="00302B79">
        <w:rPr>
          <w:rFonts w:ascii="Garamond" w:hAnsi="Garamond" w:cs="Times New Roman"/>
        </w:rPr>
        <w:t>1750</w:t>
      </w:r>
      <w:r w:rsidR="008F26CB" w:rsidRPr="00302B79">
        <w:rPr>
          <w:rFonts w:ascii="Garamond" w:hAnsi="Garamond" w:cs="Times New Roman"/>
        </w:rPr>
        <w:t xml:space="preserve">; </w:t>
      </w:r>
      <w:r w:rsidRPr="00302B79">
        <w:rPr>
          <w:rFonts w:ascii="Garamond" w:hAnsi="Garamond" w:cs="Times New Roman"/>
        </w:rPr>
        <w:t xml:space="preserve">and that it was </w:t>
      </w:r>
      <w:r w:rsidR="008F26CB" w:rsidRPr="00302B79">
        <w:rPr>
          <w:rFonts w:ascii="Garamond" w:hAnsi="Garamond" w:cs="Times New Roman"/>
        </w:rPr>
        <w:t>published that year.</w:t>
      </w:r>
    </w:p>
    <w:p w:rsidR="00EC2392" w:rsidRPr="00302B79" w:rsidRDefault="00863FE8" w:rsidP="00302B79">
      <w:pPr>
        <w:spacing w:line="240" w:lineRule="auto"/>
        <w:jc w:val="both"/>
        <w:rPr>
          <w:rFonts w:ascii="Garamond" w:hAnsi="Garamond" w:cs="Times New Roman"/>
        </w:rPr>
      </w:pPr>
      <w:r w:rsidRPr="00302B79">
        <w:rPr>
          <w:rFonts w:ascii="Garamond" w:hAnsi="Garamond" w:cs="Times New Roman"/>
        </w:rPr>
        <w:t xml:space="preserve">The most important exegetical </w:t>
      </w:r>
      <w:r w:rsidR="002A7A0F" w:rsidRPr="00302B79">
        <w:rPr>
          <w:rFonts w:ascii="Garamond" w:hAnsi="Garamond" w:cs="Times New Roman"/>
        </w:rPr>
        <w:t>fact</w:t>
      </w:r>
      <w:r w:rsidRPr="00302B79">
        <w:rPr>
          <w:rFonts w:ascii="Garamond" w:hAnsi="Garamond" w:cs="Times New Roman"/>
        </w:rPr>
        <w:t xml:space="preserve"> or piece of interpretive evidence</w:t>
      </w:r>
      <w:r w:rsidR="002A7A0F" w:rsidRPr="00302B79">
        <w:rPr>
          <w:rFonts w:ascii="Garamond" w:hAnsi="Garamond" w:cs="Times New Roman"/>
        </w:rPr>
        <w:t xml:space="preserve">, by no means always taken into consideration by commentators on the </w:t>
      </w:r>
      <w:r w:rsidRPr="00302B79">
        <w:rPr>
          <w:rFonts w:ascii="Garamond" w:hAnsi="Garamond" w:cs="Times New Roman"/>
        </w:rPr>
        <w:t>‘</w:t>
      </w:r>
      <w:r w:rsidR="002A7A0F" w:rsidRPr="00302B79">
        <w:rPr>
          <w:rFonts w:ascii="Garamond" w:hAnsi="Garamond" w:cs="Times New Roman"/>
        </w:rPr>
        <w:t>Elegy</w:t>
      </w:r>
      <w:r w:rsidRPr="00302B79">
        <w:rPr>
          <w:rFonts w:ascii="Garamond" w:hAnsi="Garamond" w:cs="Times New Roman"/>
        </w:rPr>
        <w:t>’</w:t>
      </w:r>
      <w:r w:rsidR="002A7A0F" w:rsidRPr="00302B79">
        <w:rPr>
          <w:rFonts w:ascii="Garamond" w:hAnsi="Garamond" w:cs="Times New Roman"/>
        </w:rPr>
        <w:t xml:space="preserve"> is that it exists in the</w:t>
      </w:r>
      <w:r w:rsidRPr="00302B79">
        <w:rPr>
          <w:rFonts w:ascii="Garamond" w:hAnsi="Garamond" w:cs="Times New Roman"/>
        </w:rPr>
        <w:t xml:space="preserve"> </w:t>
      </w:r>
      <w:r w:rsidR="002A7A0F" w:rsidRPr="00302B79">
        <w:rPr>
          <w:rFonts w:ascii="Garamond" w:hAnsi="Garamond" w:cs="Times New Roman"/>
        </w:rPr>
        <w:t>two distinct versions</w:t>
      </w:r>
      <w:r w:rsidR="00EC2392" w:rsidRPr="00302B79">
        <w:rPr>
          <w:rFonts w:ascii="Garamond" w:hAnsi="Garamond" w:cs="Times New Roman"/>
        </w:rPr>
        <w:t xml:space="preserve">. The first is known as ‘The Eton manuscript’ and is entitled ‘Stanza’s Wrote in a Country Church-Yard’. It was never published and having passed through the hands of various salerooms, ended up a gift to Eton College. The first 18 stanzas are substantially the same as the published </w:t>
      </w:r>
      <w:r w:rsidR="00EC2392" w:rsidRPr="00302B79">
        <w:rPr>
          <w:rFonts w:ascii="Garamond" w:hAnsi="Garamond" w:cs="Times New Roman"/>
          <w:i/>
        </w:rPr>
        <w:t>Elegy.</w:t>
      </w:r>
      <w:r w:rsidR="00EC2392" w:rsidRPr="00302B79">
        <w:rPr>
          <w:rFonts w:ascii="Garamond" w:hAnsi="Garamond" w:cs="Times New Roman"/>
        </w:rPr>
        <w:t xml:space="preserve"> The last 4 stanzas of ‘Stanza’s Wrote in a Country Church-Yard’ were rejected by Gray and replaced in the ‘Elegy’.</w:t>
      </w:r>
    </w:p>
    <w:p w:rsidR="002A7A0F" w:rsidRPr="00302B79" w:rsidRDefault="00C13338" w:rsidP="00302B79">
      <w:pPr>
        <w:spacing w:line="240" w:lineRule="auto"/>
        <w:jc w:val="both"/>
        <w:rPr>
          <w:rFonts w:ascii="Garamond" w:hAnsi="Garamond" w:cs="Times New Roman"/>
        </w:rPr>
      </w:pPr>
      <w:r w:rsidRPr="00302B79">
        <w:rPr>
          <w:rFonts w:ascii="Garamond" w:hAnsi="Garamond" w:cs="Times New Roman"/>
        </w:rPr>
        <w:t xml:space="preserve">Some critics have </w:t>
      </w:r>
      <w:r w:rsidR="0071064A" w:rsidRPr="00302B79">
        <w:rPr>
          <w:rFonts w:ascii="Garamond" w:hAnsi="Garamond" w:cs="Times New Roman"/>
        </w:rPr>
        <w:t xml:space="preserve">claimed </w:t>
      </w:r>
      <w:r w:rsidRPr="00302B79">
        <w:rPr>
          <w:rFonts w:ascii="Garamond" w:hAnsi="Garamond" w:cs="Times New Roman"/>
        </w:rPr>
        <w:t xml:space="preserve">that the first </w:t>
      </w:r>
      <w:r w:rsidR="002A7A0F" w:rsidRPr="00302B79">
        <w:rPr>
          <w:rFonts w:ascii="Garamond" w:hAnsi="Garamond" w:cs="Times New Roman"/>
        </w:rPr>
        <w:t>version</w:t>
      </w:r>
      <w:r w:rsidRPr="00302B79">
        <w:rPr>
          <w:rFonts w:ascii="Garamond" w:hAnsi="Garamond" w:cs="Times New Roman"/>
        </w:rPr>
        <w:t xml:space="preserve"> is</w:t>
      </w:r>
      <w:r w:rsidR="002A7A0F" w:rsidRPr="00302B79">
        <w:rPr>
          <w:rFonts w:ascii="Garamond" w:hAnsi="Garamond" w:cs="Times New Roman"/>
        </w:rPr>
        <w:t xml:space="preserve"> arguably complete and in some ways more balanced than the final Elegy. The first thre</w:t>
      </w:r>
      <w:r w:rsidR="008F26CB" w:rsidRPr="00302B79">
        <w:rPr>
          <w:rFonts w:ascii="Garamond" w:hAnsi="Garamond" w:cs="Times New Roman"/>
        </w:rPr>
        <w:t xml:space="preserve">e stanzas set the poem and the </w:t>
      </w:r>
      <w:r w:rsidR="002A7A0F" w:rsidRPr="00302B79">
        <w:rPr>
          <w:rFonts w:ascii="Garamond" w:hAnsi="Garamond" w:cs="Times New Roman"/>
        </w:rPr>
        <w:t xml:space="preserve">poet in the graveyard. Then </w:t>
      </w:r>
      <w:r w:rsidR="0071064A" w:rsidRPr="00302B79">
        <w:rPr>
          <w:rFonts w:ascii="Garamond" w:hAnsi="Garamond" w:cs="Times New Roman"/>
        </w:rPr>
        <w:t xml:space="preserve">follow </w:t>
      </w:r>
      <w:r w:rsidR="002A7A0F" w:rsidRPr="00302B79">
        <w:rPr>
          <w:rFonts w:ascii="Garamond" w:hAnsi="Garamond" w:cs="Times New Roman"/>
        </w:rPr>
        <w:t xml:space="preserve">four balanced stanzas: </w:t>
      </w:r>
    </w:p>
    <w:p w:rsidR="002A7A0F" w:rsidRPr="00302B79" w:rsidRDefault="002A7A0F" w:rsidP="00302B79">
      <w:pPr>
        <w:spacing w:line="240" w:lineRule="auto"/>
        <w:jc w:val="both"/>
        <w:rPr>
          <w:rFonts w:ascii="Garamond" w:hAnsi="Garamond" w:cs="Times New Roman"/>
        </w:rPr>
      </w:pPr>
      <w:r w:rsidRPr="00302B79">
        <w:rPr>
          <w:rFonts w:ascii="Garamond" w:hAnsi="Garamond" w:cs="Times New Roman"/>
        </w:rPr>
        <w:t>The lives of the humble villagers</w:t>
      </w:r>
    </w:p>
    <w:p w:rsidR="002A7A0F" w:rsidRPr="00302B79" w:rsidRDefault="002A7A0F" w:rsidP="00302B79">
      <w:pPr>
        <w:spacing w:line="240" w:lineRule="auto"/>
        <w:jc w:val="both"/>
        <w:rPr>
          <w:rFonts w:ascii="Garamond" w:hAnsi="Garamond" w:cs="Times New Roman"/>
        </w:rPr>
      </w:pPr>
      <w:r w:rsidRPr="00302B79">
        <w:rPr>
          <w:rFonts w:ascii="Garamond" w:hAnsi="Garamond" w:cs="Times New Roman"/>
        </w:rPr>
        <w:t xml:space="preserve">The lives of the </w:t>
      </w:r>
      <w:r w:rsidR="0071064A" w:rsidRPr="00302B79">
        <w:rPr>
          <w:rFonts w:ascii="Garamond" w:hAnsi="Garamond" w:cs="Times New Roman"/>
        </w:rPr>
        <w:t>famous</w:t>
      </w:r>
    </w:p>
    <w:p w:rsidR="0071064A" w:rsidRPr="00302B79" w:rsidRDefault="004372D8" w:rsidP="00302B79">
      <w:pPr>
        <w:spacing w:line="240" w:lineRule="auto"/>
        <w:jc w:val="both"/>
        <w:rPr>
          <w:rFonts w:ascii="Garamond" w:hAnsi="Garamond" w:cs="Times New Roman"/>
        </w:rPr>
      </w:pPr>
      <w:r w:rsidRPr="00302B79">
        <w:rPr>
          <w:rFonts w:ascii="Garamond" w:hAnsi="Garamond" w:cs="Times New Roman"/>
        </w:rPr>
        <w:t xml:space="preserve">The ways in which the villagers are </w:t>
      </w:r>
      <w:r w:rsidR="0071064A" w:rsidRPr="00302B79">
        <w:rPr>
          <w:rFonts w:ascii="Garamond" w:hAnsi="Garamond" w:cs="Times New Roman"/>
        </w:rPr>
        <w:t>prevented from becoming famous</w:t>
      </w:r>
    </w:p>
    <w:p w:rsidR="004372D8" w:rsidRPr="00302B79" w:rsidRDefault="004372D8" w:rsidP="00302B79">
      <w:pPr>
        <w:spacing w:line="240" w:lineRule="auto"/>
        <w:jc w:val="both"/>
        <w:rPr>
          <w:rFonts w:ascii="Garamond" w:hAnsi="Garamond" w:cs="Times New Roman"/>
        </w:rPr>
      </w:pPr>
      <w:r w:rsidRPr="00302B79">
        <w:rPr>
          <w:rFonts w:ascii="Garamond" w:hAnsi="Garamond" w:cs="Times New Roman"/>
        </w:rPr>
        <w:t xml:space="preserve">The crimes inextricably involved in ‘success’ as the ‘thoughtless world’ </w:t>
      </w:r>
      <w:r w:rsidR="0071064A" w:rsidRPr="00302B79">
        <w:rPr>
          <w:rFonts w:ascii="Garamond" w:hAnsi="Garamond" w:cs="Times New Roman"/>
        </w:rPr>
        <w:t xml:space="preserve">understands </w:t>
      </w:r>
      <w:r w:rsidRPr="00302B79">
        <w:rPr>
          <w:rFonts w:ascii="Garamond" w:hAnsi="Garamond" w:cs="Times New Roman"/>
        </w:rPr>
        <w:t xml:space="preserve">it, from which the villagers are </w:t>
      </w:r>
      <w:r w:rsidR="0071064A" w:rsidRPr="00302B79">
        <w:rPr>
          <w:rFonts w:ascii="Garamond" w:hAnsi="Garamond" w:cs="Times New Roman"/>
        </w:rPr>
        <w:t>immune.</w:t>
      </w:r>
    </w:p>
    <w:p w:rsidR="004372D8" w:rsidRPr="00302B79" w:rsidRDefault="004372D8" w:rsidP="00302B79">
      <w:pPr>
        <w:spacing w:line="240" w:lineRule="auto"/>
        <w:jc w:val="both"/>
        <w:rPr>
          <w:rFonts w:ascii="Garamond" w:hAnsi="Garamond" w:cs="Times New Roman"/>
        </w:rPr>
      </w:pPr>
      <w:r w:rsidRPr="00302B79">
        <w:rPr>
          <w:rFonts w:ascii="Garamond" w:hAnsi="Garamond" w:cs="Times New Roman"/>
        </w:rPr>
        <w:t>The last three balance with the first three</w:t>
      </w:r>
      <w:r w:rsidR="0071064A" w:rsidRPr="00302B79">
        <w:rPr>
          <w:rFonts w:ascii="Garamond" w:hAnsi="Garamond" w:cs="Times New Roman"/>
        </w:rPr>
        <w:t xml:space="preserve">. There is a return to the </w:t>
      </w:r>
      <w:r w:rsidRPr="00302B79">
        <w:rPr>
          <w:rFonts w:ascii="Garamond" w:hAnsi="Garamond" w:cs="Times New Roman"/>
        </w:rPr>
        <w:t>poet</w:t>
      </w:r>
      <w:r w:rsidR="0071064A" w:rsidRPr="00302B79">
        <w:rPr>
          <w:rFonts w:ascii="Garamond" w:hAnsi="Garamond" w:cs="Times New Roman"/>
        </w:rPr>
        <w:t xml:space="preserve"> as subject</w:t>
      </w:r>
      <w:r w:rsidRPr="00302B79">
        <w:rPr>
          <w:rFonts w:ascii="Garamond" w:hAnsi="Garamond" w:cs="Times New Roman"/>
        </w:rPr>
        <w:t>, ‘making clear that the whole poem has been a debate within his [the poet’s] mind as he meditates in the darkness’ (Roger Lonsdale, p. 114).</w:t>
      </w:r>
    </w:p>
    <w:p w:rsidR="004372D8" w:rsidRPr="00302B79" w:rsidRDefault="0071064A" w:rsidP="00302B79">
      <w:pPr>
        <w:spacing w:line="240" w:lineRule="auto"/>
        <w:jc w:val="both"/>
        <w:rPr>
          <w:rFonts w:ascii="Garamond" w:hAnsi="Garamond" w:cs="Times New Roman"/>
        </w:rPr>
      </w:pPr>
      <w:r w:rsidRPr="00302B79">
        <w:rPr>
          <w:rFonts w:ascii="Garamond" w:hAnsi="Garamond" w:cs="Times New Roman"/>
        </w:rPr>
        <w:lastRenderedPageBreak/>
        <w:t xml:space="preserve">The poet then makes his choice: his preference for </w:t>
      </w:r>
      <w:r w:rsidR="004372D8" w:rsidRPr="00302B79">
        <w:rPr>
          <w:rFonts w:ascii="Garamond" w:hAnsi="Garamond" w:cs="Times New Roman"/>
        </w:rPr>
        <w:t xml:space="preserve">obscure innocence </w:t>
      </w:r>
      <w:r w:rsidRPr="00302B79">
        <w:rPr>
          <w:rFonts w:ascii="Garamond" w:hAnsi="Garamond" w:cs="Times New Roman"/>
        </w:rPr>
        <w:t>over the hazards o</w:t>
      </w:r>
      <w:r w:rsidR="004372D8" w:rsidRPr="00302B79">
        <w:rPr>
          <w:rFonts w:ascii="Garamond" w:hAnsi="Garamond" w:cs="Times New Roman"/>
        </w:rPr>
        <w:t>f the ‘great world’.</w:t>
      </w:r>
      <w:r w:rsidR="00973AB3" w:rsidRPr="00302B79">
        <w:rPr>
          <w:rFonts w:ascii="Garamond" w:hAnsi="Garamond" w:cs="Times New Roman"/>
        </w:rPr>
        <w:t xml:space="preserve"> </w:t>
      </w:r>
      <w:r w:rsidRPr="00302B79">
        <w:rPr>
          <w:rFonts w:ascii="Garamond" w:hAnsi="Garamond" w:cs="Times New Roman"/>
        </w:rPr>
        <w:t>This establishes the p</w:t>
      </w:r>
      <w:r w:rsidR="00973AB3" w:rsidRPr="00302B79">
        <w:rPr>
          <w:rFonts w:ascii="Garamond" w:hAnsi="Garamond" w:cs="Times New Roman"/>
        </w:rPr>
        <w:t>oet’s desire to share the obscure destiny of the villagers</w:t>
      </w:r>
      <w:proofErr w:type="gramStart"/>
      <w:r w:rsidRPr="00302B79">
        <w:rPr>
          <w:rFonts w:ascii="Garamond" w:hAnsi="Garamond" w:cs="Times New Roman"/>
        </w:rPr>
        <w:t>.</w:t>
      </w:r>
      <w:r w:rsidR="00994AA1" w:rsidRPr="00302B79">
        <w:rPr>
          <w:rFonts w:ascii="Garamond" w:hAnsi="Garamond" w:cs="Times New Roman"/>
        </w:rPr>
        <w:t>[</w:t>
      </w:r>
      <w:proofErr w:type="gramEnd"/>
      <w:r w:rsidRPr="00302B79">
        <w:rPr>
          <w:rFonts w:ascii="Garamond" w:hAnsi="Garamond" w:cs="Times New Roman"/>
        </w:rPr>
        <w:t xml:space="preserve"> </w:t>
      </w:r>
      <w:r w:rsidR="00973AB3" w:rsidRPr="00302B79">
        <w:rPr>
          <w:rFonts w:ascii="Garamond" w:hAnsi="Garamond" w:cs="Times New Roman"/>
        </w:rPr>
        <w:t>; this that makes Marxist readings of the Elegy suspect?</w:t>
      </w:r>
      <w:r w:rsidR="00994AA1" w:rsidRPr="00302B79">
        <w:rPr>
          <w:rFonts w:ascii="Garamond" w:hAnsi="Garamond" w:cs="Times New Roman"/>
        </w:rPr>
        <w:t>]</w:t>
      </w:r>
    </w:p>
    <w:p w:rsidR="004F636B" w:rsidRPr="00302B79" w:rsidRDefault="00994AA1" w:rsidP="00302B79">
      <w:pPr>
        <w:spacing w:line="240" w:lineRule="auto"/>
        <w:jc w:val="both"/>
        <w:rPr>
          <w:rFonts w:ascii="Garamond" w:hAnsi="Garamond" w:cs="Times New Roman"/>
        </w:rPr>
      </w:pPr>
      <w:r w:rsidRPr="00302B79">
        <w:rPr>
          <w:rFonts w:ascii="Garamond" w:hAnsi="Garamond" w:cs="Times New Roman"/>
        </w:rPr>
        <w:t>There are a</w:t>
      </w:r>
      <w:r w:rsidR="00973AB3" w:rsidRPr="00302B79">
        <w:rPr>
          <w:rFonts w:ascii="Garamond" w:hAnsi="Garamond" w:cs="Times New Roman"/>
        </w:rPr>
        <w:t>llusions in ‘Stanzas</w:t>
      </w:r>
      <w:r w:rsidRPr="00302B79">
        <w:rPr>
          <w:rFonts w:ascii="Garamond" w:hAnsi="Garamond" w:cs="Times New Roman"/>
        </w:rPr>
        <w:t>…</w:t>
      </w:r>
      <w:r w:rsidR="00973AB3" w:rsidRPr="00302B79">
        <w:rPr>
          <w:rFonts w:ascii="Garamond" w:hAnsi="Garamond" w:cs="Times New Roman"/>
        </w:rPr>
        <w:t xml:space="preserve">’ to 3 classical poems that celebrate rural retirement from the corruption of the court and the city: Virgil’s </w:t>
      </w:r>
      <w:r w:rsidR="00973AB3" w:rsidRPr="00302B79">
        <w:rPr>
          <w:rFonts w:ascii="Garamond" w:hAnsi="Garamond" w:cs="Times New Roman"/>
          <w:i/>
        </w:rPr>
        <w:t>Georgics</w:t>
      </w:r>
      <w:r w:rsidR="002A7A0F" w:rsidRPr="00302B79">
        <w:rPr>
          <w:rFonts w:ascii="Garamond" w:hAnsi="Garamond" w:cs="Times New Roman"/>
        </w:rPr>
        <w:t xml:space="preserve"> </w:t>
      </w:r>
      <w:r w:rsidR="00973AB3" w:rsidRPr="00302B79">
        <w:rPr>
          <w:rFonts w:ascii="Garamond" w:hAnsi="Garamond" w:cs="Times New Roman"/>
        </w:rPr>
        <w:t xml:space="preserve">ii 458 </w:t>
      </w:r>
      <w:proofErr w:type="spellStart"/>
      <w:r w:rsidR="00973AB3" w:rsidRPr="00302B79">
        <w:rPr>
          <w:rFonts w:ascii="Garamond" w:hAnsi="Garamond" w:cs="Times New Roman"/>
        </w:rPr>
        <w:t>ff</w:t>
      </w:r>
      <w:proofErr w:type="spellEnd"/>
      <w:r w:rsidR="00973AB3" w:rsidRPr="00302B79">
        <w:rPr>
          <w:rFonts w:ascii="Garamond" w:hAnsi="Garamond" w:cs="Times New Roman"/>
        </w:rPr>
        <w:t xml:space="preserve"> (‘</w:t>
      </w:r>
      <w:r w:rsidR="00973AB3" w:rsidRPr="00302B79">
        <w:rPr>
          <w:rFonts w:ascii="Garamond" w:hAnsi="Garamond" w:cs="Times New Roman"/>
          <w:i/>
        </w:rPr>
        <w:t xml:space="preserve">O </w:t>
      </w:r>
      <w:proofErr w:type="spellStart"/>
      <w:r w:rsidR="00973AB3" w:rsidRPr="00302B79">
        <w:rPr>
          <w:rFonts w:ascii="Garamond" w:hAnsi="Garamond" w:cs="Times New Roman"/>
          <w:i/>
        </w:rPr>
        <w:t>fortunatos</w:t>
      </w:r>
      <w:proofErr w:type="spellEnd"/>
      <w:r w:rsidR="00973AB3" w:rsidRPr="00302B79">
        <w:rPr>
          <w:rFonts w:ascii="Garamond" w:hAnsi="Garamond" w:cs="Times New Roman"/>
          <w:i/>
        </w:rPr>
        <w:t xml:space="preserve"> </w:t>
      </w:r>
      <w:proofErr w:type="spellStart"/>
      <w:r w:rsidR="00973AB3" w:rsidRPr="00302B79">
        <w:rPr>
          <w:rFonts w:ascii="Garamond" w:hAnsi="Garamond" w:cs="Times New Roman"/>
          <w:i/>
        </w:rPr>
        <w:t>nimium</w:t>
      </w:r>
      <w:proofErr w:type="spellEnd"/>
      <w:r w:rsidR="00973AB3" w:rsidRPr="00302B79">
        <w:rPr>
          <w:rFonts w:ascii="Garamond" w:hAnsi="Garamond" w:cs="Times New Roman"/>
          <w:i/>
        </w:rPr>
        <w:t>’</w:t>
      </w:r>
      <w:r w:rsidR="00973AB3" w:rsidRPr="00302B79">
        <w:rPr>
          <w:rFonts w:ascii="Garamond" w:hAnsi="Garamond" w:cs="Times New Roman"/>
        </w:rPr>
        <w:t xml:space="preserve">) and Horace’s second </w:t>
      </w:r>
      <w:r w:rsidR="00973AB3" w:rsidRPr="00302B79">
        <w:rPr>
          <w:rFonts w:ascii="Garamond" w:hAnsi="Garamond" w:cs="Times New Roman"/>
          <w:i/>
        </w:rPr>
        <w:t xml:space="preserve">Epode </w:t>
      </w:r>
      <w:r w:rsidR="00973AB3" w:rsidRPr="00302B79">
        <w:rPr>
          <w:rFonts w:ascii="Garamond" w:hAnsi="Garamond" w:cs="Times New Roman"/>
        </w:rPr>
        <w:t>(</w:t>
      </w:r>
      <w:proofErr w:type="spellStart"/>
      <w:r w:rsidR="00973AB3" w:rsidRPr="00302B79">
        <w:rPr>
          <w:rFonts w:ascii="Garamond" w:hAnsi="Garamond" w:cs="Times New Roman"/>
          <w:i/>
        </w:rPr>
        <w:t>Beatus</w:t>
      </w:r>
      <w:proofErr w:type="spellEnd"/>
      <w:r w:rsidR="00973AB3" w:rsidRPr="00302B79">
        <w:rPr>
          <w:rFonts w:ascii="Garamond" w:hAnsi="Garamond" w:cs="Times New Roman"/>
          <w:i/>
        </w:rPr>
        <w:t xml:space="preserve"> </w:t>
      </w:r>
      <w:proofErr w:type="spellStart"/>
      <w:r w:rsidR="00973AB3" w:rsidRPr="00302B79">
        <w:rPr>
          <w:rFonts w:ascii="Garamond" w:hAnsi="Garamond" w:cs="Times New Roman"/>
          <w:i/>
        </w:rPr>
        <w:t>ille</w:t>
      </w:r>
      <w:proofErr w:type="spellEnd"/>
      <w:r w:rsidR="00973AB3" w:rsidRPr="00302B79">
        <w:rPr>
          <w:rFonts w:ascii="Garamond" w:hAnsi="Garamond" w:cs="Times New Roman"/>
          <w:i/>
        </w:rPr>
        <w:t>…</w:t>
      </w:r>
      <w:r w:rsidR="00973AB3" w:rsidRPr="00302B79">
        <w:rPr>
          <w:rFonts w:ascii="Garamond" w:hAnsi="Garamond" w:cs="Times New Roman"/>
        </w:rPr>
        <w:t>). In the concluding, ‘rejected’</w:t>
      </w:r>
      <w:r w:rsidRPr="00302B79">
        <w:rPr>
          <w:rFonts w:ascii="Garamond" w:hAnsi="Garamond" w:cs="Times New Roman"/>
        </w:rPr>
        <w:t>,</w:t>
      </w:r>
      <w:r w:rsidR="00973AB3" w:rsidRPr="00302B79">
        <w:rPr>
          <w:rFonts w:ascii="Garamond" w:hAnsi="Garamond" w:cs="Times New Roman"/>
        </w:rPr>
        <w:t xml:space="preserve"> stanzas of the first version</w:t>
      </w:r>
      <w:r w:rsidRPr="00302B79">
        <w:rPr>
          <w:rFonts w:ascii="Garamond" w:hAnsi="Garamond" w:cs="Times New Roman"/>
        </w:rPr>
        <w:t>,</w:t>
      </w:r>
      <w:r w:rsidR="00973AB3" w:rsidRPr="00302B79">
        <w:rPr>
          <w:rFonts w:ascii="Garamond" w:hAnsi="Garamond" w:cs="Times New Roman"/>
        </w:rPr>
        <w:t xml:space="preserve"> the classical praise of retirement is successfully blended with the Christian consolation that this world is nothing but vanity and that comfort for the </w:t>
      </w:r>
      <w:r w:rsidRPr="00302B79">
        <w:rPr>
          <w:rFonts w:ascii="Garamond" w:hAnsi="Garamond" w:cs="Times New Roman"/>
        </w:rPr>
        <w:t xml:space="preserve">tormented </w:t>
      </w:r>
      <w:r w:rsidR="00973AB3" w:rsidRPr="00302B79">
        <w:rPr>
          <w:rFonts w:ascii="Garamond" w:hAnsi="Garamond" w:cs="Times New Roman"/>
        </w:rPr>
        <w:t xml:space="preserve">will come in the next, although G’s handling of the Christian </w:t>
      </w:r>
      <w:r w:rsidRPr="00302B79">
        <w:rPr>
          <w:rFonts w:ascii="Garamond" w:hAnsi="Garamond" w:cs="Times New Roman"/>
        </w:rPr>
        <w:t xml:space="preserve">vision </w:t>
      </w:r>
      <w:r w:rsidR="00973AB3" w:rsidRPr="00302B79">
        <w:rPr>
          <w:rFonts w:ascii="Garamond" w:hAnsi="Garamond" w:cs="Times New Roman"/>
        </w:rPr>
        <w:t xml:space="preserve">is </w:t>
      </w:r>
      <w:r w:rsidRPr="00302B79">
        <w:rPr>
          <w:rFonts w:ascii="Garamond" w:hAnsi="Garamond" w:cs="Times New Roman"/>
        </w:rPr>
        <w:t xml:space="preserve">reserved. </w:t>
      </w:r>
    </w:p>
    <w:p w:rsidR="00973AB3" w:rsidRPr="00302B79" w:rsidRDefault="001560AB" w:rsidP="00302B79">
      <w:pPr>
        <w:spacing w:line="240" w:lineRule="auto"/>
        <w:jc w:val="both"/>
        <w:rPr>
          <w:rFonts w:ascii="Garamond" w:hAnsi="Garamond" w:cs="Times New Roman"/>
        </w:rPr>
      </w:pPr>
      <w:r w:rsidRPr="00302B79">
        <w:rPr>
          <w:rFonts w:ascii="Garamond" w:hAnsi="Garamond" w:cs="Times New Roman"/>
        </w:rPr>
        <w:t>So why was G</w:t>
      </w:r>
      <w:r w:rsidR="00973AB3" w:rsidRPr="00302B79">
        <w:rPr>
          <w:rFonts w:ascii="Garamond" w:hAnsi="Garamond" w:cs="Times New Roman"/>
        </w:rPr>
        <w:t xml:space="preserve"> dissatisfied with this finely</w:t>
      </w:r>
      <w:r w:rsidRPr="00302B79">
        <w:rPr>
          <w:rFonts w:ascii="Garamond" w:hAnsi="Garamond" w:cs="Times New Roman"/>
        </w:rPr>
        <w:t>-</w:t>
      </w:r>
      <w:r w:rsidR="00973AB3" w:rsidRPr="00302B79">
        <w:rPr>
          <w:rFonts w:ascii="Garamond" w:hAnsi="Garamond" w:cs="Times New Roman"/>
        </w:rPr>
        <w:t>balanced, restrained</w:t>
      </w:r>
      <w:r w:rsidRPr="00302B79">
        <w:rPr>
          <w:rFonts w:ascii="Garamond" w:hAnsi="Garamond" w:cs="Times New Roman"/>
        </w:rPr>
        <w:t xml:space="preserve"> Augustan poe</w:t>
      </w:r>
      <w:r w:rsidR="00973AB3" w:rsidRPr="00302B79">
        <w:rPr>
          <w:rFonts w:ascii="Garamond" w:hAnsi="Garamond" w:cs="Times New Roman"/>
        </w:rPr>
        <w:t>m?</w:t>
      </w:r>
    </w:p>
    <w:p w:rsidR="007B09D5" w:rsidRPr="00302B79" w:rsidRDefault="00994AA1" w:rsidP="00302B79">
      <w:pPr>
        <w:spacing w:line="240" w:lineRule="auto"/>
        <w:jc w:val="both"/>
        <w:rPr>
          <w:rFonts w:ascii="Garamond" w:hAnsi="Garamond" w:cs="Times New Roman"/>
        </w:rPr>
      </w:pPr>
      <w:r w:rsidRPr="00302B79">
        <w:rPr>
          <w:rFonts w:ascii="Garamond" w:hAnsi="Garamond" w:cs="Times New Roman"/>
        </w:rPr>
        <w:t>There are a number of p</w:t>
      </w:r>
      <w:r w:rsidR="007B09D5" w:rsidRPr="00302B79">
        <w:rPr>
          <w:rFonts w:ascii="Garamond" w:hAnsi="Garamond" w:cs="Times New Roman"/>
        </w:rPr>
        <w:t>ossible answers:</w:t>
      </w:r>
    </w:p>
    <w:p w:rsidR="001560AB" w:rsidRPr="00302B79" w:rsidRDefault="00994AA1" w:rsidP="00302B79">
      <w:pPr>
        <w:spacing w:line="240" w:lineRule="auto"/>
        <w:jc w:val="both"/>
        <w:rPr>
          <w:rFonts w:ascii="Garamond" w:hAnsi="Garamond" w:cs="Times New Roman"/>
        </w:rPr>
      </w:pPr>
      <w:r w:rsidRPr="00302B79">
        <w:rPr>
          <w:rFonts w:ascii="Garamond" w:hAnsi="Garamond" w:cs="Times New Roman"/>
        </w:rPr>
        <w:t>It was too explicitly personal for publica</w:t>
      </w:r>
      <w:r w:rsidR="001560AB" w:rsidRPr="00302B79">
        <w:rPr>
          <w:rFonts w:ascii="Garamond" w:hAnsi="Garamond" w:cs="Times New Roman"/>
        </w:rPr>
        <w:t>tion?</w:t>
      </w:r>
    </w:p>
    <w:p w:rsidR="001560AB" w:rsidRPr="00302B79" w:rsidRDefault="00D15A0E" w:rsidP="00302B79">
      <w:pPr>
        <w:shd w:val="clear" w:color="auto" w:fill="FFFFFF"/>
        <w:spacing w:before="120" w:after="120" w:line="240" w:lineRule="auto"/>
        <w:jc w:val="both"/>
        <w:rPr>
          <w:rFonts w:ascii="Garamond" w:hAnsi="Garamond" w:cs="Times New Roman"/>
        </w:rPr>
      </w:pPr>
      <w:r w:rsidRPr="00302B79">
        <w:rPr>
          <w:rFonts w:ascii="Garamond" w:eastAsia="Times New Roman" w:hAnsi="Garamond" w:cs="Times New Roman"/>
          <w:lang w:val="en" w:eastAsia="en-GB"/>
        </w:rPr>
        <w:t xml:space="preserve">Or it </w:t>
      </w:r>
      <w:r w:rsidR="006C2B17" w:rsidRPr="00302B79">
        <w:rPr>
          <w:rFonts w:ascii="Garamond" w:eastAsia="Times New Roman" w:hAnsi="Garamond" w:cs="Times New Roman"/>
          <w:lang w:val="en" w:eastAsia="en-GB"/>
        </w:rPr>
        <w:t xml:space="preserve">could also be that </w:t>
      </w:r>
      <w:r w:rsidR="001B79B7" w:rsidRPr="00302B79">
        <w:rPr>
          <w:rFonts w:ascii="Garamond" w:hAnsi="Garamond" w:cs="Times New Roman"/>
        </w:rPr>
        <w:t xml:space="preserve">the very symmetry and order </w:t>
      </w:r>
      <w:r w:rsidR="006C2B17" w:rsidRPr="00302B79">
        <w:rPr>
          <w:rFonts w:ascii="Garamond" w:hAnsi="Garamond" w:cs="Times New Roman"/>
        </w:rPr>
        <w:t xml:space="preserve">of the poem </w:t>
      </w:r>
      <w:r w:rsidR="001B79B7" w:rsidRPr="00302B79">
        <w:rPr>
          <w:rFonts w:ascii="Garamond" w:hAnsi="Garamond" w:cs="Times New Roman"/>
        </w:rPr>
        <w:t>suggest</w:t>
      </w:r>
      <w:r w:rsidR="001560AB" w:rsidRPr="00302B79">
        <w:rPr>
          <w:rFonts w:ascii="Garamond" w:hAnsi="Garamond" w:cs="Times New Roman"/>
        </w:rPr>
        <w:t xml:space="preserve"> a</w:t>
      </w:r>
      <w:r w:rsidR="001B79B7" w:rsidRPr="00302B79">
        <w:rPr>
          <w:rFonts w:ascii="Garamond" w:hAnsi="Garamond" w:cs="Times New Roman"/>
        </w:rPr>
        <w:t xml:space="preserve"> </w:t>
      </w:r>
      <w:proofErr w:type="spellStart"/>
      <w:r w:rsidR="001B79B7" w:rsidRPr="00302B79">
        <w:rPr>
          <w:rFonts w:ascii="Garamond" w:hAnsi="Garamond" w:cs="Times New Roman"/>
        </w:rPr>
        <w:t>reductiveness</w:t>
      </w:r>
      <w:proofErr w:type="spellEnd"/>
      <w:r w:rsidR="001B79B7" w:rsidRPr="00302B79">
        <w:rPr>
          <w:rFonts w:ascii="Garamond" w:hAnsi="Garamond" w:cs="Times New Roman"/>
        </w:rPr>
        <w:t xml:space="preserve"> and </w:t>
      </w:r>
      <w:r w:rsidR="001560AB" w:rsidRPr="00302B79">
        <w:rPr>
          <w:rFonts w:ascii="Garamond" w:hAnsi="Garamond" w:cs="Times New Roman"/>
        </w:rPr>
        <w:t>over-simplification</w:t>
      </w:r>
      <w:r w:rsidR="001B79B7" w:rsidRPr="00302B79">
        <w:rPr>
          <w:rFonts w:ascii="Garamond" w:hAnsi="Garamond" w:cs="Times New Roman"/>
        </w:rPr>
        <w:t xml:space="preserve"> </w:t>
      </w:r>
      <w:r w:rsidR="001560AB" w:rsidRPr="00302B79">
        <w:rPr>
          <w:rFonts w:ascii="Garamond" w:hAnsi="Garamond" w:cs="Times New Roman"/>
        </w:rPr>
        <w:t>of his predicament, of his life</w:t>
      </w:r>
      <w:r w:rsidR="001B79B7" w:rsidRPr="00302B79">
        <w:rPr>
          <w:rFonts w:ascii="Garamond" w:hAnsi="Garamond" w:cs="Times New Roman"/>
        </w:rPr>
        <w:t>,</w:t>
      </w:r>
      <w:r w:rsidR="001560AB" w:rsidRPr="00302B79">
        <w:rPr>
          <w:rFonts w:ascii="Garamond" w:hAnsi="Garamond" w:cs="Times New Roman"/>
        </w:rPr>
        <w:t xml:space="preserve"> and how he wanted it to be seen by society</w:t>
      </w:r>
      <w:r w:rsidR="006C2B17" w:rsidRPr="00302B79">
        <w:rPr>
          <w:rFonts w:ascii="Garamond" w:hAnsi="Garamond" w:cs="Times New Roman"/>
        </w:rPr>
        <w:t xml:space="preserve">. The great Gray critic and editor </w:t>
      </w:r>
      <w:r w:rsidR="00DB5BB5" w:rsidRPr="00302B79">
        <w:rPr>
          <w:rFonts w:ascii="Garamond" w:hAnsi="Garamond" w:cs="Times New Roman"/>
        </w:rPr>
        <w:t>Roger Lonsdale writes</w:t>
      </w:r>
      <w:r w:rsidR="001B79B7" w:rsidRPr="00302B79">
        <w:rPr>
          <w:rFonts w:ascii="Garamond" w:hAnsi="Garamond" w:cs="Times New Roman"/>
        </w:rPr>
        <w:t>, ‘</w:t>
      </w:r>
      <w:r w:rsidR="001560AB" w:rsidRPr="00302B79">
        <w:rPr>
          <w:rFonts w:ascii="Garamond" w:hAnsi="Garamond" w:cs="Times New Roman"/>
        </w:rPr>
        <w:t>A simple identification with the innocent but uneducated villagers was mere self-deception’</w:t>
      </w:r>
      <w:proofErr w:type="gramStart"/>
      <w:r w:rsidR="001B79B7" w:rsidRPr="00302B79">
        <w:rPr>
          <w:rFonts w:ascii="Garamond" w:hAnsi="Garamond" w:cs="Times New Roman"/>
        </w:rPr>
        <w:t>.(</w:t>
      </w:r>
      <w:proofErr w:type="gramEnd"/>
      <w:r w:rsidR="001560AB" w:rsidRPr="00302B79">
        <w:rPr>
          <w:rFonts w:ascii="Garamond" w:hAnsi="Garamond" w:cs="Times New Roman"/>
        </w:rPr>
        <w:t>Lonsdale, p.115</w:t>
      </w:r>
      <w:r w:rsidR="001B79B7" w:rsidRPr="00302B79">
        <w:rPr>
          <w:rFonts w:ascii="Garamond" w:hAnsi="Garamond" w:cs="Times New Roman"/>
        </w:rPr>
        <w:t>)</w:t>
      </w:r>
      <w:r w:rsidR="00061E49" w:rsidRPr="00302B79">
        <w:rPr>
          <w:rFonts w:ascii="Garamond" w:hAnsi="Garamond" w:cs="Times New Roman"/>
        </w:rPr>
        <w:t xml:space="preserve"> All readings of </w:t>
      </w:r>
      <w:proofErr w:type="spellStart"/>
      <w:r w:rsidR="00061E49" w:rsidRPr="00302B79">
        <w:rPr>
          <w:rFonts w:ascii="Garamond" w:hAnsi="Garamond" w:cs="Times New Roman"/>
        </w:rPr>
        <w:t>Gray’s</w:t>
      </w:r>
      <w:proofErr w:type="spellEnd"/>
      <w:r w:rsidR="00061E49" w:rsidRPr="00302B79">
        <w:rPr>
          <w:rFonts w:ascii="Garamond" w:hAnsi="Garamond" w:cs="Times New Roman"/>
        </w:rPr>
        <w:t xml:space="preserve"> poetry are indebted to Lonsdale’</w:t>
      </w:r>
      <w:r w:rsidR="00410D69" w:rsidRPr="00302B79">
        <w:rPr>
          <w:rFonts w:ascii="Garamond" w:hAnsi="Garamond" w:cs="Times New Roman"/>
        </w:rPr>
        <w:t>s wonderful edition which provides a page of footnotes for each line or two of poetry.</w:t>
      </w:r>
    </w:p>
    <w:p w:rsidR="001560AB" w:rsidRPr="00302B79" w:rsidRDefault="001B79B7" w:rsidP="00302B79">
      <w:pPr>
        <w:spacing w:line="240" w:lineRule="auto"/>
        <w:jc w:val="both"/>
        <w:rPr>
          <w:rFonts w:ascii="Garamond" w:hAnsi="Garamond" w:cs="Times New Roman"/>
        </w:rPr>
      </w:pPr>
      <w:r w:rsidRPr="00302B79">
        <w:rPr>
          <w:rFonts w:ascii="Garamond" w:hAnsi="Garamond" w:cs="Times New Roman"/>
        </w:rPr>
        <w:t>The ‘</w:t>
      </w:r>
      <w:r w:rsidR="001560AB" w:rsidRPr="00302B79">
        <w:rPr>
          <w:rFonts w:ascii="Garamond" w:hAnsi="Garamond" w:cs="Times New Roman"/>
        </w:rPr>
        <w:t>Elegy</w:t>
      </w:r>
      <w:r w:rsidRPr="00302B79">
        <w:rPr>
          <w:rFonts w:ascii="Garamond" w:hAnsi="Garamond" w:cs="Times New Roman"/>
        </w:rPr>
        <w:t>’</w:t>
      </w:r>
      <w:r w:rsidR="001560AB" w:rsidRPr="00302B79">
        <w:rPr>
          <w:rFonts w:ascii="Garamond" w:hAnsi="Garamond" w:cs="Times New Roman"/>
        </w:rPr>
        <w:t xml:space="preserve"> is complicated by </w:t>
      </w:r>
      <w:proofErr w:type="spellStart"/>
      <w:r w:rsidR="001560AB" w:rsidRPr="00302B79">
        <w:rPr>
          <w:rFonts w:ascii="Garamond" w:hAnsi="Garamond" w:cs="Times New Roman"/>
        </w:rPr>
        <w:t>G</w:t>
      </w:r>
      <w:r w:rsidR="00410D69" w:rsidRPr="00302B79">
        <w:rPr>
          <w:rFonts w:ascii="Garamond" w:hAnsi="Garamond" w:cs="Times New Roman"/>
        </w:rPr>
        <w:t>ray</w:t>
      </w:r>
      <w:r w:rsidR="001560AB" w:rsidRPr="00302B79">
        <w:rPr>
          <w:rFonts w:ascii="Garamond" w:hAnsi="Garamond" w:cs="Times New Roman"/>
        </w:rPr>
        <w:t>’s</w:t>
      </w:r>
      <w:proofErr w:type="spellEnd"/>
      <w:r w:rsidR="001560AB" w:rsidRPr="00302B79">
        <w:rPr>
          <w:rFonts w:ascii="Garamond" w:hAnsi="Garamond" w:cs="Times New Roman"/>
        </w:rPr>
        <w:t xml:space="preserve"> </w:t>
      </w:r>
      <w:r w:rsidR="00410D69" w:rsidRPr="00302B79">
        <w:rPr>
          <w:rFonts w:ascii="Garamond" w:hAnsi="Garamond" w:cs="Times New Roman"/>
        </w:rPr>
        <w:t xml:space="preserve">attempt to </w:t>
      </w:r>
      <w:r w:rsidR="001560AB" w:rsidRPr="00302B79">
        <w:rPr>
          <w:rFonts w:ascii="Garamond" w:hAnsi="Garamond" w:cs="Times New Roman"/>
        </w:rPr>
        <w:t>integrate his role in society with the social role played by poetry or the Poet</w:t>
      </w:r>
      <w:r w:rsidR="00410D69" w:rsidRPr="00302B79">
        <w:rPr>
          <w:rFonts w:ascii="Garamond" w:hAnsi="Garamond" w:cs="Times New Roman"/>
        </w:rPr>
        <w:t>, almost as abstracts</w:t>
      </w:r>
      <w:r w:rsidR="001560AB" w:rsidRPr="00302B79">
        <w:rPr>
          <w:rFonts w:ascii="Garamond" w:hAnsi="Garamond" w:cs="Times New Roman"/>
        </w:rPr>
        <w:t>. In re-writing the poem some of the straightforward antithe</w:t>
      </w:r>
      <w:r w:rsidR="007B09D5" w:rsidRPr="00302B79">
        <w:rPr>
          <w:rFonts w:ascii="Garamond" w:hAnsi="Garamond" w:cs="Times New Roman"/>
        </w:rPr>
        <w:t xml:space="preserve">tical pairings </w:t>
      </w:r>
      <w:r w:rsidR="001560AB" w:rsidRPr="00302B79">
        <w:rPr>
          <w:rFonts w:ascii="Garamond" w:hAnsi="Garamond" w:cs="Times New Roman"/>
        </w:rPr>
        <w:t xml:space="preserve">between rich and poor, between vice and virtue, between life and death, are replaced by a preoccupation with the desire to be remembered after death, a concern that draws together rich and poor, making </w:t>
      </w:r>
      <w:r w:rsidR="007B09D5" w:rsidRPr="00302B79">
        <w:rPr>
          <w:rFonts w:ascii="Garamond" w:hAnsi="Garamond" w:cs="Times New Roman"/>
        </w:rPr>
        <w:t xml:space="preserve">both </w:t>
      </w:r>
      <w:r w:rsidR="001560AB" w:rsidRPr="00302B79">
        <w:rPr>
          <w:rFonts w:ascii="Garamond" w:hAnsi="Garamond" w:cs="Times New Roman"/>
        </w:rPr>
        <w:t xml:space="preserve">the </w:t>
      </w:r>
      <w:r w:rsidR="007B09D5" w:rsidRPr="00302B79">
        <w:rPr>
          <w:rFonts w:ascii="Garamond" w:hAnsi="Garamond" w:cs="Times New Roman"/>
        </w:rPr>
        <w:t xml:space="preserve">extravagant </w:t>
      </w:r>
      <w:r w:rsidR="001560AB" w:rsidRPr="00302B79">
        <w:rPr>
          <w:rFonts w:ascii="Garamond" w:hAnsi="Garamond" w:cs="Times New Roman"/>
        </w:rPr>
        <w:t xml:space="preserve">monuments and ‘frail memorials’ equally pathetic.   </w:t>
      </w:r>
    </w:p>
    <w:p w:rsidR="00FF4F35" w:rsidRPr="00302B79" w:rsidRDefault="007B09D5" w:rsidP="00302B79">
      <w:pPr>
        <w:spacing w:line="240" w:lineRule="auto"/>
        <w:jc w:val="both"/>
        <w:rPr>
          <w:rFonts w:ascii="Garamond" w:hAnsi="Garamond" w:cs="Times New Roman"/>
        </w:rPr>
      </w:pPr>
      <w:r w:rsidRPr="00302B79">
        <w:rPr>
          <w:rFonts w:ascii="Garamond" w:hAnsi="Garamond" w:cs="Times New Roman"/>
        </w:rPr>
        <w:t>This is a departure from the earlier resignation to obscurity and ‘eternal peace’</w:t>
      </w:r>
      <w:r w:rsidR="00410D69" w:rsidRPr="00302B79">
        <w:rPr>
          <w:rFonts w:ascii="Garamond" w:hAnsi="Garamond" w:cs="Times New Roman"/>
        </w:rPr>
        <w:t>,</w:t>
      </w:r>
      <w:r w:rsidRPr="00302B79">
        <w:rPr>
          <w:rFonts w:ascii="Garamond" w:hAnsi="Garamond" w:cs="Times New Roman"/>
        </w:rPr>
        <w:t xml:space="preserve"> and making common cause with the poor. Now he contemplates how he may be remembered – or the Poet with whom he identifies – may be remembered after death – and the assessments he gives in the words of the ‘hoary-headed swain’ and of the ‘Epitaph’ (not necessarily one and the same) also evaluate the role of poetry and the Poet in society. The Poet is cast as </w:t>
      </w:r>
      <w:r w:rsidR="00410D69" w:rsidRPr="00302B79">
        <w:rPr>
          <w:rFonts w:ascii="Garamond" w:hAnsi="Garamond" w:cs="Times New Roman"/>
        </w:rPr>
        <w:t xml:space="preserve">an </w:t>
      </w:r>
      <w:r w:rsidRPr="00302B79">
        <w:rPr>
          <w:rFonts w:ascii="Garamond" w:hAnsi="Garamond" w:cs="Times New Roman"/>
        </w:rPr>
        <w:t xml:space="preserve">outsider, with a </w:t>
      </w:r>
      <w:r w:rsidR="00410D69" w:rsidRPr="00302B79">
        <w:rPr>
          <w:rFonts w:ascii="Garamond" w:hAnsi="Garamond" w:cs="Times New Roman"/>
        </w:rPr>
        <w:t xml:space="preserve">particular </w:t>
      </w:r>
      <w:r w:rsidRPr="00302B79">
        <w:rPr>
          <w:rFonts w:ascii="Garamond" w:hAnsi="Garamond" w:cs="Times New Roman"/>
        </w:rPr>
        <w:t>sensibility, imagination and consciousness at once uniquely creative but</w:t>
      </w:r>
      <w:r w:rsidR="00061E49" w:rsidRPr="00302B79">
        <w:rPr>
          <w:rFonts w:ascii="Garamond" w:hAnsi="Garamond" w:cs="Times New Roman"/>
        </w:rPr>
        <w:t>,</w:t>
      </w:r>
      <w:r w:rsidRPr="00302B79">
        <w:rPr>
          <w:rFonts w:ascii="Garamond" w:hAnsi="Garamond" w:cs="Times New Roman"/>
        </w:rPr>
        <w:t xml:space="preserve"> </w:t>
      </w:r>
      <w:r w:rsidR="00061E49" w:rsidRPr="00302B79">
        <w:rPr>
          <w:rFonts w:ascii="Garamond" w:hAnsi="Garamond" w:cs="Times New Roman"/>
        </w:rPr>
        <w:t xml:space="preserve">equally, </w:t>
      </w:r>
      <w:r w:rsidRPr="00302B79">
        <w:rPr>
          <w:rFonts w:ascii="Garamond" w:hAnsi="Garamond" w:cs="Times New Roman"/>
        </w:rPr>
        <w:t>burden</w:t>
      </w:r>
      <w:r w:rsidR="00061E49" w:rsidRPr="00302B79">
        <w:rPr>
          <w:rFonts w:ascii="Garamond" w:hAnsi="Garamond" w:cs="Times New Roman"/>
        </w:rPr>
        <w:t>some</w:t>
      </w:r>
      <w:r w:rsidRPr="00302B79">
        <w:rPr>
          <w:rFonts w:ascii="Garamond" w:hAnsi="Garamond" w:cs="Times New Roman"/>
        </w:rPr>
        <w:t xml:space="preserve">. In mid- and late eighteenth- century England poetry had no </w:t>
      </w:r>
      <w:r w:rsidR="00410D69" w:rsidRPr="00302B79">
        <w:rPr>
          <w:rFonts w:ascii="Garamond" w:hAnsi="Garamond" w:cs="Times New Roman"/>
        </w:rPr>
        <w:t xml:space="preserve">real </w:t>
      </w:r>
      <w:r w:rsidRPr="00302B79">
        <w:rPr>
          <w:rFonts w:ascii="Garamond" w:hAnsi="Garamond" w:cs="Times New Roman"/>
        </w:rPr>
        <w:t xml:space="preserve">social function and this leads to a search for inspiration from the past. There are borrowings from </w:t>
      </w:r>
      <w:r w:rsidR="00410D69" w:rsidRPr="00302B79">
        <w:rPr>
          <w:rFonts w:ascii="Garamond" w:hAnsi="Garamond" w:cs="Times New Roman"/>
        </w:rPr>
        <w:t xml:space="preserve">the classics, from </w:t>
      </w:r>
      <w:r w:rsidRPr="00302B79">
        <w:rPr>
          <w:rFonts w:ascii="Garamond" w:hAnsi="Garamond" w:cs="Times New Roman"/>
        </w:rPr>
        <w:t>Spenser, Shakespeare and Milton</w:t>
      </w:r>
      <w:r w:rsidR="00410D69" w:rsidRPr="00302B79">
        <w:rPr>
          <w:rFonts w:ascii="Garamond" w:hAnsi="Garamond" w:cs="Times New Roman"/>
        </w:rPr>
        <w:t xml:space="preserve"> most notably</w:t>
      </w:r>
      <w:r w:rsidRPr="00302B79">
        <w:rPr>
          <w:rFonts w:ascii="Garamond" w:hAnsi="Garamond" w:cs="Times New Roman"/>
        </w:rPr>
        <w:t>.</w:t>
      </w:r>
      <w:r w:rsidR="00FF4F35" w:rsidRPr="00302B79">
        <w:rPr>
          <w:rFonts w:ascii="Garamond" w:hAnsi="Garamond" w:cs="Times New Roman"/>
        </w:rPr>
        <w:t xml:space="preserve"> The Swain’s perspective is respectful</w:t>
      </w:r>
      <w:r w:rsidR="00410D69" w:rsidRPr="00302B79">
        <w:rPr>
          <w:rFonts w:ascii="Garamond" w:hAnsi="Garamond" w:cs="Times New Roman"/>
        </w:rPr>
        <w:t>,</w:t>
      </w:r>
      <w:r w:rsidR="00FF4F35" w:rsidRPr="00302B79">
        <w:rPr>
          <w:rFonts w:ascii="Garamond" w:hAnsi="Garamond" w:cs="Times New Roman"/>
        </w:rPr>
        <w:t xml:space="preserve"> if lacking in </w:t>
      </w:r>
      <w:r w:rsidR="00410D69" w:rsidRPr="00302B79">
        <w:rPr>
          <w:rFonts w:ascii="Garamond" w:hAnsi="Garamond" w:cs="Times New Roman"/>
        </w:rPr>
        <w:t xml:space="preserve">real </w:t>
      </w:r>
      <w:r w:rsidR="00D508B2" w:rsidRPr="00302B79">
        <w:rPr>
          <w:rFonts w:ascii="Garamond" w:hAnsi="Garamond" w:cs="Times New Roman"/>
        </w:rPr>
        <w:t>understanding;</w:t>
      </w:r>
      <w:r w:rsidR="00FF4F35" w:rsidRPr="00302B79">
        <w:rPr>
          <w:rFonts w:ascii="Garamond" w:hAnsi="Garamond" w:cs="Times New Roman"/>
        </w:rPr>
        <w:t xml:space="preserve"> the Epitaph</w:t>
      </w:r>
      <w:r w:rsidR="00061E49" w:rsidRPr="00302B79">
        <w:rPr>
          <w:rFonts w:ascii="Garamond" w:hAnsi="Garamond" w:cs="Times New Roman"/>
        </w:rPr>
        <w:t xml:space="preserve"> at the end of the poem</w:t>
      </w:r>
      <w:r w:rsidR="00FF4F35" w:rsidRPr="00302B79">
        <w:rPr>
          <w:rFonts w:ascii="Garamond" w:hAnsi="Garamond" w:cs="Times New Roman"/>
        </w:rPr>
        <w:t xml:space="preserve"> explores the relationship between sensibility and </w:t>
      </w:r>
      <w:r w:rsidR="00410D69" w:rsidRPr="00302B79">
        <w:rPr>
          <w:rFonts w:ascii="Garamond" w:hAnsi="Garamond" w:cs="Times New Roman"/>
        </w:rPr>
        <w:t xml:space="preserve">certain </w:t>
      </w:r>
      <w:r w:rsidR="00FF4F35" w:rsidRPr="00302B79">
        <w:rPr>
          <w:rFonts w:ascii="Garamond" w:hAnsi="Garamond" w:cs="Times New Roman"/>
        </w:rPr>
        <w:t>social virtues like pity</w:t>
      </w:r>
      <w:r w:rsidR="00061E49" w:rsidRPr="00302B79">
        <w:rPr>
          <w:rFonts w:ascii="Garamond" w:hAnsi="Garamond" w:cs="Times New Roman"/>
        </w:rPr>
        <w:t>, sympathy,</w:t>
      </w:r>
      <w:r w:rsidR="00FF4F35" w:rsidRPr="00302B79">
        <w:rPr>
          <w:rFonts w:ascii="Garamond" w:hAnsi="Garamond" w:cs="Times New Roman"/>
        </w:rPr>
        <w:t xml:space="preserve"> and benevolence.</w:t>
      </w:r>
    </w:p>
    <w:p w:rsidR="001560AB" w:rsidRPr="00302B79" w:rsidRDefault="00FF4F35" w:rsidP="00302B79">
      <w:pPr>
        <w:spacing w:line="240" w:lineRule="auto"/>
        <w:jc w:val="both"/>
        <w:rPr>
          <w:rFonts w:ascii="Garamond" w:hAnsi="Garamond" w:cs="Times New Roman"/>
        </w:rPr>
      </w:pPr>
      <w:r w:rsidRPr="00302B79">
        <w:rPr>
          <w:rFonts w:ascii="Garamond" w:hAnsi="Garamond" w:cs="Times New Roman"/>
        </w:rPr>
        <w:t xml:space="preserve">The poem ends with an assertion that whilst there is an inseparable connection between poetry and liberty in society, there are forces hostile to poetry. The venture is isolated and ultimately doomed. </w:t>
      </w:r>
    </w:p>
    <w:p w:rsidR="00D508B2" w:rsidRPr="00302B79" w:rsidRDefault="00410D69" w:rsidP="00302B79">
      <w:pPr>
        <w:spacing w:line="240" w:lineRule="auto"/>
        <w:jc w:val="both"/>
        <w:rPr>
          <w:rFonts w:ascii="Garamond" w:hAnsi="Garamond" w:cs="Times New Roman"/>
        </w:rPr>
      </w:pPr>
      <w:r w:rsidRPr="00302B79">
        <w:rPr>
          <w:rFonts w:ascii="Garamond" w:hAnsi="Garamond" w:cs="Times New Roman"/>
        </w:rPr>
        <w:t>However, the poem proved to be e</w:t>
      </w:r>
      <w:r w:rsidR="008F26CB" w:rsidRPr="00302B79">
        <w:rPr>
          <w:rFonts w:ascii="Garamond" w:hAnsi="Garamond" w:cs="Times New Roman"/>
        </w:rPr>
        <w:t xml:space="preserve">xtraordinarily successful. </w:t>
      </w:r>
      <w:r w:rsidR="008F26CB" w:rsidRPr="00302B79">
        <w:rPr>
          <w:rFonts w:ascii="Garamond" w:hAnsi="Garamond" w:cs="Times New Roman"/>
          <w:i/>
        </w:rPr>
        <w:t xml:space="preserve">The Monthly Review </w:t>
      </w:r>
      <w:proofErr w:type="gramStart"/>
      <w:r w:rsidR="008F26CB" w:rsidRPr="00302B79">
        <w:rPr>
          <w:rFonts w:ascii="Garamond" w:hAnsi="Garamond" w:cs="Times New Roman"/>
        </w:rPr>
        <w:t>iv</w:t>
      </w:r>
      <w:proofErr w:type="gramEnd"/>
      <w:r w:rsidR="008F26CB" w:rsidRPr="00302B79">
        <w:rPr>
          <w:rFonts w:ascii="Garamond" w:hAnsi="Garamond" w:cs="Times New Roman"/>
        </w:rPr>
        <w:t xml:space="preserve"> 309, Feb. 1751 commented that, ‘This excellent little piece is so much rea</w:t>
      </w:r>
      <w:r w:rsidR="00302B79">
        <w:rPr>
          <w:rFonts w:ascii="Garamond" w:hAnsi="Garamond" w:cs="Times New Roman"/>
        </w:rPr>
        <w:t>d, and so much admired by every</w:t>
      </w:r>
      <w:r w:rsidR="008F26CB" w:rsidRPr="00302B79">
        <w:rPr>
          <w:rFonts w:ascii="Garamond" w:hAnsi="Garamond" w:cs="Times New Roman"/>
        </w:rPr>
        <w:t xml:space="preserve">body, that to say more of it would be superfluous.’ </w:t>
      </w:r>
      <w:proofErr w:type="gramStart"/>
      <w:r w:rsidR="008F26CB" w:rsidRPr="00302B79">
        <w:rPr>
          <w:rFonts w:ascii="Garamond" w:hAnsi="Garamond" w:cs="Times New Roman"/>
        </w:rPr>
        <w:t>12 editions by 1763.</w:t>
      </w:r>
      <w:proofErr w:type="gramEnd"/>
    </w:p>
    <w:p w:rsidR="0015490F" w:rsidRPr="00302B79" w:rsidRDefault="003B32CA" w:rsidP="00302B79">
      <w:pPr>
        <w:spacing w:line="240" w:lineRule="auto"/>
        <w:jc w:val="both"/>
        <w:rPr>
          <w:rFonts w:ascii="Garamond" w:hAnsi="Garamond" w:cs="Times New Roman"/>
        </w:rPr>
      </w:pPr>
      <w:r w:rsidRPr="00302B79">
        <w:rPr>
          <w:rFonts w:ascii="Garamond" w:hAnsi="Garamond" w:cs="Times New Roman"/>
        </w:rPr>
        <w:t>I’ll begin with an a</w:t>
      </w:r>
      <w:r w:rsidR="0015490F" w:rsidRPr="00302B79">
        <w:rPr>
          <w:rFonts w:ascii="Garamond" w:hAnsi="Garamond" w:cs="Times New Roman"/>
        </w:rPr>
        <w:t>nalysis</w:t>
      </w:r>
      <w:r w:rsidRPr="00302B79">
        <w:rPr>
          <w:rFonts w:ascii="Garamond" w:hAnsi="Garamond" w:cs="Times New Roman"/>
        </w:rPr>
        <w:t xml:space="preserve"> of the poem. Here I’d like to acknowledge a debt to an excellent article by W.</w:t>
      </w:r>
      <w:r w:rsidR="00302B79">
        <w:rPr>
          <w:rFonts w:ascii="Garamond" w:hAnsi="Garamond" w:cs="Times New Roman"/>
        </w:rPr>
        <w:t xml:space="preserve"> </w:t>
      </w:r>
      <w:r w:rsidRPr="00302B79">
        <w:rPr>
          <w:rFonts w:ascii="Garamond" w:hAnsi="Garamond" w:cs="Times New Roman"/>
        </w:rPr>
        <w:t xml:space="preserve">Hutchings, ‘Syntax of Death: Instability in </w:t>
      </w:r>
      <w:proofErr w:type="spellStart"/>
      <w:r w:rsidRPr="00302B79">
        <w:rPr>
          <w:rFonts w:ascii="Garamond" w:hAnsi="Garamond" w:cs="Times New Roman"/>
        </w:rPr>
        <w:t>Gray’s</w:t>
      </w:r>
      <w:proofErr w:type="spellEnd"/>
      <w:r w:rsidRPr="00302B79">
        <w:rPr>
          <w:rFonts w:ascii="Garamond" w:hAnsi="Garamond" w:cs="Times New Roman"/>
        </w:rPr>
        <w:t xml:space="preserve"> </w:t>
      </w:r>
      <w:r w:rsidRPr="00302B79">
        <w:rPr>
          <w:rFonts w:ascii="Garamond" w:hAnsi="Garamond" w:cs="Times New Roman"/>
          <w:i/>
        </w:rPr>
        <w:t>Elegy Written in a Country Churchyard</w:t>
      </w:r>
      <w:r w:rsidRPr="00302B79">
        <w:rPr>
          <w:rFonts w:ascii="Garamond" w:hAnsi="Garamond" w:cs="Times New Roman"/>
        </w:rPr>
        <w:t xml:space="preserve">’ (University of North Carolina Press, 1984), although my conclusions differ from his. </w:t>
      </w:r>
      <w:proofErr w:type="gramStart"/>
      <w:r w:rsidR="00410D69" w:rsidRPr="00302B79">
        <w:rPr>
          <w:rFonts w:ascii="Garamond" w:hAnsi="Garamond" w:cs="Times New Roman"/>
        </w:rPr>
        <w:t>And also, as I mentioned earlier</w:t>
      </w:r>
      <w:r w:rsidR="009B22E7" w:rsidRPr="00302B79">
        <w:rPr>
          <w:rFonts w:ascii="Garamond" w:hAnsi="Garamond" w:cs="Times New Roman"/>
        </w:rPr>
        <w:t>,</w:t>
      </w:r>
      <w:r w:rsidR="00410D69" w:rsidRPr="00302B79">
        <w:rPr>
          <w:rFonts w:ascii="Garamond" w:hAnsi="Garamond" w:cs="Times New Roman"/>
        </w:rPr>
        <w:t xml:space="preserve"> to Roger Lonsdale’s scholarly edition.</w:t>
      </w:r>
      <w:proofErr w:type="gramEnd"/>
    </w:p>
    <w:p w:rsidR="00410D69" w:rsidRPr="00302B79" w:rsidRDefault="003B32CA" w:rsidP="00302B79">
      <w:pPr>
        <w:spacing w:line="240" w:lineRule="auto"/>
        <w:jc w:val="both"/>
        <w:rPr>
          <w:rFonts w:ascii="Garamond" w:hAnsi="Garamond" w:cs="Times New Roman"/>
        </w:rPr>
      </w:pPr>
      <w:r w:rsidRPr="00302B79">
        <w:rPr>
          <w:rFonts w:ascii="Garamond" w:hAnsi="Garamond" w:cs="Times New Roman"/>
        </w:rPr>
        <w:t>‘</w:t>
      </w:r>
      <w:r w:rsidR="0015490F" w:rsidRPr="00302B79">
        <w:rPr>
          <w:rFonts w:ascii="Garamond" w:hAnsi="Garamond" w:cs="Times New Roman"/>
        </w:rPr>
        <w:t>The curfew tolls the knell of parting day</w:t>
      </w:r>
      <w:r w:rsidRPr="00302B79">
        <w:rPr>
          <w:rFonts w:ascii="Garamond" w:hAnsi="Garamond" w:cs="Times New Roman"/>
        </w:rPr>
        <w:t>,’</w:t>
      </w:r>
      <w:r w:rsidR="00960436" w:rsidRPr="00302B79">
        <w:rPr>
          <w:rFonts w:ascii="Garamond" w:hAnsi="Garamond" w:cs="Times New Roman"/>
        </w:rPr>
        <w:t xml:space="preserve"> [</w:t>
      </w:r>
      <w:r w:rsidR="00410D69" w:rsidRPr="00302B79">
        <w:rPr>
          <w:rFonts w:ascii="Garamond" w:hAnsi="Garamond" w:cs="Times New Roman"/>
        </w:rPr>
        <w:t xml:space="preserve">‘knell’, </w:t>
      </w:r>
      <w:r w:rsidR="00960436" w:rsidRPr="00302B79">
        <w:rPr>
          <w:rFonts w:ascii="Garamond" w:hAnsi="Garamond" w:cs="Arial"/>
          <w:color w:val="222222"/>
          <w:shd w:val="clear" w:color="auto" w:fill="FFFFFF"/>
        </w:rPr>
        <w:t>the sound of a bell, especially when rung solemnly for a death or funeral</w:t>
      </w:r>
    </w:p>
    <w:p w:rsidR="0015490F" w:rsidRPr="00302B79" w:rsidRDefault="003B32CA" w:rsidP="00302B79">
      <w:pPr>
        <w:spacing w:line="240" w:lineRule="auto"/>
        <w:jc w:val="both"/>
        <w:rPr>
          <w:rFonts w:ascii="Garamond" w:hAnsi="Garamond" w:cs="Times New Roman"/>
        </w:rPr>
      </w:pPr>
      <w:r w:rsidRPr="00302B79">
        <w:rPr>
          <w:rFonts w:ascii="Garamond" w:hAnsi="Garamond" w:cs="Times New Roman"/>
        </w:rPr>
        <w:t>Here four words serve to reinforce each other</w:t>
      </w:r>
      <w:r w:rsidR="00410D69" w:rsidRPr="00302B79">
        <w:rPr>
          <w:rFonts w:ascii="Garamond" w:hAnsi="Garamond" w:cs="Times New Roman"/>
        </w:rPr>
        <w:t xml:space="preserve"> – </w:t>
      </w:r>
      <w:r w:rsidRPr="00302B79">
        <w:rPr>
          <w:rFonts w:ascii="Garamond" w:hAnsi="Garamond" w:cs="Times New Roman"/>
        </w:rPr>
        <w:t>c</w:t>
      </w:r>
      <w:r w:rsidR="0015490F" w:rsidRPr="00302B79">
        <w:rPr>
          <w:rFonts w:ascii="Garamond" w:hAnsi="Garamond" w:cs="Times New Roman"/>
        </w:rPr>
        <w:t>urfew</w:t>
      </w:r>
      <w:r w:rsidR="00410D69" w:rsidRPr="00302B79">
        <w:rPr>
          <w:rFonts w:ascii="Garamond" w:hAnsi="Garamond" w:cs="Times New Roman"/>
        </w:rPr>
        <w:t xml:space="preserve">, </w:t>
      </w:r>
      <w:r w:rsidR="0015490F" w:rsidRPr="00302B79">
        <w:rPr>
          <w:rFonts w:ascii="Garamond" w:hAnsi="Garamond" w:cs="Times New Roman"/>
        </w:rPr>
        <w:t>tolls</w:t>
      </w:r>
      <w:r w:rsidR="00410D69" w:rsidRPr="00302B79">
        <w:rPr>
          <w:rFonts w:ascii="Garamond" w:hAnsi="Garamond" w:cs="Times New Roman"/>
        </w:rPr>
        <w:t xml:space="preserve">, </w:t>
      </w:r>
      <w:r w:rsidR="0015490F" w:rsidRPr="00302B79">
        <w:rPr>
          <w:rFonts w:ascii="Garamond" w:hAnsi="Garamond" w:cs="Times New Roman"/>
        </w:rPr>
        <w:t>knell</w:t>
      </w:r>
      <w:r w:rsidR="00410D69" w:rsidRPr="00302B79">
        <w:rPr>
          <w:rFonts w:ascii="Garamond" w:hAnsi="Garamond" w:cs="Times New Roman"/>
        </w:rPr>
        <w:t xml:space="preserve">, </w:t>
      </w:r>
      <w:r w:rsidR="0015490F" w:rsidRPr="00302B79">
        <w:rPr>
          <w:rFonts w:ascii="Garamond" w:hAnsi="Garamond" w:cs="Times New Roman"/>
        </w:rPr>
        <w:t>parting</w:t>
      </w:r>
      <w:r w:rsidRPr="00302B79">
        <w:rPr>
          <w:rFonts w:ascii="Garamond" w:hAnsi="Garamond" w:cs="Times New Roman"/>
        </w:rPr>
        <w:t xml:space="preserve"> </w:t>
      </w:r>
      <w:r w:rsidR="0015490F" w:rsidRPr="00302B79">
        <w:rPr>
          <w:rFonts w:ascii="Garamond" w:hAnsi="Garamond" w:cs="Times New Roman"/>
        </w:rPr>
        <w:t>day</w:t>
      </w:r>
      <w:r w:rsidR="00410D69" w:rsidRPr="00302B79">
        <w:rPr>
          <w:rFonts w:ascii="Garamond" w:hAnsi="Garamond" w:cs="Times New Roman"/>
        </w:rPr>
        <w:t xml:space="preserve"> </w:t>
      </w:r>
      <w:proofErr w:type="gramStart"/>
      <w:r w:rsidR="00410D69" w:rsidRPr="00302B79">
        <w:rPr>
          <w:rFonts w:ascii="Garamond" w:hAnsi="Garamond" w:cs="Times New Roman"/>
        </w:rPr>
        <w:t xml:space="preserve">- </w:t>
      </w:r>
      <w:r w:rsidR="0015490F" w:rsidRPr="00302B79">
        <w:rPr>
          <w:rFonts w:ascii="Garamond" w:hAnsi="Garamond" w:cs="Times New Roman"/>
        </w:rPr>
        <w:t xml:space="preserve"> rather</w:t>
      </w:r>
      <w:proofErr w:type="gramEnd"/>
      <w:r w:rsidR="0015490F" w:rsidRPr="00302B79">
        <w:rPr>
          <w:rFonts w:ascii="Garamond" w:hAnsi="Garamond" w:cs="Times New Roman"/>
        </w:rPr>
        <w:t xml:space="preserve"> than qualifying </w:t>
      </w:r>
      <w:r w:rsidRPr="00302B79">
        <w:rPr>
          <w:rFonts w:ascii="Garamond" w:hAnsi="Garamond" w:cs="Times New Roman"/>
        </w:rPr>
        <w:t xml:space="preserve">each </w:t>
      </w:r>
      <w:r w:rsidR="0015490F" w:rsidRPr="00302B79">
        <w:rPr>
          <w:rFonts w:ascii="Garamond" w:hAnsi="Garamond" w:cs="Times New Roman"/>
        </w:rPr>
        <w:t>other’s meaning</w:t>
      </w:r>
      <w:r w:rsidRPr="00302B79">
        <w:rPr>
          <w:rFonts w:ascii="Garamond" w:hAnsi="Garamond" w:cs="Times New Roman"/>
        </w:rPr>
        <w:t>.</w:t>
      </w:r>
    </w:p>
    <w:p w:rsidR="0015490F" w:rsidRPr="00302B79" w:rsidRDefault="003B32CA" w:rsidP="00302B79">
      <w:pPr>
        <w:spacing w:line="240" w:lineRule="auto"/>
        <w:jc w:val="both"/>
        <w:rPr>
          <w:rFonts w:ascii="Garamond" w:hAnsi="Garamond" w:cs="Times New Roman"/>
        </w:rPr>
      </w:pPr>
      <w:r w:rsidRPr="00302B79">
        <w:rPr>
          <w:rFonts w:ascii="Garamond" w:hAnsi="Garamond" w:cs="Times New Roman"/>
        </w:rPr>
        <w:t>The t</w:t>
      </w:r>
      <w:r w:rsidR="0015490F" w:rsidRPr="00302B79">
        <w:rPr>
          <w:rFonts w:ascii="Garamond" w:hAnsi="Garamond" w:cs="Times New Roman"/>
        </w:rPr>
        <w:t xml:space="preserve">olling of a bell had become, by </w:t>
      </w:r>
      <w:proofErr w:type="spellStart"/>
      <w:r w:rsidR="0015490F" w:rsidRPr="00302B79">
        <w:rPr>
          <w:rFonts w:ascii="Garamond" w:hAnsi="Garamond" w:cs="Times New Roman"/>
        </w:rPr>
        <w:t>Gray’s</w:t>
      </w:r>
      <w:proofErr w:type="spellEnd"/>
      <w:r w:rsidR="0015490F" w:rsidRPr="00302B79">
        <w:rPr>
          <w:rFonts w:ascii="Garamond" w:hAnsi="Garamond" w:cs="Times New Roman"/>
        </w:rPr>
        <w:t xml:space="preserve"> time, associated with the ‘parting bell’</w:t>
      </w:r>
      <w:r w:rsidRPr="00302B79">
        <w:rPr>
          <w:rFonts w:ascii="Garamond" w:hAnsi="Garamond" w:cs="Times New Roman"/>
        </w:rPr>
        <w:t xml:space="preserve">, the bell which sounds at a funeral. In Shakespeare’s </w:t>
      </w:r>
      <w:r w:rsidR="0015490F" w:rsidRPr="00302B79">
        <w:rPr>
          <w:rFonts w:ascii="Garamond" w:hAnsi="Garamond" w:cs="Times New Roman"/>
          <w:i/>
        </w:rPr>
        <w:t>Henry IV</w:t>
      </w:r>
      <w:r w:rsidR="0015490F" w:rsidRPr="00302B79">
        <w:rPr>
          <w:rFonts w:ascii="Garamond" w:hAnsi="Garamond" w:cs="Times New Roman"/>
        </w:rPr>
        <w:t xml:space="preserve">, part 2 </w:t>
      </w:r>
      <w:r w:rsidRPr="00302B79">
        <w:rPr>
          <w:rFonts w:ascii="Garamond" w:hAnsi="Garamond" w:cs="Times New Roman"/>
        </w:rPr>
        <w:t xml:space="preserve">there is a </w:t>
      </w:r>
      <w:r w:rsidR="0015490F" w:rsidRPr="00302B79">
        <w:rPr>
          <w:rFonts w:ascii="Garamond" w:hAnsi="Garamond" w:cs="Times New Roman"/>
        </w:rPr>
        <w:t>bell ‘tolling a departing friend’</w:t>
      </w:r>
      <w:r w:rsidRPr="00302B79">
        <w:rPr>
          <w:rFonts w:ascii="Garamond" w:hAnsi="Garamond" w:cs="Times New Roman"/>
        </w:rPr>
        <w:t>.</w:t>
      </w:r>
    </w:p>
    <w:p w:rsidR="003B32CA" w:rsidRPr="00302B79" w:rsidRDefault="003B32CA" w:rsidP="00302B79">
      <w:pPr>
        <w:spacing w:line="240" w:lineRule="auto"/>
        <w:jc w:val="both"/>
        <w:rPr>
          <w:rFonts w:ascii="Garamond" w:hAnsi="Garamond" w:cs="Times New Roman"/>
        </w:rPr>
      </w:pPr>
      <w:r w:rsidRPr="00302B79">
        <w:rPr>
          <w:rFonts w:ascii="Garamond" w:hAnsi="Garamond" w:cs="Times New Roman"/>
        </w:rPr>
        <w:t>There is a degree of superfluity in the line.</w:t>
      </w:r>
    </w:p>
    <w:p w:rsidR="0015490F" w:rsidRPr="00302B79" w:rsidRDefault="003B32CA" w:rsidP="00302B79">
      <w:pPr>
        <w:spacing w:line="240" w:lineRule="auto"/>
        <w:jc w:val="both"/>
        <w:rPr>
          <w:rFonts w:ascii="Garamond" w:hAnsi="Garamond" w:cs="Times New Roman"/>
        </w:rPr>
      </w:pPr>
      <w:r w:rsidRPr="00302B79">
        <w:rPr>
          <w:rFonts w:ascii="Garamond" w:hAnsi="Garamond" w:cs="Times New Roman"/>
        </w:rPr>
        <w:t>Wouldn’t ‘</w:t>
      </w:r>
      <w:r w:rsidR="0015490F" w:rsidRPr="00302B79">
        <w:rPr>
          <w:rFonts w:ascii="Garamond" w:hAnsi="Garamond" w:cs="Times New Roman"/>
        </w:rPr>
        <w:t>The curfew tolls the knell of day</w:t>
      </w:r>
      <w:r w:rsidRPr="00302B79">
        <w:rPr>
          <w:rFonts w:ascii="Garamond" w:hAnsi="Garamond" w:cs="Times New Roman"/>
        </w:rPr>
        <w:t>’ be sufficient</w:t>
      </w:r>
      <w:r w:rsidR="00814CCE" w:rsidRPr="00302B79">
        <w:rPr>
          <w:rFonts w:ascii="Garamond" w:hAnsi="Garamond" w:cs="Times New Roman"/>
        </w:rPr>
        <w:t>; or even</w:t>
      </w:r>
      <w:r w:rsidRPr="00302B79">
        <w:rPr>
          <w:rFonts w:ascii="Garamond" w:hAnsi="Garamond" w:cs="Times New Roman"/>
        </w:rPr>
        <w:t>, ‘</w:t>
      </w:r>
      <w:proofErr w:type="gramStart"/>
      <w:r w:rsidR="0015490F" w:rsidRPr="00302B79">
        <w:rPr>
          <w:rFonts w:ascii="Garamond" w:hAnsi="Garamond" w:cs="Times New Roman"/>
        </w:rPr>
        <w:t>The</w:t>
      </w:r>
      <w:proofErr w:type="gramEnd"/>
      <w:r w:rsidR="0015490F" w:rsidRPr="00302B79">
        <w:rPr>
          <w:rFonts w:ascii="Garamond" w:hAnsi="Garamond" w:cs="Times New Roman"/>
        </w:rPr>
        <w:t xml:space="preserve"> curfew tolls for parting day</w:t>
      </w:r>
      <w:r w:rsidR="00814CCE" w:rsidRPr="00302B79">
        <w:rPr>
          <w:rFonts w:ascii="Garamond" w:hAnsi="Garamond" w:cs="Times New Roman"/>
        </w:rPr>
        <w:t>’, or even, ‘</w:t>
      </w:r>
      <w:r w:rsidR="0015490F" w:rsidRPr="00302B79">
        <w:rPr>
          <w:rFonts w:ascii="Garamond" w:hAnsi="Garamond" w:cs="Times New Roman"/>
        </w:rPr>
        <w:t>The curfew tolls the day</w:t>
      </w:r>
      <w:r w:rsidR="00814CCE" w:rsidRPr="00302B79">
        <w:rPr>
          <w:rFonts w:ascii="Garamond" w:hAnsi="Garamond" w:cs="Times New Roman"/>
        </w:rPr>
        <w:t>’ or simply, ‘</w:t>
      </w:r>
      <w:r w:rsidR="0015490F" w:rsidRPr="00302B79">
        <w:rPr>
          <w:rFonts w:ascii="Garamond" w:hAnsi="Garamond" w:cs="Times New Roman"/>
        </w:rPr>
        <w:t>The curfew tolls</w:t>
      </w:r>
      <w:r w:rsidR="00814CCE" w:rsidRPr="00302B79">
        <w:rPr>
          <w:rFonts w:ascii="Garamond" w:hAnsi="Garamond" w:cs="Times New Roman"/>
        </w:rPr>
        <w:t>’?</w:t>
      </w:r>
    </w:p>
    <w:p w:rsidR="008A3D21" w:rsidRPr="00302B79" w:rsidRDefault="00814CCE" w:rsidP="00302B79">
      <w:pPr>
        <w:spacing w:line="240" w:lineRule="auto"/>
        <w:jc w:val="both"/>
        <w:rPr>
          <w:rFonts w:ascii="Garamond" w:hAnsi="Garamond" w:cs="Times New Roman"/>
        </w:rPr>
      </w:pPr>
      <w:r w:rsidRPr="00302B79">
        <w:rPr>
          <w:rFonts w:ascii="Garamond" w:hAnsi="Garamond" w:cs="Times New Roman"/>
        </w:rPr>
        <w:lastRenderedPageBreak/>
        <w:t xml:space="preserve">There are other peculiarities about this opening line. The verb </w:t>
      </w:r>
      <w:r w:rsidR="008A3D21" w:rsidRPr="00302B79">
        <w:rPr>
          <w:rFonts w:ascii="Garamond" w:hAnsi="Garamond" w:cs="Times New Roman"/>
        </w:rPr>
        <w:t xml:space="preserve">‘tolls’ </w:t>
      </w:r>
      <w:r w:rsidRPr="00302B79">
        <w:rPr>
          <w:rFonts w:ascii="Garamond" w:hAnsi="Garamond" w:cs="Times New Roman"/>
        </w:rPr>
        <w:t xml:space="preserve">can be read as both a </w:t>
      </w:r>
      <w:r w:rsidR="008A3D21" w:rsidRPr="00302B79">
        <w:rPr>
          <w:rFonts w:ascii="Garamond" w:hAnsi="Garamond" w:cs="Times New Roman"/>
        </w:rPr>
        <w:t xml:space="preserve">transitive and </w:t>
      </w:r>
      <w:r w:rsidRPr="00302B79">
        <w:rPr>
          <w:rFonts w:ascii="Garamond" w:hAnsi="Garamond" w:cs="Times New Roman"/>
        </w:rPr>
        <w:t xml:space="preserve">an </w:t>
      </w:r>
      <w:r w:rsidR="008A3D21" w:rsidRPr="00302B79">
        <w:rPr>
          <w:rFonts w:ascii="Garamond" w:hAnsi="Garamond" w:cs="Times New Roman"/>
        </w:rPr>
        <w:t>intransitive</w:t>
      </w:r>
      <w:r w:rsidRPr="00302B79">
        <w:rPr>
          <w:rFonts w:ascii="Garamond" w:hAnsi="Garamond" w:cs="Times New Roman"/>
        </w:rPr>
        <w:t xml:space="preserve"> verb</w:t>
      </w:r>
      <w:r w:rsidR="008A3D21" w:rsidRPr="00302B79">
        <w:rPr>
          <w:rFonts w:ascii="Garamond" w:hAnsi="Garamond" w:cs="Times New Roman"/>
        </w:rPr>
        <w:t xml:space="preserve">; as George Watson notes, the verb has the ‘odd property of facing both ways’ (George Watson, ‘The Voice of </w:t>
      </w:r>
      <w:proofErr w:type="spellStart"/>
      <w:r w:rsidR="008A3D21" w:rsidRPr="00302B79">
        <w:rPr>
          <w:rFonts w:ascii="Garamond" w:hAnsi="Garamond" w:cs="Times New Roman"/>
        </w:rPr>
        <w:t>Gray</w:t>
      </w:r>
      <w:proofErr w:type="spellEnd"/>
      <w:r w:rsidR="008A3D21" w:rsidRPr="00302B79">
        <w:rPr>
          <w:rFonts w:ascii="Garamond" w:hAnsi="Garamond" w:cs="Times New Roman"/>
        </w:rPr>
        <w:t xml:space="preserve">’, </w:t>
      </w:r>
      <w:proofErr w:type="spellStart"/>
      <w:r w:rsidR="008A3D21" w:rsidRPr="00302B79">
        <w:rPr>
          <w:rFonts w:ascii="Garamond" w:hAnsi="Garamond" w:cs="Times New Roman"/>
          <w:i/>
        </w:rPr>
        <w:t>CritQ</w:t>
      </w:r>
      <w:proofErr w:type="spellEnd"/>
      <w:r w:rsidR="008A3D21" w:rsidRPr="00302B79">
        <w:rPr>
          <w:rFonts w:ascii="Garamond" w:hAnsi="Garamond" w:cs="Times New Roman"/>
        </w:rPr>
        <w:t xml:space="preserve"> XIX (1977), 53)</w:t>
      </w:r>
      <w:r w:rsidRPr="00302B79">
        <w:rPr>
          <w:rFonts w:ascii="Garamond" w:hAnsi="Garamond" w:cs="Times New Roman"/>
        </w:rPr>
        <w:t xml:space="preserve"> Or as Hutchings remarks, ‘</w:t>
      </w:r>
      <w:r w:rsidR="008A3D21" w:rsidRPr="00302B79">
        <w:rPr>
          <w:rFonts w:ascii="Garamond" w:hAnsi="Garamond" w:cs="Times New Roman"/>
        </w:rPr>
        <w:t>The curfew tolls something; and yet what it tolls is, in effect, itself</w:t>
      </w:r>
      <w:r w:rsidRPr="00302B79">
        <w:rPr>
          <w:rFonts w:ascii="Garamond" w:hAnsi="Garamond" w:cs="Times New Roman"/>
        </w:rPr>
        <w:t>.</w:t>
      </w:r>
      <w:r w:rsidR="008A3D21" w:rsidRPr="00302B79">
        <w:rPr>
          <w:rFonts w:ascii="Garamond" w:hAnsi="Garamond" w:cs="Times New Roman"/>
        </w:rPr>
        <w:t xml:space="preserve">’ </w:t>
      </w:r>
      <w:proofErr w:type="gramStart"/>
      <w:r w:rsidR="008A3D21" w:rsidRPr="00302B79">
        <w:rPr>
          <w:rFonts w:ascii="Garamond" w:hAnsi="Garamond" w:cs="Times New Roman"/>
        </w:rPr>
        <w:t>(</w:t>
      </w:r>
      <w:proofErr w:type="spellStart"/>
      <w:r w:rsidR="008A3D21" w:rsidRPr="00302B79">
        <w:rPr>
          <w:rFonts w:ascii="Garamond" w:hAnsi="Garamond" w:cs="Times New Roman"/>
        </w:rPr>
        <w:t>W.Hutchin</w:t>
      </w:r>
      <w:r w:rsidR="003B32CA" w:rsidRPr="00302B79">
        <w:rPr>
          <w:rFonts w:ascii="Garamond" w:hAnsi="Garamond" w:cs="Times New Roman"/>
        </w:rPr>
        <w:t>g</w:t>
      </w:r>
      <w:r w:rsidR="008A3D21" w:rsidRPr="00302B79">
        <w:rPr>
          <w:rFonts w:ascii="Garamond" w:hAnsi="Garamond" w:cs="Times New Roman"/>
        </w:rPr>
        <w:t>s</w:t>
      </w:r>
      <w:proofErr w:type="spellEnd"/>
      <w:r w:rsidR="008A3D21" w:rsidRPr="00302B79">
        <w:rPr>
          <w:rFonts w:ascii="Garamond" w:hAnsi="Garamond" w:cs="Times New Roman"/>
        </w:rPr>
        <w:t>, p.497)</w:t>
      </w:r>
      <w:r w:rsidRPr="00302B79">
        <w:rPr>
          <w:rFonts w:ascii="Garamond" w:hAnsi="Garamond" w:cs="Times New Roman"/>
        </w:rPr>
        <w:t>.</w:t>
      </w:r>
      <w:proofErr w:type="gramEnd"/>
    </w:p>
    <w:p w:rsidR="00410D69" w:rsidRPr="00302B79" w:rsidRDefault="009806F4" w:rsidP="00302B79">
      <w:pPr>
        <w:spacing w:line="240" w:lineRule="auto"/>
        <w:jc w:val="both"/>
        <w:rPr>
          <w:rFonts w:ascii="Garamond" w:hAnsi="Garamond" w:cs="Times New Roman"/>
        </w:rPr>
      </w:pPr>
      <w:r w:rsidRPr="00302B79">
        <w:rPr>
          <w:rFonts w:ascii="Garamond" w:hAnsi="Garamond" w:cs="Times New Roman"/>
        </w:rPr>
        <w:t xml:space="preserve">So in addition to the superfluities of the first line we have the ambiguities of the main verb. </w:t>
      </w:r>
    </w:p>
    <w:p w:rsidR="00814CCE" w:rsidRPr="00302B79" w:rsidRDefault="009806F4" w:rsidP="00302B79">
      <w:pPr>
        <w:spacing w:line="240" w:lineRule="auto"/>
        <w:jc w:val="both"/>
        <w:rPr>
          <w:rFonts w:ascii="Garamond" w:hAnsi="Garamond" w:cs="Times New Roman"/>
        </w:rPr>
      </w:pPr>
      <w:r w:rsidRPr="00302B79">
        <w:rPr>
          <w:rFonts w:ascii="Garamond" w:hAnsi="Garamond" w:cs="Times New Roman"/>
        </w:rPr>
        <w:t>There are surprises in the use of language in the third line too:</w:t>
      </w:r>
    </w:p>
    <w:p w:rsidR="008A3D21" w:rsidRPr="00302B79" w:rsidRDefault="00410D69" w:rsidP="00302B79">
      <w:pPr>
        <w:spacing w:line="240" w:lineRule="auto"/>
        <w:jc w:val="both"/>
        <w:rPr>
          <w:rFonts w:ascii="Garamond" w:hAnsi="Garamond" w:cs="Times New Roman"/>
        </w:rPr>
      </w:pPr>
      <w:r w:rsidRPr="00302B79">
        <w:rPr>
          <w:rFonts w:ascii="Garamond" w:hAnsi="Garamond" w:cs="Times New Roman"/>
        </w:rPr>
        <w:t>‘</w:t>
      </w:r>
      <w:r w:rsidR="008A3D21" w:rsidRPr="00302B79">
        <w:rPr>
          <w:rFonts w:ascii="Garamond" w:hAnsi="Garamond" w:cs="Times New Roman"/>
        </w:rPr>
        <w:t>The ploughman homeward plods his weary way</w:t>
      </w:r>
      <w:r w:rsidRPr="00302B79">
        <w:rPr>
          <w:rFonts w:ascii="Garamond" w:hAnsi="Garamond" w:cs="Times New Roman"/>
        </w:rPr>
        <w:t>’.</w:t>
      </w:r>
    </w:p>
    <w:p w:rsidR="008A3D21" w:rsidRPr="00302B79" w:rsidRDefault="009806F4" w:rsidP="00302B79">
      <w:pPr>
        <w:spacing w:line="240" w:lineRule="auto"/>
        <w:jc w:val="both"/>
        <w:rPr>
          <w:rFonts w:ascii="Garamond" w:hAnsi="Garamond" w:cs="Times New Roman"/>
        </w:rPr>
      </w:pPr>
      <w:r w:rsidRPr="00302B79">
        <w:rPr>
          <w:rFonts w:ascii="Garamond" w:hAnsi="Garamond" w:cs="Times New Roman"/>
        </w:rPr>
        <w:t>Here we have what is known, in the language of Rhetoric, as a ‘</w:t>
      </w:r>
      <w:r w:rsidR="008A3D21" w:rsidRPr="00302B79">
        <w:rPr>
          <w:rFonts w:ascii="Garamond" w:hAnsi="Garamond" w:cs="Times New Roman"/>
        </w:rPr>
        <w:t>transferred epithet</w:t>
      </w:r>
      <w:r w:rsidRPr="00302B79">
        <w:rPr>
          <w:rFonts w:ascii="Garamond" w:hAnsi="Garamond" w:cs="Times New Roman"/>
        </w:rPr>
        <w:t xml:space="preserve">’: the epithet ‘weary’ surely describes the ploughman, not ‘the way’ he treads. Conventional syntax </w:t>
      </w:r>
      <w:r w:rsidR="004F75A7" w:rsidRPr="00302B79">
        <w:rPr>
          <w:rFonts w:ascii="Garamond" w:hAnsi="Garamond" w:cs="Times New Roman"/>
        </w:rPr>
        <w:t xml:space="preserve">(gloss) </w:t>
      </w:r>
      <w:r w:rsidRPr="00302B79">
        <w:rPr>
          <w:rFonts w:ascii="Garamond" w:hAnsi="Garamond" w:cs="Times New Roman"/>
        </w:rPr>
        <w:t>would render the line: ‘</w:t>
      </w:r>
      <w:r w:rsidR="008A3D21" w:rsidRPr="00302B79">
        <w:rPr>
          <w:rFonts w:ascii="Garamond" w:hAnsi="Garamond" w:cs="Times New Roman"/>
        </w:rPr>
        <w:t xml:space="preserve">The weary ploughman </w:t>
      </w:r>
      <w:r w:rsidR="00410D69" w:rsidRPr="00302B79">
        <w:rPr>
          <w:rFonts w:ascii="Garamond" w:hAnsi="Garamond" w:cs="Times New Roman"/>
        </w:rPr>
        <w:t xml:space="preserve">plods his way </w:t>
      </w:r>
      <w:r w:rsidR="008A3D21" w:rsidRPr="00302B79">
        <w:rPr>
          <w:rFonts w:ascii="Garamond" w:hAnsi="Garamond" w:cs="Times New Roman"/>
        </w:rPr>
        <w:t>homeward</w:t>
      </w:r>
      <w:r w:rsidR="00410D69" w:rsidRPr="00302B79">
        <w:rPr>
          <w:rFonts w:ascii="Garamond" w:hAnsi="Garamond" w:cs="Times New Roman"/>
        </w:rPr>
        <w:t>’.</w:t>
      </w:r>
      <w:r w:rsidRPr="00302B79">
        <w:rPr>
          <w:rFonts w:ascii="Garamond" w:hAnsi="Garamond" w:cs="Times New Roman"/>
        </w:rPr>
        <w:t xml:space="preserve"> The word order, in short, is highly flexible. So too is the line order.</w:t>
      </w:r>
    </w:p>
    <w:p w:rsidR="008A3D21" w:rsidRPr="00302B79" w:rsidRDefault="009806F4" w:rsidP="00302B79">
      <w:pPr>
        <w:spacing w:line="240" w:lineRule="auto"/>
        <w:jc w:val="both"/>
        <w:rPr>
          <w:rFonts w:ascii="Garamond" w:hAnsi="Garamond" w:cs="Times New Roman"/>
        </w:rPr>
      </w:pPr>
      <w:r w:rsidRPr="00302B79">
        <w:rPr>
          <w:rFonts w:ascii="Garamond" w:hAnsi="Garamond" w:cs="Times New Roman"/>
        </w:rPr>
        <w:t>It has been suggested that the first stanza could equally be arranged as two rhyming couplets:</w:t>
      </w:r>
    </w:p>
    <w:p w:rsidR="008A3D21" w:rsidRPr="00302B79" w:rsidRDefault="008A3D21" w:rsidP="00302B79">
      <w:pPr>
        <w:spacing w:line="240" w:lineRule="auto"/>
        <w:jc w:val="both"/>
        <w:rPr>
          <w:rFonts w:ascii="Garamond" w:hAnsi="Garamond" w:cs="Times New Roman"/>
        </w:rPr>
      </w:pPr>
      <w:r w:rsidRPr="00302B79">
        <w:rPr>
          <w:rFonts w:ascii="Garamond" w:hAnsi="Garamond" w:cs="Times New Roman"/>
        </w:rPr>
        <w:t xml:space="preserve">The curfew </w:t>
      </w:r>
      <w:r w:rsidR="00960436" w:rsidRPr="00302B79">
        <w:rPr>
          <w:rFonts w:ascii="Garamond" w:hAnsi="Garamond" w:cs="Times New Roman"/>
        </w:rPr>
        <w:t>t</w:t>
      </w:r>
      <w:r w:rsidRPr="00302B79">
        <w:rPr>
          <w:rFonts w:ascii="Garamond" w:hAnsi="Garamond" w:cs="Times New Roman"/>
        </w:rPr>
        <w:t>olls the knell of parting day.</w:t>
      </w:r>
    </w:p>
    <w:p w:rsidR="008A3D21" w:rsidRPr="00302B79" w:rsidRDefault="008A3D21" w:rsidP="00302B79">
      <w:pPr>
        <w:spacing w:line="240" w:lineRule="auto"/>
        <w:jc w:val="both"/>
        <w:rPr>
          <w:rFonts w:ascii="Garamond" w:hAnsi="Garamond" w:cs="Times New Roman"/>
        </w:rPr>
      </w:pPr>
      <w:r w:rsidRPr="00302B79">
        <w:rPr>
          <w:rFonts w:ascii="Garamond" w:hAnsi="Garamond" w:cs="Times New Roman"/>
        </w:rPr>
        <w:t>The ploughman homeward plods his weary way</w:t>
      </w:r>
      <w:r w:rsidR="009806F4" w:rsidRPr="00302B79">
        <w:rPr>
          <w:rFonts w:ascii="Garamond" w:hAnsi="Garamond" w:cs="Times New Roman"/>
        </w:rPr>
        <w:t>.</w:t>
      </w:r>
    </w:p>
    <w:p w:rsidR="00302B79" w:rsidRDefault="00302B79" w:rsidP="00302B79">
      <w:pPr>
        <w:spacing w:line="240" w:lineRule="auto"/>
        <w:jc w:val="both"/>
        <w:rPr>
          <w:rFonts w:ascii="Garamond" w:hAnsi="Garamond" w:cs="Times New Roman"/>
        </w:rPr>
      </w:pPr>
    </w:p>
    <w:p w:rsidR="008A3D21" w:rsidRPr="00302B79" w:rsidRDefault="008A3D21" w:rsidP="00302B79">
      <w:pPr>
        <w:spacing w:line="240" w:lineRule="auto"/>
        <w:jc w:val="both"/>
        <w:rPr>
          <w:rFonts w:ascii="Garamond" w:hAnsi="Garamond" w:cs="Times New Roman"/>
        </w:rPr>
      </w:pPr>
      <w:r w:rsidRPr="00302B79">
        <w:rPr>
          <w:rFonts w:ascii="Garamond" w:hAnsi="Garamond" w:cs="Times New Roman"/>
        </w:rPr>
        <w:t>The lowing herd wind slowly o’er the lea</w:t>
      </w:r>
      <w:r w:rsidR="00FC44C9" w:rsidRPr="00302B79">
        <w:rPr>
          <w:rFonts w:ascii="Garamond" w:hAnsi="Garamond" w:cs="Times New Roman"/>
        </w:rPr>
        <w:t xml:space="preserve"> ‘lea’ (</w:t>
      </w:r>
      <w:r w:rsidR="00FC44C9" w:rsidRPr="00302B79">
        <w:rPr>
          <w:rFonts w:ascii="Garamond" w:hAnsi="Garamond" w:cs="Arial"/>
          <w:color w:val="222222"/>
          <w:shd w:val="clear" w:color="auto" w:fill="FFFFFF"/>
        </w:rPr>
        <w:t>an open area of grassy or arable land</w:t>
      </w:r>
      <w:r w:rsidRPr="00302B79">
        <w:rPr>
          <w:rFonts w:ascii="Garamond" w:hAnsi="Garamond" w:cs="Times New Roman"/>
        </w:rPr>
        <w:t>,</w:t>
      </w:r>
    </w:p>
    <w:p w:rsidR="008A3D21" w:rsidRPr="00302B79" w:rsidRDefault="008A3D21" w:rsidP="00302B79">
      <w:pPr>
        <w:spacing w:line="240" w:lineRule="auto"/>
        <w:jc w:val="both"/>
        <w:rPr>
          <w:rFonts w:ascii="Garamond" w:hAnsi="Garamond" w:cs="Times New Roman"/>
        </w:rPr>
      </w:pPr>
      <w:proofErr w:type="gramStart"/>
      <w:r w:rsidRPr="00302B79">
        <w:rPr>
          <w:rFonts w:ascii="Garamond" w:hAnsi="Garamond" w:cs="Times New Roman"/>
        </w:rPr>
        <w:t>And leaves the world to darkness and to me.</w:t>
      </w:r>
      <w:proofErr w:type="gramEnd"/>
    </w:p>
    <w:p w:rsidR="008A3D21" w:rsidRPr="00302B79" w:rsidRDefault="008A3D21" w:rsidP="00302B79">
      <w:pPr>
        <w:spacing w:line="240" w:lineRule="auto"/>
        <w:jc w:val="both"/>
        <w:rPr>
          <w:rFonts w:ascii="Garamond" w:hAnsi="Garamond" w:cs="Times New Roman"/>
        </w:rPr>
      </w:pPr>
    </w:p>
    <w:p w:rsidR="00410D69" w:rsidRPr="00302B79" w:rsidRDefault="00410D69" w:rsidP="00302B79">
      <w:pPr>
        <w:spacing w:line="240" w:lineRule="auto"/>
        <w:jc w:val="both"/>
        <w:rPr>
          <w:rFonts w:ascii="Garamond" w:hAnsi="Garamond" w:cs="Times New Roman"/>
        </w:rPr>
      </w:pPr>
      <w:r w:rsidRPr="00302B79">
        <w:rPr>
          <w:rFonts w:ascii="Garamond" w:hAnsi="Garamond" w:cs="Times New Roman"/>
        </w:rPr>
        <w:t xml:space="preserve">But the </w:t>
      </w:r>
      <w:proofErr w:type="spellStart"/>
      <w:r w:rsidRPr="00302B79">
        <w:rPr>
          <w:rFonts w:ascii="Garamond" w:hAnsi="Garamond" w:cs="Times New Roman"/>
        </w:rPr>
        <w:t>a</w:t>
      </w:r>
      <w:proofErr w:type="gramStart"/>
      <w:r w:rsidRPr="00302B79">
        <w:rPr>
          <w:rFonts w:ascii="Garamond" w:hAnsi="Garamond" w:cs="Times New Roman"/>
        </w:rPr>
        <w:t>,b,a,b</w:t>
      </w:r>
      <w:proofErr w:type="spellEnd"/>
      <w:proofErr w:type="gramEnd"/>
      <w:r w:rsidRPr="00302B79">
        <w:rPr>
          <w:rFonts w:ascii="Garamond" w:hAnsi="Garamond" w:cs="Times New Roman"/>
        </w:rPr>
        <w:t xml:space="preserve"> rhyme scheme gives the poem a grandeur – and a greater sense of complication. </w:t>
      </w:r>
    </w:p>
    <w:p w:rsidR="00410D69" w:rsidRPr="00302B79" w:rsidRDefault="00410D69" w:rsidP="00302B79">
      <w:pPr>
        <w:spacing w:line="240" w:lineRule="auto"/>
        <w:jc w:val="both"/>
        <w:rPr>
          <w:rFonts w:ascii="Garamond" w:hAnsi="Garamond" w:cs="Times New Roman"/>
        </w:rPr>
      </w:pPr>
    </w:p>
    <w:p w:rsidR="008A3D21" w:rsidRPr="00302B79" w:rsidRDefault="00410D69" w:rsidP="00302B79">
      <w:pPr>
        <w:spacing w:line="240" w:lineRule="auto"/>
        <w:jc w:val="both"/>
        <w:rPr>
          <w:rFonts w:ascii="Garamond" w:hAnsi="Garamond" w:cs="Times New Roman"/>
        </w:rPr>
      </w:pPr>
      <w:r w:rsidRPr="00302B79">
        <w:rPr>
          <w:rFonts w:ascii="Garamond" w:hAnsi="Garamond" w:cs="Times New Roman"/>
        </w:rPr>
        <w:t>W</w:t>
      </w:r>
      <w:r w:rsidR="009806F4" w:rsidRPr="00302B79">
        <w:rPr>
          <w:rFonts w:ascii="Garamond" w:hAnsi="Garamond" w:cs="Times New Roman"/>
        </w:rPr>
        <w:t xml:space="preserve">e could </w:t>
      </w:r>
      <w:r w:rsidR="008A3D21" w:rsidRPr="00302B79">
        <w:rPr>
          <w:rFonts w:ascii="Garamond" w:hAnsi="Garamond" w:cs="Times New Roman"/>
        </w:rPr>
        <w:t>exchange the first and third lines:</w:t>
      </w:r>
    </w:p>
    <w:p w:rsidR="00D770E6" w:rsidRPr="00302B79" w:rsidRDefault="00D770E6" w:rsidP="00302B79">
      <w:pPr>
        <w:spacing w:line="240" w:lineRule="auto"/>
        <w:jc w:val="both"/>
        <w:rPr>
          <w:rFonts w:ascii="Garamond" w:hAnsi="Garamond" w:cs="Times New Roman"/>
        </w:rPr>
      </w:pPr>
    </w:p>
    <w:p w:rsidR="00D770E6" w:rsidRPr="00302B79" w:rsidRDefault="00D770E6" w:rsidP="00302B79">
      <w:pPr>
        <w:spacing w:line="240" w:lineRule="auto"/>
        <w:jc w:val="both"/>
        <w:rPr>
          <w:rFonts w:ascii="Garamond" w:hAnsi="Garamond" w:cs="Times New Roman"/>
        </w:rPr>
      </w:pPr>
      <w:r w:rsidRPr="00302B79">
        <w:rPr>
          <w:rFonts w:ascii="Garamond" w:hAnsi="Garamond" w:cs="Times New Roman"/>
        </w:rPr>
        <w:t>The ploughman homeward plods his weary way,</w:t>
      </w:r>
    </w:p>
    <w:p w:rsidR="00D770E6" w:rsidRPr="00302B79" w:rsidRDefault="00D770E6" w:rsidP="00302B79">
      <w:pPr>
        <w:spacing w:line="240" w:lineRule="auto"/>
        <w:jc w:val="both"/>
        <w:rPr>
          <w:rFonts w:ascii="Garamond" w:hAnsi="Garamond" w:cs="Times New Roman"/>
        </w:rPr>
      </w:pPr>
      <w:r w:rsidRPr="00302B79">
        <w:rPr>
          <w:rFonts w:ascii="Garamond" w:hAnsi="Garamond" w:cs="Times New Roman"/>
        </w:rPr>
        <w:t>The lowing herd wind slowly o’er the lea,</w:t>
      </w:r>
    </w:p>
    <w:p w:rsidR="00FC44C9" w:rsidRPr="00302B79" w:rsidRDefault="00D770E6" w:rsidP="00302B79">
      <w:pPr>
        <w:spacing w:line="240" w:lineRule="auto"/>
        <w:jc w:val="both"/>
        <w:rPr>
          <w:rFonts w:ascii="Garamond" w:hAnsi="Garamond" w:cs="Times New Roman"/>
        </w:rPr>
      </w:pPr>
      <w:r w:rsidRPr="00302B79">
        <w:rPr>
          <w:rFonts w:ascii="Garamond" w:hAnsi="Garamond" w:cs="Times New Roman"/>
        </w:rPr>
        <w:t xml:space="preserve">The curfew </w:t>
      </w:r>
      <w:r w:rsidR="009806F4" w:rsidRPr="00302B79">
        <w:rPr>
          <w:rFonts w:ascii="Garamond" w:hAnsi="Garamond" w:cs="Times New Roman"/>
        </w:rPr>
        <w:t xml:space="preserve">tolls </w:t>
      </w:r>
      <w:r w:rsidRPr="00302B79">
        <w:rPr>
          <w:rFonts w:ascii="Garamond" w:hAnsi="Garamond" w:cs="Times New Roman"/>
        </w:rPr>
        <w:t>the knell of parting day.</w:t>
      </w:r>
    </w:p>
    <w:p w:rsidR="00D770E6" w:rsidRPr="00302B79" w:rsidRDefault="00D770E6" w:rsidP="00302B79">
      <w:pPr>
        <w:spacing w:line="240" w:lineRule="auto"/>
        <w:jc w:val="both"/>
        <w:rPr>
          <w:rFonts w:ascii="Garamond" w:hAnsi="Garamond" w:cs="Times New Roman"/>
        </w:rPr>
      </w:pPr>
      <w:proofErr w:type="gramStart"/>
      <w:r w:rsidRPr="00302B79">
        <w:rPr>
          <w:rFonts w:ascii="Garamond" w:hAnsi="Garamond" w:cs="Times New Roman"/>
        </w:rPr>
        <w:t>And leaves the world to darkness and to me.</w:t>
      </w:r>
      <w:proofErr w:type="gramEnd"/>
    </w:p>
    <w:p w:rsidR="00D770E6" w:rsidRPr="00302B79" w:rsidRDefault="00D770E6" w:rsidP="00302B79">
      <w:pPr>
        <w:spacing w:line="240" w:lineRule="auto"/>
        <w:jc w:val="both"/>
        <w:rPr>
          <w:rFonts w:ascii="Garamond" w:hAnsi="Garamond" w:cs="Times New Roman"/>
        </w:rPr>
      </w:pPr>
    </w:p>
    <w:p w:rsidR="00A001D0" w:rsidRPr="00302B79" w:rsidRDefault="00A001D0" w:rsidP="00302B79">
      <w:pPr>
        <w:spacing w:line="240" w:lineRule="auto"/>
        <w:jc w:val="both"/>
        <w:rPr>
          <w:rFonts w:ascii="Garamond" w:hAnsi="Garamond" w:cs="Times New Roman"/>
        </w:rPr>
      </w:pPr>
      <w:r w:rsidRPr="00302B79">
        <w:rPr>
          <w:rFonts w:ascii="Garamond" w:hAnsi="Garamond" w:cs="Times New Roman"/>
        </w:rPr>
        <w:t>The curfew tolls the knell of parting day,</w:t>
      </w:r>
    </w:p>
    <w:p w:rsidR="00A001D0" w:rsidRPr="00302B79" w:rsidRDefault="00A001D0" w:rsidP="00302B79">
      <w:pPr>
        <w:spacing w:line="240" w:lineRule="auto"/>
        <w:jc w:val="both"/>
        <w:rPr>
          <w:rFonts w:ascii="Garamond" w:hAnsi="Garamond" w:cs="Times New Roman"/>
        </w:rPr>
      </w:pPr>
      <w:r w:rsidRPr="00302B79">
        <w:rPr>
          <w:rFonts w:ascii="Garamond" w:hAnsi="Garamond" w:cs="Times New Roman"/>
        </w:rPr>
        <w:t>The lowing herd wind slowly o’er the lea,</w:t>
      </w:r>
    </w:p>
    <w:p w:rsidR="00A001D0" w:rsidRPr="00302B79" w:rsidRDefault="00A001D0" w:rsidP="00302B79">
      <w:pPr>
        <w:spacing w:line="240" w:lineRule="auto"/>
        <w:jc w:val="both"/>
        <w:rPr>
          <w:rFonts w:ascii="Garamond" w:hAnsi="Garamond" w:cs="Times New Roman"/>
        </w:rPr>
      </w:pPr>
      <w:r w:rsidRPr="00302B79">
        <w:rPr>
          <w:rFonts w:ascii="Garamond" w:hAnsi="Garamond" w:cs="Times New Roman"/>
        </w:rPr>
        <w:t>The ploughman homeward plods his weary way,</w:t>
      </w:r>
    </w:p>
    <w:p w:rsidR="00A001D0" w:rsidRPr="00302B79" w:rsidRDefault="00A001D0" w:rsidP="00302B79">
      <w:pPr>
        <w:spacing w:line="240" w:lineRule="auto"/>
        <w:jc w:val="both"/>
        <w:rPr>
          <w:rFonts w:ascii="Garamond" w:hAnsi="Garamond" w:cs="Times New Roman"/>
        </w:rPr>
      </w:pPr>
      <w:proofErr w:type="gramStart"/>
      <w:r w:rsidRPr="00302B79">
        <w:rPr>
          <w:rFonts w:ascii="Garamond" w:hAnsi="Garamond" w:cs="Times New Roman"/>
        </w:rPr>
        <w:t>And leaves the world to darkness and to me.</w:t>
      </w:r>
      <w:proofErr w:type="gramEnd"/>
    </w:p>
    <w:p w:rsidR="00302B79" w:rsidRDefault="00302B79" w:rsidP="00302B79">
      <w:pPr>
        <w:spacing w:line="240" w:lineRule="auto"/>
        <w:jc w:val="both"/>
        <w:rPr>
          <w:rFonts w:ascii="Garamond" w:hAnsi="Garamond"/>
        </w:rPr>
      </w:pPr>
    </w:p>
    <w:p w:rsidR="006C2E6C" w:rsidRPr="00302B79" w:rsidRDefault="006C2E6C" w:rsidP="00302B79">
      <w:pPr>
        <w:spacing w:line="240" w:lineRule="auto"/>
        <w:jc w:val="both"/>
        <w:rPr>
          <w:rFonts w:ascii="Garamond" w:hAnsi="Garamond" w:cs="Times New Roman"/>
        </w:rPr>
      </w:pPr>
      <w:r w:rsidRPr="00302B79">
        <w:rPr>
          <w:rFonts w:ascii="Garamond" w:hAnsi="Garamond" w:cs="Times New Roman"/>
        </w:rPr>
        <w:t xml:space="preserve">The syntax of each line is a grammatically-correct sentence </w:t>
      </w:r>
      <w:r w:rsidR="006A5814" w:rsidRPr="00302B79">
        <w:rPr>
          <w:rFonts w:ascii="Garamond" w:hAnsi="Garamond" w:cs="Times New Roman"/>
        </w:rPr>
        <w:t xml:space="preserve">(with subject and verb), </w:t>
      </w:r>
      <w:r w:rsidRPr="00302B79">
        <w:rPr>
          <w:rFonts w:ascii="Garamond" w:hAnsi="Garamond" w:cs="Times New Roman"/>
        </w:rPr>
        <w:t>even if the word order</w:t>
      </w:r>
      <w:r w:rsidR="006A5814" w:rsidRPr="00302B79">
        <w:rPr>
          <w:rFonts w:ascii="Garamond" w:hAnsi="Garamond" w:cs="Times New Roman"/>
        </w:rPr>
        <w:t>, as we’ve seen,</w:t>
      </w:r>
      <w:r w:rsidRPr="00302B79">
        <w:rPr>
          <w:rFonts w:ascii="Garamond" w:hAnsi="Garamond" w:cs="Times New Roman"/>
        </w:rPr>
        <w:t xml:space="preserve"> is loose. Structurally, the </w:t>
      </w:r>
      <w:r w:rsidR="000E77C4" w:rsidRPr="00302B79">
        <w:rPr>
          <w:rFonts w:ascii="Garamond" w:hAnsi="Garamond" w:cs="Times New Roman"/>
        </w:rPr>
        <w:t xml:space="preserve">syntax of the stanza as a whole </w:t>
      </w:r>
      <w:r w:rsidR="00D770E6" w:rsidRPr="00302B79">
        <w:rPr>
          <w:rFonts w:ascii="Garamond" w:hAnsi="Garamond" w:cs="Times New Roman"/>
        </w:rPr>
        <w:t xml:space="preserve">allows each of the first three lines to act as </w:t>
      </w:r>
      <w:r w:rsidRPr="00302B79">
        <w:rPr>
          <w:rFonts w:ascii="Garamond" w:hAnsi="Garamond" w:cs="Times New Roman"/>
        </w:rPr>
        <w:t xml:space="preserve">a clause </w:t>
      </w:r>
      <w:r w:rsidR="006A5814" w:rsidRPr="00302B79">
        <w:rPr>
          <w:rFonts w:ascii="Garamond" w:hAnsi="Garamond" w:cs="Times New Roman"/>
        </w:rPr>
        <w:t xml:space="preserve">reliant </w:t>
      </w:r>
      <w:r w:rsidRPr="00302B79">
        <w:rPr>
          <w:rFonts w:ascii="Garamond" w:hAnsi="Garamond" w:cs="Times New Roman"/>
        </w:rPr>
        <w:t xml:space="preserve">on the verb ‘leaves’; each line can constitute the subject of the main verb ‘leaves’: </w:t>
      </w:r>
      <w:r w:rsidR="00D770E6" w:rsidRPr="00302B79">
        <w:rPr>
          <w:rFonts w:ascii="Garamond" w:hAnsi="Garamond" w:cs="Times New Roman"/>
        </w:rPr>
        <w:t>the tolling bell, the</w:t>
      </w:r>
      <w:r w:rsidRPr="00302B79">
        <w:rPr>
          <w:rFonts w:ascii="Garamond" w:hAnsi="Garamond" w:cs="Times New Roman"/>
        </w:rPr>
        <w:t xml:space="preserve"> lowing herd, and the ploughman</w:t>
      </w:r>
      <w:r w:rsidR="006A5814" w:rsidRPr="00302B79">
        <w:rPr>
          <w:rFonts w:ascii="Garamond" w:hAnsi="Garamond" w:cs="Times New Roman"/>
        </w:rPr>
        <w:t>;</w:t>
      </w:r>
      <w:r w:rsidRPr="00302B79">
        <w:rPr>
          <w:rFonts w:ascii="Garamond" w:hAnsi="Garamond" w:cs="Times New Roman"/>
        </w:rPr>
        <w:t xml:space="preserve"> each ‘leaves the world to darkness and to me’. Furthermore the </w:t>
      </w:r>
      <w:r w:rsidR="006A5814" w:rsidRPr="00302B79">
        <w:rPr>
          <w:rFonts w:ascii="Garamond" w:hAnsi="Garamond" w:cs="Times New Roman"/>
        </w:rPr>
        <w:t xml:space="preserve">two datives, ‘to darkness’ and ‘to me’, creates something of a </w:t>
      </w:r>
      <w:proofErr w:type="spellStart"/>
      <w:r w:rsidR="00A001D0" w:rsidRPr="00302B79">
        <w:rPr>
          <w:rFonts w:ascii="Garamond" w:hAnsi="Garamond" w:cs="Times New Roman"/>
        </w:rPr>
        <w:t>syllepsis</w:t>
      </w:r>
      <w:proofErr w:type="spellEnd"/>
      <w:r w:rsidR="00A001D0" w:rsidRPr="00302B79">
        <w:rPr>
          <w:rFonts w:ascii="Garamond" w:hAnsi="Garamond" w:cs="Times New Roman"/>
        </w:rPr>
        <w:t xml:space="preserve"> </w:t>
      </w:r>
      <w:r w:rsidR="006A5814" w:rsidRPr="00302B79">
        <w:rPr>
          <w:rFonts w:ascii="Garamond" w:hAnsi="Garamond" w:cs="Times New Roman"/>
        </w:rPr>
        <w:t>(</w:t>
      </w:r>
      <w:r w:rsidR="00A001D0" w:rsidRPr="00302B79">
        <w:rPr>
          <w:rFonts w:ascii="Garamond" w:hAnsi="Garamond" w:cs="Times New Roman"/>
        </w:rPr>
        <w:t xml:space="preserve">from </w:t>
      </w:r>
      <w:proofErr w:type="spellStart"/>
      <w:r w:rsidR="00A001D0" w:rsidRPr="00302B79">
        <w:rPr>
          <w:rFonts w:ascii="Garamond" w:hAnsi="Garamond" w:cs="Times New Roman"/>
        </w:rPr>
        <w:t>Gk</w:t>
      </w:r>
      <w:proofErr w:type="spellEnd"/>
      <w:r w:rsidR="00A001D0" w:rsidRPr="00302B79">
        <w:rPr>
          <w:rFonts w:ascii="Garamond" w:hAnsi="Garamond" w:cs="Times New Roman"/>
        </w:rPr>
        <w:t xml:space="preserve"> ‘a taking together’; zeugma</w:t>
      </w:r>
      <w:proofErr w:type="gramStart"/>
      <w:r w:rsidR="00A001D0" w:rsidRPr="00302B79">
        <w:rPr>
          <w:rFonts w:ascii="Garamond" w:hAnsi="Garamond" w:cs="Times New Roman"/>
        </w:rPr>
        <w:t xml:space="preserve">) </w:t>
      </w:r>
      <w:r w:rsidR="006A5814" w:rsidRPr="00302B79">
        <w:rPr>
          <w:rFonts w:ascii="Garamond" w:hAnsi="Garamond" w:cs="Times New Roman"/>
        </w:rPr>
        <w:t xml:space="preserve"> likening</w:t>
      </w:r>
      <w:proofErr w:type="gramEnd"/>
      <w:r w:rsidR="006A5814" w:rsidRPr="00302B79">
        <w:rPr>
          <w:rFonts w:ascii="Garamond" w:hAnsi="Garamond" w:cs="Times New Roman"/>
        </w:rPr>
        <w:t xml:space="preserve"> ‘darkness’ to the ‘poet’,</w:t>
      </w:r>
      <w:r w:rsidR="006336A3" w:rsidRPr="00302B79">
        <w:rPr>
          <w:rFonts w:ascii="Garamond" w:hAnsi="Garamond" w:cs="Times New Roman"/>
        </w:rPr>
        <w:t xml:space="preserve"> and suggesting his melancholy</w:t>
      </w:r>
      <w:r w:rsidR="00484AF7" w:rsidRPr="00302B79">
        <w:rPr>
          <w:rFonts w:ascii="Garamond" w:hAnsi="Garamond" w:cs="Times New Roman"/>
        </w:rPr>
        <w:t xml:space="preserve"> in the presence of death, in the graveyard, and contemplating his own death as a mortal crea</w:t>
      </w:r>
      <w:r w:rsidR="00A001D0" w:rsidRPr="00302B79">
        <w:rPr>
          <w:rFonts w:ascii="Garamond" w:hAnsi="Garamond" w:cs="Times New Roman"/>
        </w:rPr>
        <w:t xml:space="preserve">ture. The world of light and life </w:t>
      </w:r>
      <w:r w:rsidR="00484AF7" w:rsidRPr="00302B79">
        <w:rPr>
          <w:rFonts w:ascii="Garamond" w:hAnsi="Garamond" w:cs="Times New Roman"/>
        </w:rPr>
        <w:t>is receding and, as Hutchings notes, ‘</w:t>
      </w:r>
      <w:proofErr w:type="spellStart"/>
      <w:r w:rsidR="00484AF7" w:rsidRPr="00302B79">
        <w:rPr>
          <w:rFonts w:ascii="Garamond" w:hAnsi="Garamond" w:cs="Times New Roman"/>
        </w:rPr>
        <w:t>Gray’s</w:t>
      </w:r>
      <w:proofErr w:type="spellEnd"/>
      <w:r w:rsidR="00484AF7" w:rsidRPr="00302B79">
        <w:rPr>
          <w:rFonts w:ascii="Garamond" w:hAnsi="Garamond" w:cs="Times New Roman"/>
        </w:rPr>
        <w:t xml:space="preserve"> syntax intensifies the isolation of the elegist before complete </w:t>
      </w:r>
      <w:r w:rsidR="00484AF7" w:rsidRPr="00302B79">
        <w:rPr>
          <w:rFonts w:ascii="Garamond" w:hAnsi="Garamond" w:cs="Times New Roman"/>
        </w:rPr>
        <w:lastRenderedPageBreak/>
        <w:t xml:space="preserve">blankness. The darkness is both immediately physical and a warning image of the final darkness of death, the poem’s central preoccupation.’ </w:t>
      </w:r>
      <w:proofErr w:type="gramStart"/>
      <w:r w:rsidR="00484AF7" w:rsidRPr="00302B79">
        <w:rPr>
          <w:rFonts w:ascii="Garamond" w:hAnsi="Garamond" w:cs="Times New Roman"/>
        </w:rPr>
        <w:t>(Hutchings, p.501).</w:t>
      </w:r>
      <w:proofErr w:type="gramEnd"/>
    </w:p>
    <w:p w:rsidR="00D770E6" w:rsidRPr="00302B79" w:rsidRDefault="006A5814" w:rsidP="00302B79">
      <w:pPr>
        <w:spacing w:line="240" w:lineRule="auto"/>
        <w:jc w:val="both"/>
        <w:rPr>
          <w:rFonts w:ascii="Garamond" w:hAnsi="Garamond" w:cs="Times New Roman"/>
        </w:rPr>
      </w:pPr>
      <w:r w:rsidRPr="00302B79">
        <w:rPr>
          <w:rFonts w:ascii="Garamond" w:hAnsi="Garamond" w:cs="Times New Roman"/>
        </w:rPr>
        <w:t xml:space="preserve">Some might argue that a ‘herd’ is a singular noun therefore requiring the singular form ‘winds’, rather than the plural form ‘wind’. </w:t>
      </w:r>
      <w:r w:rsidR="00D770E6" w:rsidRPr="00302B79">
        <w:rPr>
          <w:rFonts w:ascii="Garamond" w:hAnsi="Garamond" w:cs="Times New Roman"/>
        </w:rPr>
        <w:t xml:space="preserve">Gray </w:t>
      </w:r>
      <w:r w:rsidRPr="00302B79">
        <w:rPr>
          <w:rFonts w:ascii="Garamond" w:hAnsi="Garamond" w:cs="Times New Roman"/>
        </w:rPr>
        <w:t xml:space="preserve">was a knowledgeable </w:t>
      </w:r>
      <w:r w:rsidR="00D770E6" w:rsidRPr="00302B79">
        <w:rPr>
          <w:rFonts w:ascii="Garamond" w:hAnsi="Garamond" w:cs="Times New Roman"/>
        </w:rPr>
        <w:t>classicist and</w:t>
      </w:r>
      <w:r w:rsidRPr="00302B79">
        <w:rPr>
          <w:rFonts w:ascii="Garamond" w:hAnsi="Garamond" w:cs="Times New Roman"/>
        </w:rPr>
        <w:t xml:space="preserve"> in Latin</w:t>
      </w:r>
      <w:r w:rsidR="00484AF7" w:rsidRPr="00302B79">
        <w:rPr>
          <w:rFonts w:ascii="Garamond" w:hAnsi="Garamond" w:cs="Times New Roman"/>
        </w:rPr>
        <w:t>,</w:t>
      </w:r>
      <w:r w:rsidRPr="00302B79">
        <w:rPr>
          <w:rFonts w:ascii="Garamond" w:hAnsi="Garamond" w:cs="Times New Roman"/>
        </w:rPr>
        <w:t xml:space="preserve"> </w:t>
      </w:r>
      <w:r w:rsidR="00D770E6" w:rsidRPr="00302B79">
        <w:rPr>
          <w:rFonts w:ascii="Garamond" w:hAnsi="Garamond" w:cs="Times New Roman"/>
        </w:rPr>
        <w:t>more than one nominative can take a singular verb. Milton, another classicist</w:t>
      </w:r>
      <w:r w:rsidRPr="00302B79">
        <w:rPr>
          <w:rFonts w:ascii="Garamond" w:hAnsi="Garamond" w:cs="Times New Roman"/>
        </w:rPr>
        <w:t>, copies this in</w:t>
      </w:r>
      <w:r w:rsidR="00D770E6" w:rsidRPr="00302B79">
        <w:rPr>
          <w:rFonts w:ascii="Garamond" w:hAnsi="Garamond" w:cs="Times New Roman"/>
        </w:rPr>
        <w:t xml:space="preserve"> the</w:t>
      </w:r>
      <w:r w:rsidRPr="00302B79">
        <w:rPr>
          <w:rFonts w:ascii="Garamond" w:hAnsi="Garamond" w:cs="Times New Roman"/>
        </w:rPr>
        <w:t>se lines from his ‘</w:t>
      </w:r>
      <w:proofErr w:type="spellStart"/>
      <w:r w:rsidRPr="00302B79">
        <w:rPr>
          <w:rFonts w:ascii="Garamond" w:hAnsi="Garamond" w:cs="Times New Roman"/>
        </w:rPr>
        <w:t>Lycidas</w:t>
      </w:r>
      <w:proofErr w:type="spellEnd"/>
      <w:r w:rsidRPr="00302B79">
        <w:rPr>
          <w:rFonts w:ascii="Garamond" w:hAnsi="Garamond" w:cs="Times New Roman"/>
        </w:rPr>
        <w:t>’</w:t>
      </w:r>
      <w:r w:rsidR="00D770E6" w:rsidRPr="00302B79">
        <w:rPr>
          <w:rFonts w:ascii="Garamond" w:hAnsi="Garamond" w:cs="Times New Roman"/>
        </w:rPr>
        <w:t>:</w:t>
      </w:r>
    </w:p>
    <w:p w:rsidR="00D770E6" w:rsidRPr="00302B79" w:rsidRDefault="00D770E6" w:rsidP="00302B79">
      <w:pPr>
        <w:spacing w:line="240" w:lineRule="auto"/>
        <w:jc w:val="both"/>
        <w:rPr>
          <w:rFonts w:ascii="Garamond" w:hAnsi="Garamond" w:cs="Times New Roman"/>
        </w:rPr>
      </w:pPr>
      <w:r w:rsidRPr="00302B79">
        <w:rPr>
          <w:rFonts w:ascii="Garamond" w:hAnsi="Garamond" w:cs="Times New Roman"/>
        </w:rPr>
        <w:t>Bitter constraint, and sad occasion dear,</w:t>
      </w:r>
    </w:p>
    <w:p w:rsidR="00D770E6" w:rsidRPr="00302B79" w:rsidRDefault="00D770E6" w:rsidP="00302B79">
      <w:pPr>
        <w:spacing w:line="240" w:lineRule="auto"/>
        <w:jc w:val="both"/>
        <w:rPr>
          <w:rFonts w:ascii="Garamond" w:hAnsi="Garamond" w:cs="Times New Roman"/>
        </w:rPr>
      </w:pPr>
      <w:r w:rsidRPr="00302B79">
        <w:rPr>
          <w:rFonts w:ascii="Garamond" w:hAnsi="Garamond" w:cs="Times New Roman"/>
        </w:rPr>
        <w:t>Compel</w:t>
      </w:r>
      <w:r w:rsidRPr="00302B79">
        <w:rPr>
          <w:rFonts w:ascii="Garamond" w:hAnsi="Garamond" w:cs="Times New Roman"/>
          <w:i/>
        </w:rPr>
        <w:t xml:space="preserve">s </w:t>
      </w:r>
      <w:r w:rsidRPr="00302B79">
        <w:rPr>
          <w:rFonts w:ascii="Garamond" w:hAnsi="Garamond" w:cs="Times New Roman"/>
        </w:rPr>
        <w:t>me to disturb your season due (</w:t>
      </w:r>
      <w:r w:rsidR="000E77C4" w:rsidRPr="00302B79">
        <w:rPr>
          <w:rFonts w:ascii="Garamond" w:hAnsi="Garamond" w:cs="Times New Roman"/>
        </w:rPr>
        <w:t xml:space="preserve">Milton, </w:t>
      </w:r>
      <w:r w:rsidRPr="00302B79">
        <w:rPr>
          <w:rFonts w:ascii="Garamond" w:hAnsi="Garamond" w:cs="Times New Roman"/>
        </w:rPr>
        <w:t>‘</w:t>
      </w:r>
      <w:proofErr w:type="spellStart"/>
      <w:r w:rsidRPr="00302B79">
        <w:rPr>
          <w:rFonts w:ascii="Garamond" w:hAnsi="Garamond" w:cs="Times New Roman"/>
        </w:rPr>
        <w:t>Lycidas</w:t>
      </w:r>
      <w:proofErr w:type="spellEnd"/>
      <w:r w:rsidRPr="00302B79">
        <w:rPr>
          <w:rFonts w:ascii="Garamond" w:hAnsi="Garamond" w:cs="Times New Roman"/>
        </w:rPr>
        <w:t xml:space="preserve">’, </w:t>
      </w:r>
      <w:proofErr w:type="gramStart"/>
      <w:r w:rsidRPr="00302B79">
        <w:rPr>
          <w:rFonts w:ascii="Garamond" w:hAnsi="Garamond" w:cs="Times New Roman"/>
        </w:rPr>
        <w:t>lines</w:t>
      </w:r>
      <w:proofErr w:type="gramEnd"/>
      <w:r w:rsidRPr="00302B79">
        <w:rPr>
          <w:rFonts w:ascii="Garamond" w:hAnsi="Garamond" w:cs="Times New Roman"/>
        </w:rPr>
        <w:t xml:space="preserve"> 6-7)</w:t>
      </w:r>
    </w:p>
    <w:p w:rsidR="00C93264" w:rsidRPr="00302B79" w:rsidRDefault="00452FFE" w:rsidP="00302B79">
      <w:pPr>
        <w:spacing w:line="240" w:lineRule="auto"/>
        <w:jc w:val="both"/>
        <w:rPr>
          <w:rFonts w:ascii="Garamond" w:hAnsi="Garamond" w:cs="Times New Roman"/>
        </w:rPr>
      </w:pPr>
      <w:r w:rsidRPr="00302B79">
        <w:rPr>
          <w:rFonts w:ascii="Garamond" w:hAnsi="Garamond" w:cs="Times New Roman"/>
        </w:rPr>
        <w:t xml:space="preserve">In the first version of the poem Gray had ‘wind s slowly’ but the </w:t>
      </w:r>
      <w:proofErr w:type="gramStart"/>
      <w:r w:rsidRPr="00302B79">
        <w:rPr>
          <w:rFonts w:ascii="Garamond" w:hAnsi="Garamond" w:cs="Times New Roman"/>
        </w:rPr>
        <w:t>double ‘s’</w:t>
      </w:r>
      <w:proofErr w:type="gramEnd"/>
      <w:r w:rsidRPr="00302B79">
        <w:rPr>
          <w:rFonts w:ascii="Garamond" w:hAnsi="Garamond" w:cs="Times New Roman"/>
        </w:rPr>
        <w:t xml:space="preserve"> might be considered infelicitous. In addition the ‘wind slowly’ may sound to the ear like ‘winds lowly’, anticipating the ‘lowly bed’ of </w:t>
      </w:r>
      <w:r w:rsidR="00C93264" w:rsidRPr="00302B79">
        <w:rPr>
          <w:rFonts w:ascii="Garamond" w:hAnsi="Garamond" w:cs="Times New Roman"/>
        </w:rPr>
        <w:t>line 20.</w:t>
      </w:r>
    </w:p>
    <w:p w:rsidR="00C93264" w:rsidRPr="00302B79" w:rsidRDefault="00452FFE" w:rsidP="00302B79">
      <w:pPr>
        <w:spacing w:line="240" w:lineRule="auto"/>
        <w:jc w:val="both"/>
        <w:rPr>
          <w:rFonts w:ascii="Garamond" w:hAnsi="Garamond" w:cs="Times New Roman"/>
        </w:rPr>
      </w:pPr>
      <w:r w:rsidRPr="00302B79">
        <w:rPr>
          <w:rFonts w:ascii="Garamond" w:hAnsi="Garamond" w:cs="Times New Roman"/>
        </w:rPr>
        <w:t xml:space="preserve">The same might be said of the phonetic relationships in ‘tolls’ and ‘knell’ which may allow the ear to hear ‘knoll’. A ‘knoll’ is a </w:t>
      </w:r>
      <w:r w:rsidR="00FC44C9" w:rsidRPr="00302B79">
        <w:rPr>
          <w:rFonts w:ascii="Garamond" w:hAnsi="Garamond" w:cs="Times New Roman"/>
        </w:rPr>
        <w:t xml:space="preserve">hillock </w:t>
      </w:r>
      <w:r w:rsidRPr="00302B79">
        <w:rPr>
          <w:rFonts w:ascii="Garamond" w:hAnsi="Garamond" w:cs="Times New Roman"/>
        </w:rPr>
        <w:t>and this adds to the scen</w:t>
      </w:r>
      <w:r w:rsidR="00FC44C9" w:rsidRPr="00302B79">
        <w:rPr>
          <w:rFonts w:ascii="Garamond" w:hAnsi="Garamond" w:cs="Times New Roman"/>
        </w:rPr>
        <w:t>ery of ‘lea’ of the second line and ‘glebe’, ‘afield, and ‘woods’ (in lines 26, 27 and 28).</w:t>
      </w:r>
      <w:r w:rsidR="007543B4" w:rsidRPr="00302B79">
        <w:rPr>
          <w:rFonts w:ascii="Garamond" w:hAnsi="Garamond" w:cs="Times New Roman"/>
        </w:rPr>
        <w:t xml:space="preserve"> </w:t>
      </w:r>
      <w:r w:rsidR="00FC44C9" w:rsidRPr="00302B79">
        <w:rPr>
          <w:rFonts w:ascii="Garamond" w:hAnsi="Garamond" w:cs="Times New Roman"/>
        </w:rPr>
        <w:t>But the m</w:t>
      </w:r>
      <w:r w:rsidR="00C93264" w:rsidRPr="00302B79">
        <w:rPr>
          <w:rFonts w:ascii="Garamond" w:hAnsi="Garamond" w:cs="Times New Roman"/>
        </w:rPr>
        <w:t>ost famously ambiguous lines are these:</w:t>
      </w:r>
    </w:p>
    <w:p w:rsidR="00C93264" w:rsidRPr="00302B79" w:rsidRDefault="00C93264" w:rsidP="00302B79">
      <w:pPr>
        <w:spacing w:line="240" w:lineRule="auto"/>
        <w:jc w:val="both"/>
        <w:rPr>
          <w:rFonts w:ascii="Garamond" w:hAnsi="Garamond" w:cs="Times New Roman"/>
        </w:rPr>
      </w:pPr>
    </w:p>
    <w:p w:rsidR="00C93264" w:rsidRPr="00302B79" w:rsidRDefault="00C93264" w:rsidP="00302B79">
      <w:pPr>
        <w:spacing w:line="240" w:lineRule="auto"/>
        <w:jc w:val="both"/>
        <w:rPr>
          <w:rFonts w:ascii="Garamond" w:hAnsi="Garamond" w:cs="Times New Roman"/>
        </w:rPr>
      </w:pPr>
      <w:r w:rsidRPr="00302B79">
        <w:rPr>
          <w:rFonts w:ascii="Garamond" w:hAnsi="Garamond" w:cs="Times New Roman"/>
        </w:rPr>
        <w:t>Now fades the glimmering landscape of the sight,</w:t>
      </w:r>
    </w:p>
    <w:p w:rsidR="00C93264" w:rsidRPr="00302B79" w:rsidRDefault="00C93264" w:rsidP="00302B79">
      <w:pPr>
        <w:spacing w:line="240" w:lineRule="auto"/>
        <w:jc w:val="both"/>
        <w:rPr>
          <w:rFonts w:ascii="Garamond" w:hAnsi="Garamond" w:cs="Times New Roman"/>
        </w:rPr>
      </w:pPr>
      <w:r w:rsidRPr="00302B79">
        <w:rPr>
          <w:rFonts w:ascii="Garamond" w:hAnsi="Garamond" w:cs="Times New Roman"/>
        </w:rPr>
        <w:t>And all the air a solemn stillness holds</w:t>
      </w:r>
    </w:p>
    <w:p w:rsidR="008A3D21" w:rsidRPr="00302B79" w:rsidRDefault="008A3D21" w:rsidP="00302B79">
      <w:pPr>
        <w:spacing w:line="240" w:lineRule="auto"/>
        <w:jc w:val="both"/>
        <w:rPr>
          <w:rFonts w:ascii="Garamond" w:hAnsi="Garamond" w:cs="Times New Roman"/>
        </w:rPr>
      </w:pPr>
    </w:p>
    <w:p w:rsidR="008A3D21" w:rsidRPr="00302B79" w:rsidRDefault="00475113" w:rsidP="00302B79">
      <w:pPr>
        <w:spacing w:line="240" w:lineRule="auto"/>
        <w:jc w:val="both"/>
        <w:rPr>
          <w:rFonts w:ascii="Garamond" w:hAnsi="Garamond" w:cs="Times New Roman"/>
        </w:rPr>
      </w:pPr>
      <w:r w:rsidRPr="00302B79">
        <w:rPr>
          <w:rFonts w:ascii="Garamond" w:hAnsi="Garamond" w:cs="Times New Roman"/>
        </w:rPr>
        <w:t xml:space="preserve">It is unclear whether the abstract noun should hold or be held by something insubstantial: ‘the air holds a solemn stillness’ or ‘a solemn stillness holds the air’? If </w:t>
      </w:r>
      <w:r w:rsidR="00452FFE" w:rsidRPr="00302B79">
        <w:rPr>
          <w:rFonts w:ascii="Garamond" w:hAnsi="Garamond" w:cs="Times New Roman"/>
        </w:rPr>
        <w:t xml:space="preserve">these lines were </w:t>
      </w:r>
      <w:r w:rsidRPr="00302B79">
        <w:rPr>
          <w:rFonts w:ascii="Garamond" w:hAnsi="Garamond" w:cs="Times New Roman"/>
        </w:rPr>
        <w:t>in Latin</w:t>
      </w:r>
      <w:r w:rsidR="00E7735E" w:rsidRPr="00302B79">
        <w:rPr>
          <w:rFonts w:ascii="Garamond" w:hAnsi="Garamond" w:cs="Times New Roman"/>
        </w:rPr>
        <w:t>,</w:t>
      </w:r>
      <w:r w:rsidRPr="00302B79">
        <w:rPr>
          <w:rFonts w:ascii="Garamond" w:hAnsi="Garamond" w:cs="Times New Roman"/>
        </w:rPr>
        <w:t xml:space="preserve"> the inflexions</w:t>
      </w:r>
      <w:r w:rsidR="00452FFE" w:rsidRPr="00302B79">
        <w:rPr>
          <w:rFonts w:ascii="Garamond" w:hAnsi="Garamond" w:cs="Times New Roman"/>
        </w:rPr>
        <w:t xml:space="preserve"> (word endings)</w:t>
      </w:r>
      <w:r w:rsidRPr="00302B79">
        <w:rPr>
          <w:rFonts w:ascii="Garamond" w:hAnsi="Garamond" w:cs="Times New Roman"/>
        </w:rPr>
        <w:t xml:space="preserve"> would indicate </w:t>
      </w:r>
      <w:r w:rsidR="00452FFE" w:rsidRPr="00302B79">
        <w:rPr>
          <w:rFonts w:ascii="Garamond" w:hAnsi="Garamond" w:cs="Times New Roman"/>
        </w:rPr>
        <w:t xml:space="preserve">what was </w:t>
      </w:r>
      <w:r w:rsidRPr="00302B79">
        <w:rPr>
          <w:rFonts w:ascii="Garamond" w:hAnsi="Garamond" w:cs="Times New Roman"/>
        </w:rPr>
        <w:t xml:space="preserve">subject and </w:t>
      </w:r>
      <w:r w:rsidR="00452FFE" w:rsidRPr="00302B79">
        <w:rPr>
          <w:rFonts w:ascii="Garamond" w:hAnsi="Garamond" w:cs="Times New Roman"/>
        </w:rPr>
        <w:t xml:space="preserve">what was </w:t>
      </w:r>
      <w:r w:rsidRPr="00302B79">
        <w:rPr>
          <w:rFonts w:ascii="Garamond" w:hAnsi="Garamond" w:cs="Times New Roman"/>
        </w:rPr>
        <w:t>object</w:t>
      </w:r>
      <w:r w:rsidR="00E7735E" w:rsidRPr="00302B79">
        <w:rPr>
          <w:rFonts w:ascii="Garamond" w:hAnsi="Garamond" w:cs="Times New Roman"/>
        </w:rPr>
        <w:t>,</w:t>
      </w:r>
      <w:r w:rsidRPr="00302B79">
        <w:rPr>
          <w:rFonts w:ascii="Garamond" w:hAnsi="Garamond" w:cs="Times New Roman"/>
        </w:rPr>
        <w:t xml:space="preserve"> but not in English.</w:t>
      </w:r>
      <w:r w:rsidR="00501C7F" w:rsidRPr="00302B79">
        <w:rPr>
          <w:rFonts w:ascii="Garamond" w:hAnsi="Garamond" w:cs="Times New Roman"/>
        </w:rPr>
        <w:t xml:space="preserve"> Ambiguity, or rather interchangeability, </w:t>
      </w:r>
      <w:r w:rsidR="00E7735E" w:rsidRPr="00302B79">
        <w:rPr>
          <w:rFonts w:ascii="Garamond" w:hAnsi="Garamond" w:cs="Times New Roman"/>
        </w:rPr>
        <w:t xml:space="preserve">and </w:t>
      </w:r>
      <w:r w:rsidR="00501C7F" w:rsidRPr="00302B79">
        <w:rPr>
          <w:rFonts w:ascii="Garamond" w:hAnsi="Garamond" w:cs="Times New Roman"/>
        </w:rPr>
        <w:t>fluidity</w:t>
      </w:r>
      <w:r w:rsidR="00E7735E" w:rsidRPr="00302B79">
        <w:rPr>
          <w:rFonts w:ascii="Garamond" w:hAnsi="Garamond" w:cs="Times New Roman"/>
        </w:rPr>
        <w:t xml:space="preserve"> characterise the language of the poem.</w:t>
      </w:r>
      <w:r w:rsidR="00501C7F" w:rsidRPr="00302B79">
        <w:rPr>
          <w:rFonts w:ascii="Garamond" w:hAnsi="Garamond" w:cs="Times New Roman"/>
        </w:rPr>
        <w:t xml:space="preserve"> </w:t>
      </w:r>
      <w:r w:rsidRPr="00302B79">
        <w:rPr>
          <w:rFonts w:ascii="Garamond" w:hAnsi="Garamond" w:cs="Times New Roman"/>
        </w:rPr>
        <w:t xml:space="preserve"> </w:t>
      </w:r>
    </w:p>
    <w:p w:rsidR="00FC44C9" w:rsidRPr="00302B79" w:rsidRDefault="00452FFE" w:rsidP="00302B79">
      <w:pPr>
        <w:spacing w:line="240" w:lineRule="auto"/>
        <w:jc w:val="both"/>
        <w:rPr>
          <w:rFonts w:ascii="Garamond" w:hAnsi="Garamond" w:cs="Times New Roman"/>
        </w:rPr>
      </w:pPr>
      <w:r w:rsidRPr="00302B79">
        <w:rPr>
          <w:rFonts w:ascii="Garamond" w:hAnsi="Garamond" w:cs="Times New Roman"/>
        </w:rPr>
        <w:t xml:space="preserve">The last line of the quatrain is uncertain in a different way: ‘And drowsy </w:t>
      </w:r>
      <w:proofErr w:type="spellStart"/>
      <w:r w:rsidRPr="00302B79">
        <w:rPr>
          <w:rFonts w:ascii="Garamond" w:hAnsi="Garamond" w:cs="Times New Roman"/>
        </w:rPr>
        <w:t>tinklings</w:t>
      </w:r>
      <w:proofErr w:type="spellEnd"/>
      <w:r w:rsidRPr="00302B79">
        <w:rPr>
          <w:rFonts w:ascii="Garamond" w:hAnsi="Garamond" w:cs="Times New Roman"/>
        </w:rPr>
        <w:t xml:space="preserve"> lull the distant folds’. Metonymy, in the language of Rhetoric, </w:t>
      </w:r>
      <w:r w:rsidR="006336A3" w:rsidRPr="00302B79">
        <w:rPr>
          <w:rFonts w:ascii="Garamond" w:hAnsi="Garamond" w:cs="Times New Roman"/>
        </w:rPr>
        <w:t xml:space="preserve">substitutes, in this case, one noun for another. ‘Fold’ could be a metonym for the sheep enclosed within </w:t>
      </w:r>
      <w:r w:rsidR="00A001D0" w:rsidRPr="00302B79">
        <w:rPr>
          <w:rFonts w:ascii="Garamond" w:hAnsi="Garamond" w:cs="Times New Roman"/>
        </w:rPr>
        <w:t xml:space="preserve">it. </w:t>
      </w:r>
      <w:r w:rsidR="006336A3" w:rsidRPr="00302B79">
        <w:rPr>
          <w:rFonts w:ascii="Garamond" w:hAnsi="Garamond" w:cs="Times New Roman"/>
        </w:rPr>
        <w:t>It would be odd for the enclosures themselves to be ‘lulled’. But this creates a circularity of ideas as the ‘</w:t>
      </w:r>
      <w:proofErr w:type="spellStart"/>
      <w:r w:rsidR="006336A3" w:rsidRPr="00302B79">
        <w:rPr>
          <w:rFonts w:ascii="Garamond" w:hAnsi="Garamond" w:cs="Times New Roman"/>
        </w:rPr>
        <w:t>tinkilings</w:t>
      </w:r>
      <w:proofErr w:type="spellEnd"/>
      <w:r w:rsidR="006336A3" w:rsidRPr="00302B79">
        <w:rPr>
          <w:rFonts w:ascii="Garamond" w:hAnsi="Garamond" w:cs="Times New Roman"/>
        </w:rPr>
        <w:t>’ are presumably of the sheep bells. So the ‘</w:t>
      </w:r>
      <w:proofErr w:type="spellStart"/>
      <w:r w:rsidR="006336A3" w:rsidRPr="00302B79">
        <w:rPr>
          <w:rFonts w:ascii="Garamond" w:hAnsi="Garamond" w:cs="Times New Roman"/>
        </w:rPr>
        <w:t>tinklings</w:t>
      </w:r>
      <w:proofErr w:type="spellEnd"/>
      <w:r w:rsidR="006336A3" w:rsidRPr="00302B79">
        <w:rPr>
          <w:rFonts w:ascii="Garamond" w:hAnsi="Garamond" w:cs="Times New Roman"/>
        </w:rPr>
        <w:t xml:space="preserve">’ which lull the sheep are created by the sheep. ‘Drowsy’ can also be read as a transferred epithet similar to the ‘weary’ of the first quatrain. ‘Drowsy’ can be read as either ‘sleepy’ or ‘soporific’ (sleep-inducing); </w:t>
      </w:r>
      <w:proofErr w:type="spellStart"/>
      <w:r w:rsidR="006336A3" w:rsidRPr="00302B79">
        <w:rPr>
          <w:rFonts w:ascii="Garamond" w:hAnsi="Garamond" w:cs="Times New Roman"/>
        </w:rPr>
        <w:t>tinklings</w:t>
      </w:r>
      <w:proofErr w:type="spellEnd"/>
      <w:r w:rsidR="006336A3" w:rsidRPr="00302B79">
        <w:rPr>
          <w:rFonts w:ascii="Garamond" w:hAnsi="Garamond" w:cs="Times New Roman"/>
        </w:rPr>
        <w:t xml:space="preserve"> could be soporific, or the sheep could be sleepy. Ambiguity follows ambiguity.</w:t>
      </w:r>
      <w:r w:rsidR="00FC44C9" w:rsidRPr="00302B79">
        <w:rPr>
          <w:rFonts w:ascii="Garamond" w:hAnsi="Garamond" w:cs="Times New Roman"/>
        </w:rPr>
        <w:t xml:space="preserve"> Just as there is </w:t>
      </w:r>
      <w:proofErr w:type="gramStart"/>
      <w:r w:rsidR="00FC44C9" w:rsidRPr="00302B79">
        <w:rPr>
          <w:rFonts w:ascii="Garamond" w:hAnsi="Garamond" w:cs="Times New Roman"/>
        </w:rPr>
        <w:t>an instability</w:t>
      </w:r>
      <w:proofErr w:type="gramEnd"/>
      <w:r w:rsidR="00FC44C9" w:rsidRPr="00302B79">
        <w:rPr>
          <w:rFonts w:ascii="Garamond" w:hAnsi="Garamond" w:cs="Times New Roman"/>
        </w:rPr>
        <w:t xml:space="preserve"> of syntax, so the use of metonymy adds to the sense of ambiguity. The ‘trophies’ of line 38 refer to the victorious. In the famous line, ‘Some Cromwell guiltless of his country’s blood’ (60), ‘his country’s blood’ refers us to those that have been killed. There are many examples of </w:t>
      </w:r>
      <w:r w:rsidR="000B078A" w:rsidRPr="00302B79">
        <w:rPr>
          <w:rFonts w:ascii="Garamond" w:hAnsi="Garamond" w:cs="Times New Roman"/>
        </w:rPr>
        <w:t>metonymy</w:t>
      </w:r>
      <w:r w:rsidR="00FC44C9" w:rsidRPr="00302B79">
        <w:rPr>
          <w:rFonts w:ascii="Garamond" w:hAnsi="Garamond" w:cs="Times New Roman"/>
        </w:rPr>
        <w:t xml:space="preserve"> in the poem.</w:t>
      </w:r>
    </w:p>
    <w:p w:rsidR="000B078A" w:rsidRPr="00302B79" w:rsidRDefault="000B078A" w:rsidP="00302B79">
      <w:pPr>
        <w:spacing w:line="240" w:lineRule="auto"/>
        <w:jc w:val="both"/>
        <w:rPr>
          <w:rFonts w:ascii="Garamond" w:hAnsi="Garamond" w:cs="Times New Roman"/>
        </w:rPr>
      </w:pPr>
      <w:r w:rsidRPr="00302B79">
        <w:rPr>
          <w:rFonts w:ascii="Garamond" w:hAnsi="Garamond" w:cs="Times New Roman"/>
        </w:rPr>
        <w:t>So we have a number of techniques which conspire to crea</w:t>
      </w:r>
      <w:r w:rsidR="00022D2E" w:rsidRPr="00302B79">
        <w:rPr>
          <w:rFonts w:ascii="Garamond" w:hAnsi="Garamond" w:cs="Times New Roman"/>
        </w:rPr>
        <w:t>te a sense of instability: ambig</w:t>
      </w:r>
      <w:r w:rsidRPr="00302B79">
        <w:rPr>
          <w:rFonts w:ascii="Garamond" w:hAnsi="Garamond" w:cs="Times New Roman"/>
        </w:rPr>
        <w:t xml:space="preserve">uous syntax, transferred epithets and metonymy. </w:t>
      </w:r>
    </w:p>
    <w:p w:rsidR="000B078A" w:rsidRPr="00302B79" w:rsidRDefault="000B078A" w:rsidP="00302B79">
      <w:pPr>
        <w:spacing w:line="240" w:lineRule="auto"/>
        <w:jc w:val="both"/>
        <w:rPr>
          <w:rFonts w:ascii="Garamond" w:hAnsi="Garamond" w:cs="Times New Roman"/>
        </w:rPr>
      </w:pPr>
      <w:r w:rsidRPr="00302B79">
        <w:rPr>
          <w:rFonts w:ascii="Garamond" w:hAnsi="Garamond" w:cs="Times New Roman"/>
        </w:rPr>
        <w:t>A further complicating factor is the poem’s frequent allusions to itself.</w:t>
      </w:r>
    </w:p>
    <w:p w:rsidR="00452FFE" w:rsidRPr="00302B79" w:rsidRDefault="00452FFE" w:rsidP="00302B79">
      <w:pPr>
        <w:spacing w:line="240" w:lineRule="auto"/>
        <w:jc w:val="both"/>
        <w:rPr>
          <w:rFonts w:ascii="Garamond" w:hAnsi="Garamond" w:cs="Times New Roman"/>
        </w:rPr>
      </w:pPr>
    </w:p>
    <w:p w:rsidR="00484AF7" w:rsidRPr="00302B79" w:rsidRDefault="00484AF7" w:rsidP="00302B79">
      <w:pPr>
        <w:spacing w:line="240" w:lineRule="auto"/>
        <w:jc w:val="both"/>
        <w:rPr>
          <w:rFonts w:ascii="Garamond" w:hAnsi="Garamond" w:cs="Times New Roman"/>
        </w:rPr>
      </w:pPr>
      <w:r w:rsidRPr="00302B79">
        <w:rPr>
          <w:rFonts w:ascii="Garamond" w:hAnsi="Garamond" w:cs="Times New Roman"/>
        </w:rPr>
        <w:t xml:space="preserve">Take the </w:t>
      </w:r>
      <w:r w:rsidR="00390FA5" w:rsidRPr="00302B79">
        <w:rPr>
          <w:rFonts w:ascii="Garamond" w:hAnsi="Garamond" w:cs="Times New Roman"/>
        </w:rPr>
        <w:t xml:space="preserve">following </w:t>
      </w:r>
      <w:r w:rsidRPr="00302B79">
        <w:rPr>
          <w:rFonts w:ascii="Garamond" w:hAnsi="Garamond" w:cs="Times New Roman"/>
        </w:rPr>
        <w:t>two quatrains:</w:t>
      </w:r>
    </w:p>
    <w:p w:rsidR="00390FA5" w:rsidRPr="00302B79" w:rsidRDefault="00390FA5" w:rsidP="00302B79">
      <w:pPr>
        <w:spacing w:line="240" w:lineRule="auto"/>
        <w:jc w:val="both"/>
        <w:rPr>
          <w:rFonts w:ascii="Garamond" w:hAnsi="Garamond" w:cs="Times New Roman"/>
        </w:rPr>
      </w:pPr>
    </w:p>
    <w:p w:rsidR="00484AF7" w:rsidRPr="00302B79" w:rsidRDefault="00484AF7" w:rsidP="00302B79">
      <w:pPr>
        <w:spacing w:line="240" w:lineRule="auto"/>
        <w:jc w:val="both"/>
        <w:rPr>
          <w:rFonts w:ascii="Garamond" w:hAnsi="Garamond" w:cs="Times New Roman"/>
        </w:rPr>
      </w:pPr>
      <w:r w:rsidRPr="00302B79">
        <w:rPr>
          <w:rFonts w:ascii="Garamond" w:hAnsi="Garamond" w:cs="Times New Roman"/>
        </w:rPr>
        <w:t>The breezy call of incense-breathing morn,</w:t>
      </w:r>
    </w:p>
    <w:p w:rsidR="00484AF7" w:rsidRPr="00302B79" w:rsidRDefault="00484AF7" w:rsidP="00302B79">
      <w:pPr>
        <w:spacing w:line="240" w:lineRule="auto"/>
        <w:jc w:val="both"/>
        <w:rPr>
          <w:rFonts w:ascii="Garamond" w:hAnsi="Garamond" w:cs="Times New Roman"/>
        </w:rPr>
      </w:pPr>
      <w:r w:rsidRPr="00302B79">
        <w:rPr>
          <w:rFonts w:ascii="Garamond" w:hAnsi="Garamond" w:cs="Times New Roman"/>
        </w:rPr>
        <w:t>The swallow twittering</w:t>
      </w:r>
      <w:r w:rsidR="00390FA5" w:rsidRPr="00302B79">
        <w:rPr>
          <w:rFonts w:ascii="Garamond" w:hAnsi="Garamond" w:cs="Times New Roman"/>
        </w:rPr>
        <w:t xml:space="preserve"> from the straw-built shed,</w:t>
      </w:r>
    </w:p>
    <w:p w:rsidR="00390FA5" w:rsidRPr="00302B79" w:rsidRDefault="00390FA5" w:rsidP="00302B79">
      <w:pPr>
        <w:spacing w:line="240" w:lineRule="auto"/>
        <w:jc w:val="both"/>
        <w:rPr>
          <w:rFonts w:ascii="Garamond" w:hAnsi="Garamond" w:cs="Times New Roman"/>
        </w:rPr>
      </w:pPr>
      <w:r w:rsidRPr="00302B79">
        <w:rPr>
          <w:rFonts w:ascii="Garamond" w:hAnsi="Garamond" w:cs="Times New Roman"/>
        </w:rPr>
        <w:t xml:space="preserve">The </w:t>
      </w:r>
      <w:proofErr w:type="gramStart"/>
      <w:r w:rsidRPr="00302B79">
        <w:rPr>
          <w:rFonts w:ascii="Garamond" w:hAnsi="Garamond" w:cs="Times New Roman"/>
        </w:rPr>
        <w:t>cock’s</w:t>
      </w:r>
      <w:proofErr w:type="gramEnd"/>
      <w:r w:rsidRPr="00302B79">
        <w:rPr>
          <w:rFonts w:ascii="Garamond" w:hAnsi="Garamond" w:cs="Times New Roman"/>
        </w:rPr>
        <w:t xml:space="preserve"> shrill clarion or the echoing horn,</w:t>
      </w:r>
    </w:p>
    <w:p w:rsidR="00390FA5" w:rsidRPr="00302B79" w:rsidRDefault="00390FA5" w:rsidP="00302B79">
      <w:pPr>
        <w:spacing w:line="240" w:lineRule="auto"/>
        <w:jc w:val="both"/>
        <w:rPr>
          <w:rFonts w:ascii="Garamond" w:hAnsi="Garamond" w:cs="Times New Roman"/>
        </w:rPr>
      </w:pPr>
      <w:r w:rsidRPr="00302B79">
        <w:rPr>
          <w:rFonts w:ascii="Garamond" w:hAnsi="Garamond" w:cs="Times New Roman"/>
        </w:rPr>
        <w:t>No more shall rouse them from their lowly bed.</w:t>
      </w:r>
    </w:p>
    <w:p w:rsidR="00390FA5" w:rsidRPr="00302B79" w:rsidRDefault="00390FA5" w:rsidP="00302B79">
      <w:pPr>
        <w:spacing w:line="240" w:lineRule="auto"/>
        <w:jc w:val="both"/>
        <w:rPr>
          <w:rFonts w:ascii="Garamond" w:hAnsi="Garamond" w:cs="Times New Roman"/>
        </w:rPr>
      </w:pPr>
    </w:p>
    <w:p w:rsidR="00390FA5" w:rsidRPr="00302B79" w:rsidRDefault="00390FA5" w:rsidP="00302B79">
      <w:pPr>
        <w:spacing w:line="240" w:lineRule="auto"/>
        <w:jc w:val="both"/>
        <w:rPr>
          <w:rFonts w:ascii="Garamond" w:hAnsi="Garamond" w:cs="Times New Roman"/>
        </w:rPr>
      </w:pPr>
      <w:r w:rsidRPr="00302B79">
        <w:rPr>
          <w:rFonts w:ascii="Garamond" w:hAnsi="Garamond" w:cs="Times New Roman"/>
        </w:rPr>
        <w:t>For them no more the blazing hearth shall burn,</w:t>
      </w:r>
    </w:p>
    <w:p w:rsidR="00390FA5" w:rsidRPr="00302B79" w:rsidRDefault="00390FA5" w:rsidP="00302B79">
      <w:pPr>
        <w:spacing w:line="240" w:lineRule="auto"/>
        <w:jc w:val="both"/>
        <w:rPr>
          <w:rFonts w:ascii="Garamond" w:hAnsi="Garamond" w:cs="Times New Roman"/>
        </w:rPr>
      </w:pPr>
      <w:r w:rsidRPr="00302B79">
        <w:rPr>
          <w:rFonts w:ascii="Garamond" w:hAnsi="Garamond" w:cs="Times New Roman"/>
        </w:rPr>
        <w:lastRenderedPageBreak/>
        <w:t>Or busy housewife ply her evening care:</w:t>
      </w:r>
    </w:p>
    <w:p w:rsidR="00390FA5" w:rsidRPr="00302B79" w:rsidRDefault="00390FA5" w:rsidP="00302B79">
      <w:pPr>
        <w:spacing w:line="240" w:lineRule="auto"/>
        <w:jc w:val="both"/>
        <w:rPr>
          <w:rFonts w:ascii="Garamond" w:hAnsi="Garamond" w:cs="Times New Roman"/>
        </w:rPr>
      </w:pPr>
      <w:r w:rsidRPr="00302B79">
        <w:rPr>
          <w:rFonts w:ascii="Garamond" w:hAnsi="Garamond" w:cs="Times New Roman"/>
        </w:rPr>
        <w:t>No children run to lisp their sire’s return,</w:t>
      </w:r>
    </w:p>
    <w:p w:rsidR="00390FA5" w:rsidRPr="00302B79" w:rsidRDefault="00390FA5" w:rsidP="00302B79">
      <w:pPr>
        <w:spacing w:line="240" w:lineRule="auto"/>
        <w:jc w:val="both"/>
        <w:rPr>
          <w:rFonts w:ascii="Garamond" w:hAnsi="Garamond" w:cs="Times New Roman"/>
        </w:rPr>
      </w:pPr>
      <w:r w:rsidRPr="00302B79">
        <w:rPr>
          <w:rFonts w:ascii="Garamond" w:hAnsi="Garamond" w:cs="Times New Roman"/>
        </w:rPr>
        <w:t>Or climb his knees the envied kiss to share.</w:t>
      </w:r>
    </w:p>
    <w:p w:rsidR="00484AF7" w:rsidRPr="00302B79" w:rsidRDefault="00484AF7" w:rsidP="00302B79">
      <w:pPr>
        <w:spacing w:line="240" w:lineRule="auto"/>
        <w:jc w:val="both"/>
        <w:rPr>
          <w:rFonts w:ascii="Garamond" w:hAnsi="Garamond" w:cs="Times New Roman"/>
        </w:rPr>
      </w:pPr>
    </w:p>
    <w:p w:rsidR="00484AF7" w:rsidRPr="00302B79" w:rsidRDefault="00390FA5" w:rsidP="00302B79">
      <w:pPr>
        <w:spacing w:line="240" w:lineRule="auto"/>
        <w:jc w:val="both"/>
        <w:rPr>
          <w:rFonts w:ascii="Garamond" w:hAnsi="Garamond" w:cs="Times New Roman"/>
        </w:rPr>
      </w:pPr>
      <w:r w:rsidRPr="00302B79">
        <w:rPr>
          <w:rFonts w:ascii="Garamond" w:hAnsi="Garamond" w:cs="Times New Roman"/>
        </w:rPr>
        <w:t>The first quatrain is structurally reminiscent of the first: the ‘call’, the ‘swallow’s ‘twittering’, the cock’s ‘clarion’ and the ‘horn’, all these are the subject of the verb ‘rouse’. The ‘lowly bed’ of the poor has been presaged in the ‘lowing’ of the first stanza (and the possible reading of ‘wind slowly’ as ‘winds lowly’). The ‘blazing hearth’ of the second quatrain refers us back to the ‘curfew’; etymologically the word derives from the French ‘</w:t>
      </w:r>
      <w:proofErr w:type="spellStart"/>
      <w:r w:rsidRPr="00302B79">
        <w:rPr>
          <w:rFonts w:ascii="Garamond" w:hAnsi="Garamond" w:cs="Times New Roman"/>
        </w:rPr>
        <w:t>couvre</w:t>
      </w:r>
      <w:proofErr w:type="spellEnd"/>
      <w:r w:rsidRPr="00302B79">
        <w:rPr>
          <w:rFonts w:ascii="Garamond" w:hAnsi="Garamond" w:cs="Times New Roman"/>
        </w:rPr>
        <w:t>- feu’ (cover the fire), the hour for extinguishing fires.</w:t>
      </w:r>
      <w:r w:rsidR="000B078A" w:rsidRPr="00302B79">
        <w:rPr>
          <w:rFonts w:ascii="Garamond" w:hAnsi="Garamond" w:cs="Times New Roman"/>
        </w:rPr>
        <w:t xml:space="preserve"> Incense is combusted and is mentioned again in line 72. The ‘blush’ of line 55 is repeated in line 70, and so on.  </w:t>
      </w:r>
      <w:r w:rsidRPr="00302B79">
        <w:rPr>
          <w:rFonts w:ascii="Garamond" w:hAnsi="Garamond" w:cs="Times New Roman"/>
        </w:rPr>
        <w:t xml:space="preserve">   </w:t>
      </w:r>
    </w:p>
    <w:p w:rsidR="00452FFE" w:rsidRPr="00302B79" w:rsidRDefault="000B078A" w:rsidP="00302B79">
      <w:pPr>
        <w:spacing w:line="240" w:lineRule="auto"/>
        <w:jc w:val="both"/>
        <w:rPr>
          <w:rFonts w:ascii="Garamond" w:hAnsi="Garamond" w:cs="Times New Roman"/>
        </w:rPr>
      </w:pPr>
      <w:r w:rsidRPr="00302B79">
        <w:rPr>
          <w:rFonts w:ascii="Garamond" w:hAnsi="Garamond" w:cs="Times New Roman"/>
        </w:rPr>
        <w:t>So what exactly is the effect of these various techniques of instability?</w:t>
      </w:r>
      <w:r w:rsidR="00452FFE" w:rsidRPr="00302B79">
        <w:rPr>
          <w:rFonts w:ascii="Garamond" w:hAnsi="Garamond" w:cs="Times New Roman"/>
        </w:rPr>
        <w:t xml:space="preserve">  </w:t>
      </w:r>
    </w:p>
    <w:p w:rsidR="00A95B71" w:rsidRPr="00302B79" w:rsidRDefault="000B078A" w:rsidP="00302B79">
      <w:pPr>
        <w:spacing w:line="240" w:lineRule="auto"/>
        <w:jc w:val="both"/>
        <w:rPr>
          <w:rFonts w:ascii="Garamond" w:hAnsi="Garamond" w:cs="Times New Roman"/>
        </w:rPr>
      </w:pPr>
      <w:r w:rsidRPr="00302B79">
        <w:rPr>
          <w:rFonts w:ascii="Garamond" w:hAnsi="Garamond" w:cs="Times New Roman"/>
        </w:rPr>
        <w:t xml:space="preserve">Let’s consider the </w:t>
      </w:r>
      <w:r w:rsidR="00A95B71" w:rsidRPr="00302B79">
        <w:rPr>
          <w:rFonts w:ascii="Garamond" w:hAnsi="Garamond" w:cs="Times New Roman"/>
        </w:rPr>
        <w:t>ambiguous</w:t>
      </w:r>
      <w:r w:rsidRPr="00302B79">
        <w:rPr>
          <w:rFonts w:ascii="Garamond" w:hAnsi="Garamond" w:cs="Times New Roman"/>
        </w:rPr>
        <w:t xml:space="preserve"> syntax first. </w:t>
      </w:r>
      <w:r w:rsidR="00A95B71" w:rsidRPr="00302B79">
        <w:rPr>
          <w:rFonts w:ascii="Garamond" w:hAnsi="Garamond" w:cs="Times New Roman"/>
        </w:rPr>
        <w:t>In particular why are there so many instances where subject and object can be swapped</w:t>
      </w:r>
      <w:r w:rsidRPr="00302B79">
        <w:rPr>
          <w:rFonts w:ascii="Garamond" w:hAnsi="Garamond" w:cs="Times New Roman"/>
        </w:rPr>
        <w:t xml:space="preserve"> or verbs can be read as transitive or intransitive</w:t>
      </w:r>
      <w:r w:rsidR="00A95B71" w:rsidRPr="00302B79">
        <w:rPr>
          <w:rFonts w:ascii="Garamond" w:hAnsi="Garamond" w:cs="Times New Roman"/>
        </w:rPr>
        <w:t>?</w:t>
      </w:r>
    </w:p>
    <w:p w:rsidR="000B078A" w:rsidRPr="00302B79" w:rsidRDefault="000B078A" w:rsidP="00302B79">
      <w:pPr>
        <w:spacing w:line="240" w:lineRule="auto"/>
        <w:jc w:val="both"/>
        <w:rPr>
          <w:rFonts w:ascii="Garamond" w:hAnsi="Garamond" w:cs="Times New Roman"/>
        </w:rPr>
      </w:pPr>
    </w:p>
    <w:p w:rsidR="00A95B71" w:rsidRPr="00302B79" w:rsidRDefault="000B078A" w:rsidP="00302B79">
      <w:pPr>
        <w:spacing w:line="240" w:lineRule="auto"/>
        <w:jc w:val="both"/>
        <w:rPr>
          <w:rFonts w:ascii="Garamond" w:hAnsi="Garamond" w:cs="Times New Roman"/>
        </w:rPr>
      </w:pPr>
      <w:r w:rsidRPr="00302B79">
        <w:rPr>
          <w:rFonts w:ascii="Garamond" w:hAnsi="Garamond" w:cs="Times New Roman"/>
        </w:rPr>
        <w:t>Hutchings argues that the unstable syntax mirrors the fact that d</w:t>
      </w:r>
      <w:r w:rsidR="00A95B71" w:rsidRPr="00302B79">
        <w:rPr>
          <w:rFonts w:ascii="Garamond" w:hAnsi="Garamond" w:cs="Times New Roman"/>
        </w:rPr>
        <w:t xml:space="preserve">eath can be </w:t>
      </w:r>
      <w:r w:rsidR="007543B4" w:rsidRPr="00302B79">
        <w:rPr>
          <w:rFonts w:ascii="Garamond" w:hAnsi="Garamond" w:cs="Times New Roman"/>
        </w:rPr>
        <w:t>both active and passive: death comes to take us away</w:t>
      </w:r>
      <w:r w:rsidR="00A95B71" w:rsidRPr="00302B79">
        <w:rPr>
          <w:rFonts w:ascii="Garamond" w:hAnsi="Garamond" w:cs="Times New Roman"/>
        </w:rPr>
        <w:t>, actively, and we submit, passively.</w:t>
      </w:r>
    </w:p>
    <w:p w:rsidR="000B078A" w:rsidRPr="00302B79" w:rsidRDefault="000B078A" w:rsidP="00302B79">
      <w:pPr>
        <w:spacing w:line="240" w:lineRule="auto"/>
        <w:jc w:val="both"/>
        <w:rPr>
          <w:rFonts w:ascii="Garamond" w:hAnsi="Garamond" w:cs="Times New Roman"/>
        </w:rPr>
      </w:pPr>
      <w:r w:rsidRPr="00302B79">
        <w:rPr>
          <w:rFonts w:ascii="Garamond" w:hAnsi="Garamond" w:cs="Times New Roman"/>
        </w:rPr>
        <w:t xml:space="preserve">And we might therefore </w:t>
      </w:r>
      <w:r w:rsidR="00A95B71" w:rsidRPr="00302B79">
        <w:rPr>
          <w:rFonts w:ascii="Garamond" w:hAnsi="Garamond" w:cs="Times New Roman"/>
        </w:rPr>
        <w:t xml:space="preserve">expect the </w:t>
      </w:r>
      <w:r w:rsidRPr="00302B79">
        <w:rPr>
          <w:rFonts w:ascii="Garamond" w:hAnsi="Garamond" w:cs="Times New Roman"/>
        </w:rPr>
        <w:t xml:space="preserve">closing </w:t>
      </w:r>
      <w:r w:rsidR="00A95B71" w:rsidRPr="00302B79">
        <w:rPr>
          <w:rFonts w:ascii="Garamond" w:hAnsi="Garamond" w:cs="Times New Roman"/>
        </w:rPr>
        <w:t>epitaph to resolve the tensions of the preceding stanzas.</w:t>
      </w:r>
      <w:r w:rsidR="00A92634" w:rsidRPr="00302B79">
        <w:rPr>
          <w:rFonts w:ascii="Garamond" w:hAnsi="Garamond" w:cs="Times New Roman"/>
        </w:rPr>
        <w:t xml:space="preserve"> </w:t>
      </w:r>
      <w:proofErr w:type="gramStart"/>
      <w:r w:rsidR="00A92634" w:rsidRPr="00302B79">
        <w:rPr>
          <w:rFonts w:ascii="Garamond" w:hAnsi="Garamond" w:cs="Times New Roman"/>
        </w:rPr>
        <w:t xml:space="preserve">But, as </w:t>
      </w:r>
      <w:proofErr w:type="spellStart"/>
      <w:r w:rsidR="00A92634" w:rsidRPr="00302B79">
        <w:rPr>
          <w:rFonts w:ascii="Garamond" w:hAnsi="Garamond" w:cs="Times New Roman"/>
        </w:rPr>
        <w:t>W.Hutchings</w:t>
      </w:r>
      <w:proofErr w:type="spellEnd"/>
      <w:r w:rsidR="00A92634" w:rsidRPr="00302B79">
        <w:rPr>
          <w:rFonts w:ascii="Garamond" w:hAnsi="Garamond" w:cs="Times New Roman"/>
        </w:rPr>
        <w:t xml:space="preserve"> argues</w:t>
      </w:r>
      <w:r w:rsidRPr="00302B79">
        <w:rPr>
          <w:rFonts w:ascii="Garamond" w:hAnsi="Garamond" w:cs="Times New Roman"/>
        </w:rPr>
        <w:t>:</w:t>
      </w:r>
      <w:proofErr w:type="gramEnd"/>
    </w:p>
    <w:p w:rsidR="00D91411" w:rsidRPr="00302B79" w:rsidRDefault="00A92634" w:rsidP="00302B79">
      <w:pPr>
        <w:spacing w:line="240" w:lineRule="auto"/>
        <w:jc w:val="both"/>
        <w:rPr>
          <w:rFonts w:ascii="Garamond" w:hAnsi="Garamond" w:cs="Times New Roman"/>
        </w:rPr>
      </w:pPr>
      <w:proofErr w:type="gramStart"/>
      <w:r w:rsidRPr="00302B79">
        <w:rPr>
          <w:rFonts w:ascii="Garamond" w:hAnsi="Garamond" w:cs="Times New Roman"/>
        </w:rPr>
        <w:t>a</w:t>
      </w:r>
      <w:proofErr w:type="gramEnd"/>
      <w:r w:rsidRPr="00302B79">
        <w:rPr>
          <w:rFonts w:ascii="Garamond" w:hAnsi="Garamond" w:cs="Times New Roman"/>
        </w:rPr>
        <w:t xml:space="preserve"> comforting epitaph would imply certainty about the nature of death… Gray even avoids this certainty: ‘Here rests his head upon the lap of earth’ (line 117). This is the conventional epitaphic ‘hic </w:t>
      </w:r>
      <w:proofErr w:type="spellStart"/>
      <w:r w:rsidRPr="00302B79">
        <w:rPr>
          <w:rFonts w:ascii="Garamond" w:hAnsi="Garamond" w:cs="Times New Roman"/>
        </w:rPr>
        <w:t>jacet</w:t>
      </w:r>
      <w:proofErr w:type="spellEnd"/>
      <w:r w:rsidRPr="00302B79">
        <w:rPr>
          <w:rFonts w:ascii="Garamond" w:hAnsi="Garamond" w:cs="Times New Roman"/>
        </w:rPr>
        <w:t>’: the head reposes peacefully upon the consoling lap of mother earth. But take this line together with the next, and the result is disturbing: ‘Here rests his head upon the lap of earth/</w:t>
      </w:r>
      <w:proofErr w:type="gramStart"/>
      <w:r w:rsidRPr="00302B79">
        <w:rPr>
          <w:rFonts w:ascii="Garamond" w:hAnsi="Garamond" w:cs="Times New Roman"/>
        </w:rPr>
        <w:t>A</w:t>
      </w:r>
      <w:proofErr w:type="gramEnd"/>
      <w:r w:rsidRPr="00302B79">
        <w:rPr>
          <w:rFonts w:ascii="Garamond" w:hAnsi="Garamond" w:cs="Times New Roman"/>
        </w:rPr>
        <w:t xml:space="preserve"> youth to fortune and to fame unknown.’ (</w:t>
      </w:r>
      <w:proofErr w:type="gramStart"/>
      <w:r w:rsidRPr="00302B79">
        <w:rPr>
          <w:rFonts w:ascii="Garamond" w:hAnsi="Garamond" w:cs="Times New Roman"/>
        </w:rPr>
        <w:t>lines</w:t>
      </w:r>
      <w:proofErr w:type="gramEnd"/>
      <w:r w:rsidRPr="00302B79">
        <w:rPr>
          <w:rFonts w:ascii="Garamond" w:hAnsi="Garamond" w:cs="Times New Roman"/>
        </w:rPr>
        <w:t xml:space="preserve"> 117-18). The head which is the subject if the first line taken in isolation becomes the object of the two </w:t>
      </w:r>
      <w:proofErr w:type="gramStart"/>
      <w:r w:rsidRPr="00302B79">
        <w:rPr>
          <w:rFonts w:ascii="Garamond" w:hAnsi="Garamond" w:cs="Times New Roman"/>
        </w:rPr>
        <w:t>lines,</w:t>
      </w:r>
      <w:proofErr w:type="gramEnd"/>
      <w:r w:rsidRPr="00302B79">
        <w:rPr>
          <w:rFonts w:ascii="Garamond" w:hAnsi="Garamond" w:cs="Times New Roman"/>
        </w:rPr>
        <w:t xml:space="preserve"> “rests” being converted from an intransitive to a transitive verb, and “youth” taking over the role of subject… The verb “rests” hovers uneasily between transitive and intransitive, so that we are uncertain of the extent of active or passive being implied. This continues the whole poem’s concern with the possibility of action; but now the action is within the realm of death</w:t>
      </w:r>
      <w:r w:rsidR="000B078A" w:rsidRPr="00302B79">
        <w:rPr>
          <w:rFonts w:ascii="Garamond" w:hAnsi="Garamond" w:cs="Times New Roman"/>
        </w:rPr>
        <w:t>.</w:t>
      </w:r>
      <w:r w:rsidRPr="00302B79">
        <w:rPr>
          <w:rFonts w:ascii="Garamond" w:hAnsi="Garamond" w:cs="Times New Roman"/>
        </w:rPr>
        <w:t xml:space="preserve"> (W. Hutchings, p.511)</w:t>
      </w:r>
    </w:p>
    <w:p w:rsidR="000B078A" w:rsidRPr="00302B79" w:rsidRDefault="00D91411" w:rsidP="00302B79">
      <w:pPr>
        <w:spacing w:line="240" w:lineRule="auto"/>
        <w:jc w:val="both"/>
        <w:rPr>
          <w:rFonts w:ascii="Garamond" w:hAnsi="Garamond" w:cs="Times New Roman"/>
        </w:rPr>
      </w:pPr>
      <w:r w:rsidRPr="00302B79">
        <w:rPr>
          <w:rFonts w:ascii="Garamond" w:hAnsi="Garamond" w:cs="Times New Roman"/>
        </w:rPr>
        <w:t>In death</w:t>
      </w:r>
      <w:r w:rsidR="000B078A" w:rsidRPr="00302B79">
        <w:rPr>
          <w:rFonts w:ascii="Garamond" w:hAnsi="Garamond" w:cs="Times New Roman"/>
        </w:rPr>
        <w:t>,</w:t>
      </w:r>
      <w:r w:rsidRPr="00302B79">
        <w:rPr>
          <w:rFonts w:ascii="Garamond" w:hAnsi="Garamond" w:cs="Times New Roman"/>
        </w:rPr>
        <w:t xml:space="preserve"> the subject becomes an object. </w:t>
      </w:r>
      <w:r w:rsidR="000B078A" w:rsidRPr="00302B79">
        <w:rPr>
          <w:rFonts w:ascii="Garamond" w:hAnsi="Garamond" w:cs="Times New Roman"/>
        </w:rPr>
        <w:t>It is the poet’s recognition of this</w:t>
      </w:r>
      <w:r w:rsidR="00A55BB3" w:rsidRPr="00302B79">
        <w:rPr>
          <w:rFonts w:ascii="Garamond" w:hAnsi="Garamond" w:cs="Times New Roman"/>
        </w:rPr>
        <w:t xml:space="preserve"> that leads him to need another to remember him. Hence, in line 97 we read:</w:t>
      </w:r>
    </w:p>
    <w:p w:rsidR="00A55BB3" w:rsidRPr="00302B79" w:rsidRDefault="00A55BB3" w:rsidP="00302B79">
      <w:pPr>
        <w:spacing w:line="240" w:lineRule="auto"/>
        <w:jc w:val="both"/>
        <w:rPr>
          <w:rFonts w:ascii="Garamond" w:hAnsi="Garamond" w:cs="Times New Roman"/>
        </w:rPr>
      </w:pPr>
      <w:r w:rsidRPr="00302B79">
        <w:rPr>
          <w:rFonts w:ascii="Garamond" w:hAnsi="Garamond" w:cs="Times New Roman"/>
        </w:rPr>
        <w:t>Haply some hoary-headed swain may say,</w:t>
      </w:r>
    </w:p>
    <w:p w:rsidR="00A55BB3" w:rsidRPr="00302B79" w:rsidRDefault="00A55BB3" w:rsidP="00302B79">
      <w:pPr>
        <w:spacing w:line="240" w:lineRule="auto"/>
        <w:jc w:val="both"/>
        <w:rPr>
          <w:rFonts w:ascii="Garamond" w:hAnsi="Garamond" w:cs="Times New Roman"/>
        </w:rPr>
      </w:pPr>
      <w:r w:rsidRPr="00302B79">
        <w:rPr>
          <w:rFonts w:ascii="Garamond" w:hAnsi="Garamond" w:cs="Times New Roman"/>
        </w:rPr>
        <w:t xml:space="preserve">‘Oft have we seen him at the peep of </w:t>
      </w:r>
      <w:proofErr w:type="gramStart"/>
      <w:r w:rsidRPr="00302B79">
        <w:rPr>
          <w:rFonts w:ascii="Garamond" w:hAnsi="Garamond" w:cs="Times New Roman"/>
        </w:rPr>
        <w:t>dawn</w:t>
      </w:r>
      <w:proofErr w:type="gramEnd"/>
    </w:p>
    <w:p w:rsidR="00A55BB3" w:rsidRPr="00302B79" w:rsidRDefault="00A55BB3" w:rsidP="00302B79">
      <w:pPr>
        <w:spacing w:line="240" w:lineRule="auto"/>
        <w:jc w:val="both"/>
        <w:rPr>
          <w:rFonts w:ascii="Garamond" w:hAnsi="Garamond" w:cs="Times New Roman"/>
        </w:rPr>
      </w:pPr>
      <w:r w:rsidRPr="00302B79">
        <w:rPr>
          <w:rFonts w:ascii="Garamond" w:hAnsi="Garamond" w:cs="Times New Roman"/>
        </w:rPr>
        <w:t>Brushing with hasty step the dews away’</w:t>
      </w:r>
    </w:p>
    <w:p w:rsidR="00A55BB3" w:rsidRPr="00302B79" w:rsidRDefault="00A55BB3" w:rsidP="00302B79">
      <w:pPr>
        <w:spacing w:line="240" w:lineRule="auto"/>
        <w:jc w:val="both"/>
        <w:rPr>
          <w:rFonts w:ascii="Garamond" w:hAnsi="Garamond" w:cs="Times New Roman"/>
        </w:rPr>
      </w:pPr>
      <w:r w:rsidRPr="00302B79">
        <w:rPr>
          <w:rFonts w:ascii="Garamond" w:hAnsi="Garamond" w:cs="Times New Roman"/>
        </w:rPr>
        <w:t>…</w:t>
      </w:r>
    </w:p>
    <w:p w:rsidR="00A55BB3" w:rsidRPr="00302B79" w:rsidRDefault="00A55BB3" w:rsidP="00302B79">
      <w:pPr>
        <w:spacing w:line="240" w:lineRule="auto"/>
        <w:jc w:val="both"/>
        <w:rPr>
          <w:rFonts w:ascii="Garamond" w:hAnsi="Garamond" w:cs="Times New Roman"/>
        </w:rPr>
      </w:pPr>
      <w:r w:rsidRPr="00302B79">
        <w:rPr>
          <w:rFonts w:ascii="Garamond" w:hAnsi="Garamond" w:cs="Times New Roman"/>
        </w:rPr>
        <w:t xml:space="preserve">So the poet becomes the object of the swain’s remembering of him in life, and then death: ‘Slow through the church-way path we saw him borne.’ </w:t>
      </w:r>
    </w:p>
    <w:p w:rsidR="00A55BB3" w:rsidRPr="00302B79" w:rsidRDefault="00A55BB3" w:rsidP="00302B79">
      <w:pPr>
        <w:spacing w:line="240" w:lineRule="auto"/>
        <w:jc w:val="both"/>
        <w:rPr>
          <w:rFonts w:ascii="Garamond" w:hAnsi="Garamond" w:cs="Times New Roman"/>
        </w:rPr>
      </w:pPr>
      <w:r w:rsidRPr="00302B79">
        <w:rPr>
          <w:rFonts w:ascii="Garamond" w:hAnsi="Garamond" w:cs="Times New Roman"/>
        </w:rPr>
        <w:t>And it is the swain who invites us to read the epitaph on the poet’s grave.</w:t>
      </w:r>
    </w:p>
    <w:p w:rsidR="00D91411" w:rsidRPr="00302B79" w:rsidRDefault="00A55BB3" w:rsidP="00302B79">
      <w:pPr>
        <w:spacing w:line="240" w:lineRule="auto"/>
        <w:jc w:val="both"/>
        <w:rPr>
          <w:rFonts w:ascii="Garamond" w:hAnsi="Garamond" w:cs="Times New Roman"/>
        </w:rPr>
      </w:pPr>
      <w:r w:rsidRPr="00302B79">
        <w:rPr>
          <w:rFonts w:ascii="Garamond" w:hAnsi="Garamond" w:cs="Times New Roman"/>
        </w:rPr>
        <w:t xml:space="preserve">So the poem is above all about our need to be remembered – and to remember. In our remembrances we transcend death. </w:t>
      </w:r>
      <w:r w:rsidR="00D91411" w:rsidRPr="00302B79">
        <w:rPr>
          <w:rFonts w:ascii="Garamond" w:hAnsi="Garamond" w:cs="Times New Roman"/>
        </w:rPr>
        <w:t>The Elegy is about the nature of life and deat</w:t>
      </w:r>
      <w:r w:rsidRPr="00302B79">
        <w:rPr>
          <w:rFonts w:ascii="Garamond" w:hAnsi="Garamond" w:cs="Times New Roman"/>
        </w:rPr>
        <w:t xml:space="preserve">h, of mortality and immortality, but it is also </w:t>
      </w:r>
      <w:r w:rsidR="00D91411" w:rsidRPr="00302B79">
        <w:rPr>
          <w:rFonts w:ascii="Garamond" w:hAnsi="Garamond" w:cs="Times New Roman"/>
        </w:rPr>
        <w:t xml:space="preserve">about the nature of memory and memorialisation. </w:t>
      </w:r>
    </w:p>
    <w:p w:rsidR="00A55BB3" w:rsidRPr="00302B79" w:rsidRDefault="00A55BB3" w:rsidP="00302B79">
      <w:pPr>
        <w:spacing w:line="240" w:lineRule="auto"/>
        <w:jc w:val="both"/>
        <w:rPr>
          <w:rFonts w:ascii="Garamond" w:hAnsi="Garamond" w:cs="Times New Roman"/>
        </w:rPr>
      </w:pPr>
      <w:r w:rsidRPr="00302B79">
        <w:rPr>
          <w:rFonts w:ascii="Garamond" w:hAnsi="Garamond" w:cs="Times New Roman"/>
        </w:rPr>
        <w:t xml:space="preserve">I’d like to take things one step further and suggest some </w:t>
      </w:r>
      <w:r w:rsidR="00810116" w:rsidRPr="00302B79">
        <w:rPr>
          <w:rFonts w:ascii="Garamond" w:hAnsi="Garamond" w:cs="Times New Roman"/>
        </w:rPr>
        <w:t>further ways in which remembrance works.</w:t>
      </w:r>
    </w:p>
    <w:p w:rsidR="00A478BA" w:rsidRPr="00302B79" w:rsidRDefault="00810116" w:rsidP="00302B79">
      <w:pPr>
        <w:spacing w:line="240" w:lineRule="auto"/>
        <w:jc w:val="both"/>
        <w:rPr>
          <w:rFonts w:ascii="Garamond" w:hAnsi="Garamond" w:cs="Times New Roman"/>
        </w:rPr>
      </w:pPr>
      <w:r w:rsidRPr="00302B79">
        <w:rPr>
          <w:rFonts w:ascii="Garamond" w:hAnsi="Garamond" w:cs="Times New Roman"/>
        </w:rPr>
        <w:t>There are additional f</w:t>
      </w:r>
      <w:r w:rsidR="00D91411" w:rsidRPr="00302B79">
        <w:rPr>
          <w:rFonts w:ascii="Garamond" w:hAnsi="Garamond" w:cs="Times New Roman"/>
        </w:rPr>
        <w:t xml:space="preserve">luid instabilities </w:t>
      </w:r>
      <w:r w:rsidRPr="00302B79">
        <w:rPr>
          <w:rFonts w:ascii="Garamond" w:hAnsi="Garamond" w:cs="Times New Roman"/>
        </w:rPr>
        <w:t>in the poem which are a function of myriad allusions to other poems, or borrowings from other poets, or</w:t>
      </w:r>
      <w:r w:rsidR="00A6670D" w:rsidRPr="00302B79">
        <w:rPr>
          <w:rFonts w:ascii="Garamond" w:hAnsi="Garamond" w:cs="Times New Roman"/>
        </w:rPr>
        <w:t xml:space="preserve"> to put it another way,</w:t>
      </w:r>
      <w:r w:rsidR="00D91411" w:rsidRPr="00302B79">
        <w:rPr>
          <w:rFonts w:ascii="Garamond" w:hAnsi="Garamond" w:cs="Times New Roman"/>
        </w:rPr>
        <w:t xml:space="preserve"> intertextual exploitation. The living poet </w:t>
      </w:r>
      <w:r w:rsidR="00A6670D" w:rsidRPr="00302B79">
        <w:rPr>
          <w:rFonts w:ascii="Garamond" w:hAnsi="Garamond" w:cs="Times New Roman"/>
        </w:rPr>
        <w:t xml:space="preserve">(Gray) </w:t>
      </w:r>
      <w:r w:rsidR="00D91411" w:rsidRPr="00302B79">
        <w:rPr>
          <w:rFonts w:ascii="Garamond" w:hAnsi="Garamond" w:cs="Times New Roman"/>
        </w:rPr>
        <w:t>revivifies the words of the dead poets in references an</w:t>
      </w:r>
      <w:r w:rsidR="00A478BA" w:rsidRPr="00302B79">
        <w:rPr>
          <w:rFonts w:ascii="Garamond" w:hAnsi="Garamond" w:cs="Times New Roman"/>
        </w:rPr>
        <w:t>d</w:t>
      </w:r>
      <w:r w:rsidR="00D91411" w:rsidRPr="00302B79">
        <w:rPr>
          <w:rFonts w:ascii="Garamond" w:hAnsi="Garamond" w:cs="Times New Roman"/>
        </w:rPr>
        <w:t xml:space="preserve"> allusions.</w:t>
      </w:r>
      <w:r w:rsidR="00A6670D" w:rsidRPr="00302B79">
        <w:rPr>
          <w:rFonts w:ascii="Garamond" w:hAnsi="Garamond" w:cs="Times New Roman"/>
        </w:rPr>
        <w:t xml:space="preserve"> Inscribed into </w:t>
      </w:r>
      <w:proofErr w:type="spellStart"/>
      <w:r w:rsidR="00A6670D" w:rsidRPr="00302B79">
        <w:rPr>
          <w:rFonts w:ascii="Garamond" w:hAnsi="Garamond" w:cs="Times New Roman"/>
        </w:rPr>
        <w:t>Gray’s</w:t>
      </w:r>
      <w:proofErr w:type="spellEnd"/>
      <w:r w:rsidR="00A6670D" w:rsidRPr="00302B79">
        <w:rPr>
          <w:rFonts w:ascii="Garamond" w:hAnsi="Garamond" w:cs="Times New Roman"/>
        </w:rPr>
        <w:t xml:space="preserve"> poem are the words of others who have come before him. </w:t>
      </w:r>
    </w:p>
    <w:p w:rsidR="00A478BA" w:rsidRPr="00302B79" w:rsidRDefault="00A478BA" w:rsidP="00302B79">
      <w:pPr>
        <w:spacing w:line="240" w:lineRule="auto"/>
        <w:jc w:val="both"/>
        <w:rPr>
          <w:rFonts w:ascii="Garamond" w:hAnsi="Garamond" w:cs="Times New Roman"/>
        </w:rPr>
      </w:pPr>
      <w:r w:rsidRPr="00302B79">
        <w:rPr>
          <w:rFonts w:ascii="Garamond" w:hAnsi="Garamond" w:cs="Times New Roman"/>
        </w:rPr>
        <w:t>Take the first stanza:</w:t>
      </w:r>
    </w:p>
    <w:p w:rsidR="00A478BA" w:rsidRPr="00302B79" w:rsidRDefault="00A478BA" w:rsidP="00302B79">
      <w:pPr>
        <w:spacing w:line="240" w:lineRule="auto"/>
        <w:jc w:val="both"/>
        <w:rPr>
          <w:rFonts w:ascii="Garamond" w:hAnsi="Garamond" w:cs="Times New Roman"/>
        </w:rPr>
      </w:pPr>
      <w:r w:rsidRPr="00302B79">
        <w:rPr>
          <w:rFonts w:ascii="Garamond" w:hAnsi="Garamond" w:cs="Times New Roman"/>
        </w:rPr>
        <w:lastRenderedPageBreak/>
        <w:t>The curfew tolls the knell of parting day,</w:t>
      </w:r>
    </w:p>
    <w:p w:rsidR="00A478BA" w:rsidRPr="00302B79" w:rsidRDefault="00A478BA" w:rsidP="00302B79">
      <w:pPr>
        <w:spacing w:line="240" w:lineRule="auto"/>
        <w:jc w:val="both"/>
        <w:rPr>
          <w:rFonts w:ascii="Garamond" w:hAnsi="Garamond" w:cs="Times New Roman"/>
        </w:rPr>
      </w:pPr>
      <w:r w:rsidRPr="00302B79">
        <w:rPr>
          <w:rFonts w:ascii="Garamond" w:hAnsi="Garamond" w:cs="Times New Roman"/>
        </w:rPr>
        <w:t>The lowing herd wind slowly o’er the lea,</w:t>
      </w:r>
    </w:p>
    <w:p w:rsidR="00A478BA" w:rsidRPr="00302B79" w:rsidRDefault="00A478BA" w:rsidP="00302B79">
      <w:pPr>
        <w:spacing w:line="240" w:lineRule="auto"/>
        <w:jc w:val="both"/>
        <w:rPr>
          <w:rFonts w:ascii="Garamond" w:hAnsi="Garamond" w:cs="Times New Roman"/>
        </w:rPr>
      </w:pPr>
      <w:r w:rsidRPr="00302B79">
        <w:rPr>
          <w:rFonts w:ascii="Garamond" w:hAnsi="Garamond" w:cs="Times New Roman"/>
        </w:rPr>
        <w:t>The ploughman homeward plods his weary way,</w:t>
      </w:r>
    </w:p>
    <w:p w:rsidR="00A478BA" w:rsidRPr="00302B79" w:rsidRDefault="00A478BA" w:rsidP="00302B79">
      <w:pPr>
        <w:spacing w:line="240" w:lineRule="auto"/>
        <w:jc w:val="both"/>
        <w:rPr>
          <w:rFonts w:ascii="Garamond" w:hAnsi="Garamond" w:cs="Times New Roman"/>
        </w:rPr>
      </w:pPr>
      <w:proofErr w:type="gramStart"/>
      <w:r w:rsidRPr="00302B79">
        <w:rPr>
          <w:rFonts w:ascii="Garamond" w:hAnsi="Garamond" w:cs="Times New Roman"/>
        </w:rPr>
        <w:t>And leaves the world to darkness and to me.</w:t>
      </w:r>
      <w:proofErr w:type="gramEnd"/>
    </w:p>
    <w:p w:rsidR="00A478BA" w:rsidRPr="00302B79" w:rsidRDefault="00A478BA" w:rsidP="00302B79">
      <w:pPr>
        <w:spacing w:line="240" w:lineRule="auto"/>
        <w:jc w:val="both"/>
        <w:rPr>
          <w:rFonts w:ascii="Garamond" w:hAnsi="Garamond" w:cs="Times New Roman"/>
        </w:rPr>
      </w:pPr>
    </w:p>
    <w:p w:rsidR="00A478BA" w:rsidRPr="00302B79" w:rsidRDefault="00A478BA" w:rsidP="00302B79">
      <w:pPr>
        <w:spacing w:line="240" w:lineRule="auto"/>
        <w:jc w:val="both"/>
        <w:rPr>
          <w:rFonts w:ascii="Garamond" w:hAnsi="Garamond" w:cs="Times New Roman"/>
        </w:rPr>
      </w:pPr>
      <w:r w:rsidRPr="00302B79">
        <w:rPr>
          <w:rFonts w:ascii="Garamond" w:hAnsi="Garamond" w:cs="Times New Roman"/>
        </w:rPr>
        <w:t xml:space="preserve">In a letter (Aug. 1756) Gray acknowledged his debt to Dante, </w:t>
      </w:r>
      <w:proofErr w:type="spellStart"/>
      <w:r w:rsidRPr="00302B79">
        <w:rPr>
          <w:rFonts w:ascii="Garamond" w:hAnsi="Garamond" w:cs="Times New Roman"/>
          <w:i/>
        </w:rPr>
        <w:t>Purgatorio</w:t>
      </w:r>
      <w:proofErr w:type="spellEnd"/>
      <w:r w:rsidRPr="00302B79">
        <w:rPr>
          <w:rFonts w:ascii="Garamond" w:hAnsi="Garamond" w:cs="Times New Roman"/>
        </w:rPr>
        <w:t xml:space="preserve"> viii 5-6:</w:t>
      </w:r>
    </w:p>
    <w:p w:rsidR="00270113" w:rsidRPr="00302B79" w:rsidRDefault="00A478BA" w:rsidP="00302B79">
      <w:pPr>
        <w:spacing w:line="240" w:lineRule="auto"/>
        <w:jc w:val="both"/>
        <w:rPr>
          <w:rFonts w:ascii="Garamond" w:hAnsi="Garamond" w:cs="Times New Roman"/>
        </w:rPr>
      </w:pPr>
      <w:r w:rsidRPr="00302B79">
        <w:rPr>
          <w:rFonts w:ascii="Garamond" w:hAnsi="Garamond" w:cs="Times New Roman"/>
          <w:i/>
        </w:rPr>
        <w:t xml:space="preserve">Se ode </w:t>
      </w:r>
      <w:proofErr w:type="spellStart"/>
      <w:r w:rsidRPr="00302B79">
        <w:rPr>
          <w:rFonts w:ascii="Garamond" w:hAnsi="Garamond" w:cs="Times New Roman"/>
          <w:i/>
        </w:rPr>
        <w:t>squilla</w:t>
      </w:r>
      <w:proofErr w:type="spellEnd"/>
      <w:r w:rsidRPr="00302B79">
        <w:rPr>
          <w:rFonts w:ascii="Garamond" w:hAnsi="Garamond" w:cs="Times New Roman"/>
          <w:i/>
        </w:rPr>
        <w:t xml:space="preserve"> di </w:t>
      </w:r>
      <w:proofErr w:type="spellStart"/>
      <w:r w:rsidRPr="00302B79">
        <w:rPr>
          <w:rFonts w:ascii="Garamond" w:hAnsi="Garamond" w:cs="Times New Roman"/>
          <w:i/>
        </w:rPr>
        <w:t>lontano</w:t>
      </w:r>
      <w:proofErr w:type="spellEnd"/>
      <w:proofErr w:type="gramStart"/>
      <w:r w:rsidRPr="00302B79">
        <w:rPr>
          <w:rFonts w:ascii="Garamond" w:hAnsi="Garamond" w:cs="Times New Roman"/>
          <w:i/>
        </w:rPr>
        <w:t>,/</w:t>
      </w:r>
      <w:proofErr w:type="gramEnd"/>
      <w:r w:rsidRPr="00302B79">
        <w:rPr>
          <w:rFonts w:ascii="Garamond" w:hAnsi="Garamond" w:cs="Times New Roman"/>
          <w:i/>
        </w:rPr>
        <w:t xml:space="preserve"> </w:t>
      </w:r>
      <w:proofErr w:type="spellStart"/>
      <w:r w:rsidRPr="00302B79">
        <w:rPr>
          <w:rFonts w:ascii="Garamond" w:hAnsi="Garamond" w:cs="Times New Roman"/>
          <w:i/>
        </w:rPr>
        <w:t>che</w:t>
      </w:r>
      <w:proofErr w:type="spellEnd"/>
      <w:r w:rsidRPr="00302B79">
        <w:rPr>
          <w:rFonts w:ascii="Garamond" w:hAnsi="Garamond" w:cs="Times New Roman"/>
          <w:i/>
        </w:rPr>
        <w:t xml:space="preserve"> </w:t>
      </w:r>
      <w:proofErr w:type="spellStart"/>
      <w:r w:rsidRPr="00302B79">
        <w:rPr>
          <w:rFonts w:ascii="Garamond" w:hAnsi="Garamond" w:cs="Times New Roman"/>
          <w:i/>
        </w:rPr>
        <w:t>paia</w:t>
      </w:r>
      <w:proofErr w:type="spellEnd"/>
      <w:r w:rsidRPr="00302B79">
        <w:rPr>
          <w:rFonts w:ascii="Garamond" w:hAnsi="Garamond" w:cs="Times New Roman"/>
          <w:i/>
        </w:rPr>
        <w:t xml:space="preserve"> </w:t>
      </w:r>
      <w:proofErr w:type="spellStart"/>
      <w:r w:rsidRPr="00302B79">
        <w:rPr>
          <w:rFonts w:ascii="Garamond" w:hAnsi="Garamond" w:cs="Times New Roman"/>
          <w:i/>
        </w:rPr>
        <w:t>il</w:t>
      </w:r>
      <w:proofErr w:type="spellEnd"/>
      <w:r w:rsidRPr="00302B79">
        <w:rPr>
          <w:rFonts w:ascii="Garamond" w:hAnsi="Garamond" w:cs="Times New Roman"/>
          <w:i/>
        </w:rPr>
        <w:t xml:space="preserve"> </w:t>
      </w:r>
      <w:proofErr w:type="spellStart"/>
      <w:r w:rsidRPr="00302B79">
        <w:rPr>
          <w:rFonts w:ascii="Garamond" w:hAnsi="Garamond" w:cs="Times New Roman"/>
          <w:i/>
        </w:rPr>
        <w:t>giorno</w:t>
      </w:r>
      <w:proofErr w:type="spellEnd"/>
      <w:r w:rsidRPr="00302B79">
        <w:rPr>
          <w:rFonts w:ascii="Garamond" w:hAnsi="Garamond" w:cs="Times New Roman"/>
          <w:i/>
        </w:rPr>
        <w:t xml:space="preserve"> </w:t>
      </w:r>
      <w:proofErr w:type="spellStart"/>
      <w:r w:rsidRPr="00302B79">
        <w:rPr>
          <w:rFonts w:ascii="Garamond" w:hAnsi="Garamond" w:cs="Times New Roman"/>
          <w:i/>
        </w:rPr>
        <w:t>pianger</w:t>
      </w:r>
      <w:proofErr w:type="spellEnd"/>
      <w:r w:rsidRPr="00302B79">
        <w:rPr>
          <w:rFonts w:ascii="Garamond" w:hAnsi="Garamond" w:cs="Times New Roman"/>
          <w:i/>
        </w:rPr>
        <w:t xml:space="preserve"> </w:t>
      </w:r>
      <w:proofErr w:type="spellStart"/>
      <w:r w:rsidRPr="00302B79">
        <w:rPr>
          <w:rFonts w:ascii="Garamond" w:hAnsi="Garamond" w:cs="Times New Roman"/>
          <w:i/>
        </w:rPr>
        <w:t>che</w:t>
      </w:r>
      <w:proofErr w:type="spellEnd"/>
      <w:r w:rsidRPr="00302B79">
        <w:rPr>
          <w:rFonts w:ascii="Garamond" w:hAnsi="Garamond" w:cs="Times New Roman"/>
          <w:i/>
        </w:rPr>
        <w:t xml:space="preserve"> </w:t>
      </w:r>
      <w:proofErr w:type="spellStart"/>
      <w:r w:rsidRPr="00302B79">
        <w:rPr>
          <w:rFonts w:ascii="Garamond" w:hAnsi="Garamond" w:cs="Times New Roman"/>
          <w:i/>
        </w:rPr>
        <w:t>si</w:t>
      </w:r>
      <w:proofErr w:type="spellEnd"/>
      <w:r w:rsidRPr="00302B79">
        <w:rPr>
          <w:rFonts w:ascii="Garamond" w:hAnsi="Garamond" w:cs="Times New Roman"/>
          <w:i/>
        </w:rPr>
        <w:t xml:space="preserve"> </w:t>
      </w:r>
      <w:proofErr w:type="spellStart"/>
      <w:r w:rsidRPr="00302B79">
        <w:rPr>
          <w:rFonts w:ascii="Garamond" w:hAnsi="Garamond" w:cs="Times New Roman"/>
          <w:i/>
        </w:rPr>
        <w:t>muore</w:t>
      </w:r>
      <w:proofErr w:type="spellEnd"/>
      <w:r w:rsidRPr="00302B79">
        <w:rPr>
          <w:rFonts w:ascii="Garamond" w:hAnsi="Garamond" w:cs="Times New Roman"/>
          <w:i/>
        </w:rPr>
        <w:t xml:space="preserve"> </w:t>
      </w:r>
      <w:r w:rsidRPr="00302B79">
        <w:rPr>
          <w:rFonts w:ascii="Garamond" w:hAnsi="Garamond" w:cs="Times New Roman"/>
        </w:rPr>
        <w:t>(from afar</w:t>
      </w:r>
      <w:r w:rsidR="00270113" w:rsidRPr="00302B79">
        <w:rPr>
          <w:rFonts w:ascii="Garamond" w:hAnsi="Garamond" w:cs="Times New Roman"/>
        </w:rPr>
        <w:t xml:space="preserve"> he hears the chimes which seem to mourn for the dying day)</w:t>
      </w:r>
    </w:p>
    <w:p w:rsidR="00270113" w:rsidRPr="00302B79" w:rsidRDefault="00270113" w:rsidP="00302B79">
      <w:pPr>
        <w:spacing w:line="240" w:lineRule="auto"/>
        <w:jc w:val="both"/>
        <w:rPr>
          <w:rFonts w:ascii="Garamond" w:hAnsi="Garamond" w:cs="Times New Roman"/>
        </w:rPr>
      </w:pPr>
      <w:r w:rsidRPr="00302B79">
        <w:rPr>
          <w:rFonts w:ascii="Garamond" w:hAnsi="Garamond" w:cs="Times New Roman"/>
        </w:rPr>
        <w:t xml:space="preserve">Also reminiscent of </w:t>
      </w:r>
      <w:r w:rsidRPr="00302B79">
        <w:rPr>
          <w:rFonts w:ascii="Garamond" w:hAnsi="Garamond" w:cs="Times New Roman"/>
          <w:i/>
        </w:rPr>
        <w:t>Inferno</w:t>
      </w:r>
      <w:r w:rsidRPr="00302B79">
        <w:rPr>
          <w:rFonts w:ascii="Garamond" w:hAnsi="Garamond" w:cs="Times New Roman"/>
        </w:rPr>
        <w:t xml:space="preserve"> ii 1-3:</w:t>
      </w:r>
    </w:p>
    <w:p w:rsidR="00270113" w:rsidRPr="00302B79" w:rsidRDefault="00270113" w:rsidP="00302B79">
      <w:pPr>
        <w:spacing w:line="240" w:lineRule="auto"/>
        <w:jc w:val="both"/>
        <w:rPr>
          <w:rFonts w:ascii="Garamond" w:hAnsi="Garamond" w:cs="Times New Roman"/>
        </w:rPr>
      </w:pPr>
      <w:r w:rsidRPr="00302B79">
        <w:rPr>
          <w:rFonts w:ascii="Garamond" w:hAnsi="Garamond" w:cs="Times New Roman"/>
          <w:i/>
        </w:rPr>
        <w:t xml:space="preserve">Lo </w:t>
      </w:r>
      <w:proofErr w:type="spellStart"/>
      <w:r w:rsidRPr="00302B79">
        <w:rPr>
          <w:rFonts w:ascii="Garamond" w:hAnsi="Garamond" w:cs="Times New Roman"/>
          <w:i/>
        </w:rPr>
        <w:t>giorno</w:t>
      </w:r>
      <w:proofErr w:type="spellEnd"/>
      <w:r w:rsidRPr="00302B79">
        <w:rPr>
          <w:rFonts w:ascii="Garamond" w:hAnsi="Garamond" w:cs="Times New Roman"/>
          <w:i/>
        </w:rPr>
        <w:t xml:space="preserve"> se </w:t>
      </w:r>
      <w:proofErr w:type="spellStart"/>
      <w:r w:rsidRPr="00302B79">
        <w:rPr>
          <w:rFonts w:ascii="Garamond" w:hAnsi="Garamond" w:cs="Times New Roman"/>
          <w:i/>
        </w:rPr>
        <w:t>n’andava</w:t>
      </w:r>
      <w:proofErr w:type="spellEnd"/>
      <w:r w:rsidRPr="00302B79">
        <w:rPr>
          <w:rFonts w:ascii="Garamond" w:hAnsi="Garamond" w:cs="Times New Roman"/>
          <w:i/>
        </w:rPr>
        <w:t xml:space="preserve">, et </w:t>
      </w:r>
      <w:proofErr w:type="spellStart"/>
      <w:r w:rsidRPr="00302B79">
        <w:rPr>
          <w:rFonts w:ascii="Garamond" w:hAnsi="Garamond" w:cs="Times New Roman"/>
          <w:i/>
        </w:rPr>
        <w:t>l’aer</w:t>
      </w:r>
      <w:proofErr w:type="spellEnd"/>
      <w:r w:rsidRPr="00302B79">
        <w:rPr>
          <w:rFonts w:ascii="Garamond" w:hAnsi="Garamond" w:cs="Times New Roman"/>
          <w:i/>
        </w:rPr>
        <w:t xml:space="preserve"> Bruno/ </w:t>
      </w:r>
      <w:proofErr w:type="spellStart"/>
      <w:r w:rsidRPr="00302B79">
        <w:rPr>
          <w:rFonts w:ascii="Garamond" w:hAnsi="Garamond" w:cs="Times New Roman"/>
          <w:i/>
        </w:rPr>
        <w:t>toglieve</w:t>
      </w:r>
      <w:proofErr w:type="spellEnd"/>
      <w:r w:rsidRPr="00302B79">
        <w:rPr>
          <w:rFonts w:ascii="Garamond" w:hAnsi="Garamond" w:cs="Times New Roman"/>
          <w:i/>
        </w:rPr>
        <w:t xml:space="preserve"> </w:t>
      </w:r>
      <w:proofErr w:type="spellStart"/>
      <w:r w:rsidRPr="00302B79">
        <w:rPr>
          <w:rFonts w:ascii="Garamond" w:hAnsi="Garamond" w:cs="Times New Roman"/>
          <w:i/>
        </w:rPr>
        <w:t>gli</w:t>
      </w:r>
      <w:proofErr w:type="spellEnd"/>
      <w:r w:rsidRPr="00302B79">
        <w:rPr>
          <w:rFonts w:ascii="Garamond" w:hAnsi="Garamond" w:cs="Times New Roman"/>
          <w:i/>
        </w:rPr>
        <w:t xml:space="preserve"> </w:t>
      </w:r>
      <w:proofErr w:type="spellStart"/>
      <w:r w:rsidRPr="00302B79">
        <w:rPr>
          <w:rFonts w:ascii="Garamond" w:hAnsi="Garamond" w:cs="Times New Roman"/>
          <w:i/>
        </w:rPr>
        <w:t>animai</w:t>
      </w:r>
      <w:proofErr w:type="spellEnd"/>
      <w:r w:rsidRPr="00302B79">
        <w:rPr>
          <w:rFonts w:ascii="Garamond" w:hAnsi="Garamond" w:cs="Times New Roman"/>
          <w:i/>
        </w:rPr>
        <w:t xml:space="preserve">, </w:t>
      </w:r>
      <w:proofErr w:type="spellStart"/>
      <w:r w:rsidRPr="00302B79">
        <w:rPr>
          <w:rFonts w:ascii="Garamond" w:hAnsi="Garamond" w:cs="Times New Roman"/>
          <w:i/>
        </w:rPr>
        <w:t>che</w:t>
      </w:r>
      <w:proofErr w:type="spellEnd"/>
      <w:r w:rsidRPr="00302B79">
        <w:rPr>
          <w:rFonts w:ascii="Garamond" w:hAnsi="Garamond" w:cs="Times New Roman"/>
          <w:i/>
        </w:rPr>
        <w:t xml:space="preserve"> </w:t>
      </w:r>
      <w:proofErr w:type="spellStart"/>
      <w:r w:rsidRPr="00302B79">
        <w:rPr>
          <w:rFonts w:ascii="Garamond" w:hAnsi="Garamond" w:cs="Times New Roman"/>
          <w:i/>
        </w:rPr>
        <w:t>sono</w:t>
      </w:r>
      <w:proofErr w:type="spellEnd"/>
      <w:r w:rsidRPr="00302B79">
        <w:rPr>
          <w:rFonts w:ascii="Garamond" w:hAnsi="Garamond" w:cs="Times New Roman"/>
          <w:i/>
        </w:rPr>
        <w:t xml:space="preserve"> in terra,/ dale </w:t>
      </w:r>
      <w:proofErr w:type="spellStart"/>
      <w:r w:rsidRPr="00302B79">
        <w:rPr>
          <w:rFonts w:ascii="Garamond" w:hAnsi="Garamond" w:cs="Times New Roman"/>
          <w:i/>
        </w:rPr>
        <w:t>fatiche</w:t>
      </w:r>
      <w:proofErr w:type="spellEnd"/>
      <w:r w:rsidRPr="00302B79">
        <w:rPr>
          <w:rFonts w:ascii="Garamond" w:hAnsi="Garamond" w:cs="Times New Roman"/>
          <w:i/>
        </w:rPr>
        <w:t xml:space="preserve"> </w:t>
      </w:r>
      <w:proofErr w:type="spellStart"/>
      <w:r w:rsidRPr="00302B79">
        <w:rPr>
          <w:rFonts w:ascii="Garamond" w:hAnsi="Garamond" w:cs="Times New Roman"/>
          <w:i/>
        </w:rPr>
        <w:t>loro</w:t>
      </w:r>
      <w:proofErr w:type="spellEnd"/>
      <w:r w:rsidRPr="00302B79">
        <w:rPr>
          <w:rFonts w:ascii="Garamond" w:hAnsi="Garamond" w:cs="Times New Roman"/>
          <w:i/>
        </w:rPr>
        <w:t xml:space="preserve">; </w:t>
      </w:r>
      <w:proofErr w:type="spellStart"/>
      <w:r w:rsidRPr="00302B79">
        <w:rPr>
          <w:rFonts w:ascii="Garamond" w:hAnsi="Garamond" w:cs="Times New Roman"/>
          <w:i/>
        </w:rPr>
        <w:t>ed</w:t>
      </w:r>
      <w:proofErr w:type="spellEnd"/>
      <w:r w:rsidRPr="00302B79">
        <w:rPr>
          <w:rFonts w:ascii="Garamond" w:hAnsi="Garamond" w:cs="Times New Roman"/>
          <w:i/>
        </w:rPr>
        <w:t xml:space="preserve"> </w:t>
      </w:r>
      <w:proofErr w:type="spellStart"/>
      <w:r w:rsidRPr="00302B79">
        <w:rPr>
          <w:rFonts w:ascii="Garamond" w:hAnsi="Garamond" w:cs="Times New Roman"/>
          <w:i/>
        </w:rPr>
        <w:t>io</w:t>
      </w:r>
      <w:proofErr w:type="spellEnd"/>
      <w:r w:rsidRPr="00302B79">
        <w:rPr>
          <w:rFonts w:ascii="Garamond" w:hAnsi="Garamond" w:cs="Times New Roman"/>
          <w:i/>
        </w:rPr>
        <w:t xml:space="preserve"> sol </w:t>
      </w:r>
      <w:proofErr w:type="spellStart"/>
      <w:r w:rsidRPr="00302B79">
        <w:rPr>
          <w:rFonts w:ascii="Garamond" w:hAnsi="Garamond" w:cs="Times New Roman"/>
          <w:i/>
        </w:rPr>
        <w:t>uno</w:t>
      </w:r>
      <w:proofErr w:type="spellEnd"/>
      <w:r w:rsidRPr="00302B79">
        <w:rPr>
          <w:rFonts w:ascii="Garamond" w:hAnsi="Garamond" w:cs="Times New Roman"/>
          <w:i/>
        </w:rPr>
        <w:t xml:space="preserve"> </w:t>
      </w:r>
      <w:r w:rsidRPr="00302B79">
        <w:rPr>
          <w:rFonts w:ascii="Garamond" w:hAnsi="Garamond" w:cs="Times New Roman"/>
        </w:rPr>
        <w:t>(The day was departing, and the brown air taking the animals, that are on earth, from their toils; and I, one alone…)</w:t>
      </w:r>
    </w:p>
    <w:p w:rsidR="00270113" w:rsidRPr="00302B79" w:rsidRDefault="00270113" w:rsidP="00302B79">
      <w:pPr>
        <w:spacing w:line="240" w:lineRule="auto"/>
        <w:jc w:val="both"/>
        <w:rPr>
          <w:rFonts w:ascii="Garamond" w:hAnsi="Garamond" w:cs="Times New Roman"/>
        </w:rPr>
      </w:pPr>
      <w:r w:rsidRPr="00302B79">
        <w:rPr>
          <w:rFonts w:ascii="Garamond" w:hAnsi="Garamond" w:cs="Times New Roman"/>
        </w:rPr>
        <w:t xml:space="preserve">Shakespeare: ‘To hear the solemn curfew’, </w:t>
      </w:r>
      <w:r w:rsidRPr="00302B79">
        <w:rPr>
          <w:rFonts w:ascii="Garamond" w:hAnsi="Garamond" w:cs="Times New Roman"/>
          <w:i/>
        </w:rPr>
        <w:t>Tempest</w:t>
      </w:r>
      <w:r w:rsidRPr="00302B79">
        <w:rPr>
          <w:rFonts w:ascii="Garamond" w:hAnsi="Garamond" w:cs="Times New Roman"/>
        </w:rPr>
        <w:t xml:space="preserve"> V I 40.</w:t>
      </w:r>
    </w:p>
    <w:p w:rsidR="00270113" w:rsidRPr="00302B79" w:rsidRDefault="00270113" w:rsidP="00302B79">
      <w:pPr>
        <w:spacing w:line="240" w:lineRule="auto"/>
        <w:jc w:val="both"/>
        <w:rPr>
          <w:rFonts w:ascii="Garamond" w:hAnsi="Garamond" w:cs="Times New Roman"/>
        </w:rPr>
      </w:pPr>
      <w:r w:rsidRPr="00302B79">
        <w:rPr>
          <w:rFonts w:ascii="Garamond" w:hAnsi="Garamond" w:cs="Times New Roman"/>
        </w:rPr>
        <w:t xml:space="preserve">Shakespeare: ‘A sullen bell/ Remembered tolling a departing friend’, </w:t>
      </w:r>
      <w:r w:rsidR="00DB195C" w:rsidRPr="00302B79">
        <w:rPr>
          <w:rFonts w:ascii="Garamond" w:hAnsi="Garamond" w:cs="Times New Roman"/>
          <w:i/>
        </w:rPr>
        <w:t xml:space="preserve">Henry IV </w:t>
      </w:r>
      <w:r w:rsidR="00DB195C" w:rsidRPr="00302B79">
        <w:rPr>
          <w:rFonts w:ascii="Garamond" w:hAnsi="Garamond" w:cs="Times New Roman"/>
        </w:rPr>
        <w:t xml:space="preserve">I </w:t>
      </w:r>
      <w:proofErr w:type="spellStart"/>
      <w:r w:rsidR="00DB195C" w:rsidRPr="00302B79">
        <w:rPr>
          <w:rFonts w:ascii="Garamond" w:hAnsi="Garamond" w:cs="Times New Roman"/>
        </w:rPr>
        <w:t>I</w:t>
      </w:r>
      <w:proofErr w:type="spellEnd"/>
      <w:r w:rsidR="00DB195C" w:rsidRPr="00302B79">
        <w:rPr>
          <w:rFonts w:ascii="Garamond" w:hAnsi="Garamond" w:cs="Times New Roman"/>
        </w:rPr>
        <w:t xml:space="preserve"> 102-3.</w:t>
      </w:r>
    </w:p>
    <w:p w:rsidR="00270113" w:rsidRPr="00302B79" w:rsidRDefault="00270113" w:rsidP="00302B79">
      <w:pPr>
        <w:spacing w:line="240" w:lineRule="auto"/>
        <w:jc w:val="both"/>
        <w:rPr>
          <w:rFonts w:ascii="Garamond" w:hAnsi="Garamond" w:cs="Times New Roman"/>
        </w:rPr>
      </w:pPr>
      <w:proofErr w:type="spellStart"/>
      <w:r w:rsidRPr="00302B79">
        <w:rPr>
          <w:rFonts w:ascii="Garamond" w:hAnsi="Garamond" w:cs="Times New Roman"/>
        </w:rPr>
        <w:t>T.Warton</w:t>
      </w:r>
      <w:proofErr w:type="spellEnd"/>
      <w:r w:rsidRPr="00302B79">
        <w:rPr>
          <w:rFonts w:ascii="Garamond" w:hAnsi="Garamond" w:cs="Times New Roman"/>
        </w:rPr>
        <w:t xml:space="preserve">, </w:t>
      </w:r>
      <w:r w:rsidRPr="00302B79">
        <w:rPr>
          <w:rFonts w:ascii="Garamond" w:hAnsi="Garamond" w:cs="Times New Roman"/>
          <w:i/>
        </w:rPr>
        <w:t xml:space="preserve">Pleasures of Melancholy </w:t>
      </w:r>
      <w:r w:rsidRPr="00302B79">
        <w:rPr>
          <w:rFonts w:ascii="Garamond" w:hAnsi="Garamond" w:cs="Times New Roman"/>
        </w:rPr>
        <w:t xml:space="preserve">(1747), 282-3: ‘Where ever to the curfew’s solemn sound/ Listening thou </w:t>
      </w:r>
      <w:proofErr w:type="spellStart"/>
      <w:r w:rsidRPr="00302B79">
        <w:rPr>
          <w:rFonts w:ascii="Garamond" w:hAnsi="Garamond" w:cs="Times New Roman"/>
        </w:rPr>
        <w:t>sit’st</w:t>
      </w:r>
      <w:proofErr w:type="spellEnd"/>
      <w:r w:rsidR="00DB195C" w:rsidRPr="00302B79">
        <w:rPr>
          <w:rFonts w:ascii="Garamond" w:hAnsi="Garamond" w:cs="Times New Roman"/>
        </w:rPr>
        <w:t>’</w:t>
      </w:r>
    </w:p>
    <w:p w:rsidR="00DB195C" w:rsidRPr="00302B79" w:rsidRDefault="00DB195C" w:rsidP="00302B79">
      <w:pPr>
        <w:spacing w:line="240" w:lineRule="auto"/>
        <w:jc w:val="both"/>
        <w:rPr>
          <w:rFonts w:ascii="Garamond" w:hAnsi="Garamond" w:cs="Times New Roman"/>
        </w:rPr>
      </w:pPr>
      <w:r w:rsidRPr="00302B79">
        <w:rPr>
          <w:rFonts w:ascii="Garamond" w:hAnsi="Garamond" w:cs="Times New Roman"/>
        </w:rPr>
        <w:t xml:space="preserve">Dryden, ‘That tolls the knell for their departed sense’, </w:t>
      </w:r>
      <w:r w:rsidRPr="00302B79">
        <w:rPr>
          <w:rFonts w:ascii="Garamond" w:hAnsi="Garamond" w:cs="Times New Roman"/>
          <w:i/>
        </w:rPr>
        <w:t>Prologue to Troilus and Cressida</w:t>
      </w:r>
      <w:r w:rsidRPr="00302B79">
        <w:rPr>
          <w:rFonts w:ascii="Garamond" w:hAnsi="Garamond" w:cs="Times New Roman"/>
        </w:rPr>
        <w:t xml:space="preserve"> 22</w:t>
      </w:r>
    </w:p>
    <w:p w:rsidR="00DB195C" w:rsidRPr="00302B79" w:rsidRDefault="00A6670D" w:rsidP="00302B79">
      <w:pPr>
        <w:spacing w:line="240" w:lineRule="auto"/>
        <w:jc w:val="both"/>
        <w:rPr>
          <w:rFonts w:ascii="Garamond" w:hAnsi="Garamond" w:cs="Times New Roman"/>
        </w:rPr>
      </w:pPr>
      <w:r w:rsidRPr="00302B79">
        <w:rPr>
          <w:rFonts w:ascii="Garamond" w:hAnsi="Garamond" w:cs="Times New Roman"/>
        </w:rPr>
        <w:t xml:space="preserve">The phrase </w:t>
      </w:r>
      <w:r w:rsidR="00DB195C" w:rsidRPr="00302B79">
        <w:rPr>
          <w:rFonts w:ascii="Garamond" w:hAnsi="Garamond" w:cs="Times New Roman"/>
        </w:rPr>
        <w:t>‘lowing herd’</w:t>
      </w:r>
      <w:r w:rsidRPr="00302B79">
        <w:rPr>
          <w:rFonts w:ascii="Garamond" w:hAnsi="Garamond" w:cs="Times New Roman"/>
        </w:rPr>
        <w:t xml:space="preserve"> was</w:t>
      </w:r>
      <w:r w:rsidR="00DB195C" w:rsidRPr="00302B79">
        <w:rPr>
          <w:rFonts w:ascii="Garamond" w:hAnsi="Garamond" w:cs="Times New Roman"/>
        </w:rPr>
        <w:t xml:space="preserve"> common</w:t>
      </w:r>
      <w:r w:rsidRPr="00302B79">
        <w:rPr>
          <w:rFonts w:ascii="Garamond" w:hAnsi="Garamond" w:cs="Times New Roman"/>
        </w:rPr>
        <w:t>ly used:</w:t>
      </w:r>
    </w:p>
    <w:p w:rsidR="00310CEB" w:rsidRPr="00302B79" w:rsidRDefault="00DB195C" w:rsidP="00302B79">
      <w:pPr>
        <w:spacing w:line="240" w:lineRule="auto"/>
        <w:jc w:val="both"/>
        <w:rPr>
          <w:rFonts w:ascii="Garamond" w:hAnsi="Garamond" w:cs="Times New Roman"/>
        </w:rPr>
      </w:pPr>
      <w:r w:rsidRPr="00302B79">
        <w:rPr>
          <w:rFonts w:ascii="Garamond" w:hAnsi="Garamond" w:cs="Times New Roman"/>
        </w:rPr>
        <w:t xml:space="preserve">Pope, </w:t>
      </w:r>
      <w:r w:rsidRPr="00302B79">
        <w:rPr>
          <w:rFonts w:ascii="Garamond" w:hAnsi="Garamond" w:cs="Times New Roman"/>
          <w:i/>
        </w:rPr>
        <w:t xml:space="preserve">Odyssey </w:t>
      </w:r>
      <w:r w:rsidRPr="00302B79">
        <w:rPr>
          <w:rFonts w:ascii="Garamond" w:hAnsi="Garamond" w:cs="Times New Roman"/>
        </w:rPr>
        <w:t>X 485-7: ‘As from fresh pastures and the dewy fields…/ The lowing herds return’</w:t>
      </w:r>
      <w:r w:rsidR="00A6670D" w:rsidRPr="00302B79">
        <w:rPr>
          <w:rFonts w:ascii="Garamond" w:hAnsi="Garamond" w:cs="Times New Roman"/>
        </w:rPr>
        <w:t xml:space="preserve">; or again, </w:t>
      </w:r>
      <w:r w:rsidRPr="00302B79">
        <w:rPr>
          <w:rFonts w:ascii="Garamond" w:hAnsi="Garamond" w:cs="Times New Roman"/>
        </w:rPr>
        <w:t>‘As the tired ploughman, spent with stubborn toil,/ Whose oxen long have torn the furrowed soil,/ Sees with delight the sun’s declining ray,/ When home with feeble knees he bends his way.</w:t>
      </w:r>
      <w:r w:rsidR="00310CEB" w:rsidRPr="00302B79">
        <w:rPr>
          <w:rFonts w:ascii="Garamond" w:hAnsi="Garamond" w:cs="Times New Roman"/>
        </w:rPr>
        <w:t xml:space="preserve"> (XIII, 39-42)</w:t>
      </w:r>
      <w:r w:rsidR="00A6670D" w:rsidRPr="00302B79">
        <w:rPr>
          <w:rFonts w:ascii="Garamond" w:hAnsi="Garamond" w:cs="Times New Roman"/>
        </w:rPr>
        <w:t xml:space="preserve">. </w:t>
      </w:r>
    </w:p>
    <w:p w:rsidR="00A6670D" w:rsidRPr="00302B79" w:rsidRDefault="00A6670D" w:rsidP="00302B79">
      <w:pPr>
        <w:spacing w:line="240" w:lineRule="auto"/>
        <w:jc w:val="both"/>
        <w:rPr>
          <w:rFonts w:ascii="Garamond" w:hAnsi="Garamond" w:cs="Times New Roman"/>
        </w:rPr>
      </w:pPr>
      <w:r w:rsidRPr="00302B79">
        <w:rPr>
          <w:rFonts w:ascii="Garamond" w:hAnsi="Garamond" w:cs="Times New Roman"/>
        </w:rPr>
        <w:t xml:space="preserve">There is also an allusion to Milton, ‘’what time the </w:t>
      </w:r>
      <w:proofErr w:type="spellStart"/>
      <w:r w:rsidRPr="00302B79">
        <w:rPr>
          <w:rFonts w:ascii="Garamond" w:hAnsi="Garamond" w:cs="Times New Roman"/>
        </w:rPr>
        <w:t>labour’d</w:t>
      </w:r>
      <w:proofErr w:type="spellEnd"/>
      <w:r w:rsidRPr="00302B79">
        <w:rPr>
          <w:rFonts w:ascii="Garamond" w:hAnsi="Garamond" w:cs="Times New Roman"/>
        </w:rPr>
        <w:t xml:space="preserve"> </w:t>
      </w:r>
      <w:proofErr w:type="spellStart"/>
      <w:r w:rsidRPr="00302B79">
        <w:rPr>
          <w:rFonts w:ascii="Garamond" w:hAnsi="Garamond" w:cs="Times New Roman"/>
        </w:rPr>
        <w:t>Oxe</w:t>
      </w:r>
      <w:proofErr w:type="spellEnd"/>
      <w:r w:rsidRPr="00302B79">
        <w:rPr>
          <w:rFonts w:ascii="Garamond" w:hAnsi="Garamond" w:cs="Times New Roman"/>
        </w:rPr>
        <w:t xml:space="preserve">/ </w:t>
      </w:r>
      <w:proofErr w:type="gramStart"/>
      <w:r w:rsidRPr="00302B79">
        <w:rPr>
          <w:rFonts w:ascii="Garamond" w:hAnsi="Garamond" w:cs="Times New Roman"/>
        </w:rPr>
        <w:t>In</w:t>
      </w:r>
      <w:proofErr w:type="gramEnd"/>
      <w:r w:rsidRPr="00302B79">
        <w:rPr>
          <w:rFonts w:ascii="Garamond" w:hAnsi="Garamond" w:cs="Times New Roman"/>
        </w:rPr>
        <w:t xml:space="preserve"> his loose traces from the furrow came’.</w:t>
      </w:r>
    </w:p>
    <w:p w:rsidR="00A6670D" w:rsidRPr="00302B79" w:rsidRDefault="00A6670D" w:rsidP="00302B79">
      <w:pPr>
        <w:spacing w:line="240" w:lineRule="auto"/>
        <w:jc w:val="both"/>
        <w:rPr>
          <w:rFonts w:ascii="Garamond" w:hAnsi="Garamond" w:cs="Times New Roman"/>
        </w:rPr>
      </w:pPr>
      <w:r w:rsidRPr="00302B79">
        <w:rPr>
          <w:rFonts w:ascii="Garamond" w:hAnsi="Garamond" w:cs="Times New Roman"/>
        </w:rPr>
        <w:t xml:space="preserve">All literature is in some sense a re-writing. But the density of intertextuality in </w:t>
      </w:r>
      <w:proofErr w:type="spellStart"/>
      <w:r w:rsidRPr="00302B79">
        <w:rPr>
          <w:rFonts w:ascii="Garamond" w:hAnsi="Garamond" w:cs="Times New Roman"/>
        </w:rPr>
        <w:t>Gray’s</w:t>
      </w:r>
      <w:proofErr w:type="spellEnd"/>
      <w:r w:rsidRPr="00302B79">
        <w:rPr>
          <w:rFonts w:ascii="Garamond" w:hAnsi="Garamond" w:cs="Times New Roman"/>
        </w:rPr>
        <w:t xml:space="preserve"> </w:t>
      </w:r>
      <w:r w:rsidRPr="00302B79">
        <w:rPr>
          <w:rFonts w:ascii="Garamond" w:hAnsi="Garamond" w:cs="Times New Roman"/>
          <w:i/>
        </w:rPr>
        <w:t>Elegy</w:t>
      </w:r>
      <w:r w:rsidRPr="00302B79">
        <w:rPr>
          <w:rFonts w:ascii="Garamond" w:hAnsi="Garamond" w:cs="Times New Roman"/>
        </w:rPr>
        <w:t xml:space="preserve"> is remarkable. The </w:t>
      </w:r>
      <w:r w:rsidRPr="00302B79">
        <w:rPr>
          <w:rFonts w:ascii="Garamond" w:hAnsi="Garamond" w:cs="Times New Roman"/>
          <w:i/>
        </w:rPr>
        <w:t>Epitaph</w:t>
      </w:r>
      <w:r w:rsidRPr="00302B79">
        <w:rPr>
          <w:rFonts w:ascii="Garamond" w:hAnsi="Garamond" w:cs="Times New Roman"/>
        </w:rPr>
        <w:t xml:space="preserve"> draws on lines from James Hervey’s popular </w:t>
      </w:r>
      <w:r w:rsidRPr="00302B79">
        <w:rPr>
          <w:rFonts w:ascii="Garamond" w:hAnsi="Garamond" w:cs="Times New Roman"/>
          <w:i/>
        </w:rPr>
        <w:t xml:space="preserve">Meditations among the Tombs </w:t>
      </w:r>
      <w:r w:rsidR="000A0A9E" w:rsidRPr="00302B79">
        <w:rPr>
          <w:rFonts w:ascii="Garamond" w:hAnsi="Garamond" w:cs="Times New Roman"/>
        </w:rPr>
        <w:t xml:space="preserve">(1746) and his </w:t>
      </w:r>
      <w:r w:rsidR="000A0A9E" w:rsidRPr="00302B79">
        <w:rPr>
          <w:rFonts w:ascii="Garamond" w:hAnsi="Garamond" w:cs="Times New Roman"/>
          <w:i/>
        </w:rPr>
        <w:t>Meditations and Contemplations</w:t>
      </w:r>
      <w:r w:rsidR="000A0A9E" w:rsidRPr="00302B79">
        <w:rPr>
          <w:rFonts w:ascii="Garamond" w:hAnsi="Garamond" w:cs="Times New Roman"/>
        </w:rPr>
        <w:t xml:space="preserve"> (1748), the latter a work which acknowledged the influence of Young’s slightly earlier </w:t>
      </w:r>
      <w:r w:rsidR="000A0A9E" w:rsidRPr="00302B79">
        <w:rPr>
          <w:rFonts w:ascii="Garamond" w:hAnsi="Garamond" w:cs="Times New Roman"/>
          <w:i/>
        </w:rPr>
        <w:t>Night Thoughts</w:t>
      </w:r>
      <w:r w:rsidR="000A0A9E" w:rsidRPr="00302B79">
        <w:rPr>
          <w:rFonts w:ascii="Garamond" w:hAnsi="Garamond" w:cs="Times New Roman"/>
        </w:rPr>
        <w:t xml:space="preserve"> (1742-5).</w:t>
      </w:r>
    </w:p>
    <w:p w:rsidR="00A6670D" w:rsidRPr="00302B79" w:rsidRDefault="00C029B0" w:rsidP="00302B79">
      <w:pPr>
        <w:spacing w:line="240" w:lineRule="auto"/>
        <w:jc w:val="both"/>
        <w:rPr>
          <w:rFonts w:ascii="Garamond" w:hAnsi="Garamond" w:cs="Times New Roman"/>
        </w:rPr>
      </w:pPr>
      <w:r w:rsidRPr="00302B79">
        <w:rPr>
          <w:rFonts w:ascii="Garamond" w:hAnsi="Garamond" w:cs="Times New Roman"/>
        </w:rPr>
        <w:t>As Lonsdale writes, ‘</w:t>
      </w:r>
      <w:proofErr w:type="gramStart"/>
      <w:r w:rsidRPr="00302B79">
        <w:rPr>
          <w:rFonts w:ascii="Garamond" w:hAnsi="Garamond" w:cs="Times New Roman"/>
        </w:rPr>
        <w:t>Certain</w:t>
      </w:r>
      <w:proofErr w:type="gramEnd"/>
      <w:r w:rsidRPr="00302B79">
        <w:rPr>
          <w:rFonts w:ascii="Garamond" w:hAnsi="Garamond" w:cs="Times New Roman"/>
        </w:rPr>
        <w:t xml:space="preserve"> features of the </w:t>
      </w:r>
      <w:r w:rsidRPr="00302B79">
        <w:rPr>
          <w:rFonts w:ascii="Garamond" w:hAnsi="Garamond" w:cs="Times New Roman"/>
          <w:i/>
        </w:rPr>
        <w:t>Elegy</w:t>
      </w:r>
      <w:r w:rsidRPr="00302B79">
        <w:rPr>
          <w:rFonts w:ascii="Garamond" w:hAnsi="Garamond" w:cs="Times New Roman"/>
        </w:rPr>
        <w:t>, in particular the churchyard setting, the silent darkness, the graves, the bell and the owl, although found in other writers, are exploited with sensational effect by Hervey.’ (Lonsdale, p.140)</w:t>
      </w:r>
    </w:p>
    <w:p w:rsidR="002529AA" w:rsidRPr="00302B79" w:rsidRDefault="00C029B0" w:rsidP="00302B79">
      <w:pPr>
        <w:spacing w:line="240" w:lineRule="auto"/>
        <w:jc w:val="both"/>
        <w:rPr>
          <w:rFonts w:ascii="Garamond" w:hAnsi="Garamond" w:cs="Times New Roman"/>
        </w:rPr>
      </w:pPr>
      <w:r w:rsidRPr="00302B79">
        <w:rPr>
          <w:rFonts w:ascii="Garamond" w:hAnsi="Garamond" w:cs="Times New Roman"/>
        </w:rPr>
        <w:t xml:space="preserve">So the </w:t>
      </w:r>
      <w:r w:rsidRPr="00302B79">
        <w:rPr>
          <w:rFonts w:ascii="Garamond" w:hAnsi="Garamond" w:cs="Times New Roman"/>
          <w:i/>
        </w:rPr>
        <w:t>Elegy</w:t>
      </w:r>
      <w:r w:rsidRPr="00302B79">
        <w:rPr>
          <w:rFonts w:ascii="Garamond" w:hAnsi="Garamond" w:cs="Times New Roman"/>
        </w:rPr>
        <w:t xml:space="preserve"> belongs in a long line of what are, in effect, re-writings. </w:t>
      </w:r>
      <w:r w:rsidR="00527142" w:rsidRPr="00302B79">
        <w:rPr>
          <w:rFonts w:ascii="Garamond" w:hAnsi="Garamond" w:cs="Times New Roman"/>
        </w:rPr>
        <w:t xml:space="preserve">The allusions are acknowledgements, even as they are re-written to say something new. The dead poets’ work is at once shown respect while at the same time being plundered for the sake of the vision of the subsequent generation. The whole </w:t>
      </w:r>
      <w:r w:rsidR="00527142" w:rsidRPr="00302B79">
        <w:rPr>
          <w:rFonts w:ascii="Garamond" w:hAnsi="Garamond" w:cs="Times New Roman"/>
          <w:i/>
        </w:rPr>
        <w:t xml:space="preserve">Elegy </w:t>
      </w:r>
      <w:r w:rsidR="00527142" w:rsidRPr="00302B79">
        <w:rPr>
          <w:rFonts w:ascii="Garamond" w:hAnsi="Garamond" w:cs="Times New Roman"/>
        </w:rPr>
        <w:t xml:space="preserve">(including the </w:t>
      </w:r>
      <w:r w:rsidR="00527142" w:rsidRPr="00302B79">
        <w:rPr>
          <w:rFonts w:ascii="Garamond" w:hAnsi="Garamond" w:cs="Times New Roman"/>
          <w:i/>
        </w:rPr>
        <w:t>Epitaph</w:t>
      </w:r>
      <w:r w:rsidR="00527142" w:rsidRPr="00302B79">
        <w:rPr>
          <w:rFonts w:ascii="Garamond" w:hAnsi="Garamond" w:cs="Times New Roman"/>
        </w:rPr>
        <w:t xml:space="preserve">) could thus be read as itself constituting an Epitaph, a </w:t>
      </w:r>
      <w:r w:rsidR="00527142" w:rsidRPr="00302B79">
        <w:rPr>
          <w:rFonts w:ascii="Garamond" w:hAnsi="Garamond" w:cs="Times New Roman"/>
          <w:i/>
        </w:rPr>
        <w:t xml:space="preserve">hic </w:t>
      </w:r>
      <w:proofErr w:type="spellStart"/>
      <w:r w:rsidR="00527142" w:rsidRPr="00302B79">
        <w:rPr>
          <w:rFonts w:ascii="Garamond" w:hAnsi="Garamond" w:cs="Times New Roman"/>
          <w:i/>
        </w:rPr>
        <w:t>jacet</w:t>
      </w:r>
      <w:proofErr w:type="spellEnd"/>
      <w:r w:rsidR="00527142" w:rsidRPr="00302B79">
        <w:rPr>
          <w:rFonts w:ascii="Garamond" w:hAnsi="Garamond" w:cs="Times New Roman"/>
          <w:i/>
        </w:rPr>
        <w:t xml:space="preserve"> </w:t>
      </w:r>
      <w:r w:rsidR="00527142" w:rsidRPr="00302B79">
        <w:rPr>
          <w:rFonts w:ascii="Garamond" w:hAnsi="Garamond" w:cs="Times New Roman"/>
        </w:rPr>
        <w:t xml:space="preserve">to a great many dead poets. In reading Gray we are also re-reading others. And poetry, far from being a doomed project, becomes </w:t>
      </w:r>
      <w:r w:rsidR="002529AA" w:rsidRPr="00302B79">
        <w:rPr>
          <w:rFonts w:ascii="Garamond" w:hAnsi="Garamond" w:cs="Times New Roman"/>
        </w:rPr>
        <w:t>the means of its own survival – as long as there are readers. When OUP decided no longer to publish new poetry because of its poor financial performance there was an outcry. [</w:t>
      </w:r>
      <w:proofErr w:type="gramStart"/>
      <w:r w:rsidR="002529AA" w:rsidRPr="00302B79">
        <w:rPr>
          <w:rFonts w:ascii="Garamond" w:hAnsi="Garamond" w:cs="Times New Roman"/>
        </w:rPr>
        <w:t>add</w:t>
      </w:r>
      <w:proofErr w:type="gramEnd"/>
      <w:r w:rsidR="002529AA" w:rsidRPr="00302B79">
        <w:rPr>
          <w:rFonts w:ascii="Garamond" w:hAnsi="Garamond" w:cs="Times New Roman"/>
        </w:rPr>
        <w:t>]</w:t>
      </w:r>
    </w:p>
    <w:p w:rsidR="007543B4" w:rsidRPr="00302B79" w:rsidRDefault="002529AA" w:rsidP="00302B79">
      <w:pPr>
        <w:spacing w:line="240" w:lineRule="auto"/>
        <w:jc w:val="both"/>
        <w:rPr>
          <w:rFonts w:ascii="Garamond" w:hAnsi="Garamond" w:cs="Times New Roman"/>
        </w:rPr>
      </w:pPr>
      <w:r w:rsidRPr="00302B79">
        <w:rPr>
          <w:rFonts w:ascii="Garamond" w:hAnsi="Garamond" w:cs="Times New Roman"/>
        </w:rPr>
        <w:t>Even without readers, the words – and therefore the thoughts - of great poets live on. They live on in our everyday language</w:t>
      </w:r>
      <w:r w:rsidR="007543B4" w:rsidRPr="00302B79">
        <w:rPr>
          <w:rFonts w:ascii="Garamond" w:hAnsi="Garamond" w:cs="Times New Roman"/>
        </w:rPr>
        <w:t xml:space="preserve">, even if they become ineffectual clichés, a hieroglyph rather than vivid language. So what has Gray left in our language? </w:t>
      </w:r>
    </w:p>
    <w:p w:rsidR="007543B4" w:rsidRPr="00302B79" w:rsidRDefault="007543B4" w:rsidP="00302B79">
      <w:pPr>
        <w:spacing w:line="240" w:lineRule="auto"/>
        <w:jc w:val="both"/>
        <w:rPr>
          <w:rFonts w:ascii="Garamond" w:hAnsi="Garamond" w:cs="Times New Roman"/>
        </w:rPr>
      </w:pPr>
      <w:r w:rsidRPr="00302B79">
        <w:rPr>
          <w:rFonts w:ascii="Garamond" w:hAnsi="Garamond" w:cs="Times New Roman"/>
        </w:rPr>
        <w:t xml:space="preserve">Perhaps most famously, ‘Far from the madding crowd’. It comes to us via Thomas Hardy, of course, whose novel of the same name launched his career as a novelist. But we quote </w:t>
      </w:r>
      <w:proofErr w:type="spellStart"/>
      <w:r w:rsidRPr="00302B79">
        <w:rPr>
          <w:rFonts w:ascii="Garamond" w:hAnsi="Garamond" w:cs="Times New Roman"/>
        </w:rPr>
        <w:t>Gray’s</w:t>
      </w:r>
      <w:proofErr w:type="spellEnd"/>
      <w:r w:rsidRPr="00302B79">
        <w:rPr>
          <w:rFonts w:ascii="Garamond" w:hAnsi="Garamond" w:cs="Times New Roman"/>
        </w:rPr>
        <w:t xml:space="preserve"> line, whether or not we know it is his. And we quote perhaps only guessing at what ‘madding’ means</w:t>
      </w:r>
      <w:r w:rsidR="00022D2E" w:rsidRPr="00302B79">
        <w:rPr>
          <w:rFonts w:ascii="Garamond" w:hAnsi="Garamond" w:cs="Times New Roman"/>
        </w:rPr>
        <w:t xml:space="preserve"> [frenzied]</w:t>
      </w:r>
      <w:r w:rsidRPr="00302B79">
        <w:rPr>
          <w:rFonts w:ascii="Garamond" w:hAnsi="Garamond" w:cs="Times New Roman"/>
        </w:rPr>
        <w:t>. By hieroglyph I mean a group of words which we instantly translate into something else, here it might be ‘away from if all’; we don’t read and consider the constituent words, ‘madding’ in particular.</w:t>
      </w:r>
    </w:p>
    <w:p w:rsidR="002021F8" w:rsidRPr="00302B79" w:rsidRDefault="007543B4" w:rsidP="00302B79">
      <w:pPr>
        <w:spacing w:line="240" w:lineRule="auto"/>
        <w:jc w:val="both"/>
        <w:rPr>
          <w:rFonts w:ascii="Garamond" w:eastAsia="Times New Roman" w:hAnsi="Garamond" w:cs="Times New Roman"/>
          <w:lang w:val="en" w:eastAsia="en-GB"/>
        </w:rPr>
      </w:pPr>
      <w:r w:rsidRPr="00302B79">
        <w:rPr>
          <w:rFonts w:ascii="Garamond" w:hAnsi="Garamond" w:cs="Times New Roman"/>
        </w:rPr>
        <w:t xml:space="preserve">What else has Gray bequeathed? His was the first use of the phrase ‘Paths </w:t>
      </w:r>
      <w:r w:rsidR="002021F8" w:rsidRPr="00302B79">
        <w:rPr>
          <w:rFonts w:ascii="Garamond" w:eastAsia="Times New Roman" w:hAnsi="Garamond" w:cs="Times New Roman"/>
          <w:lang w:val="en" w:eastAsia="en-GB"/>
        </w:rPr>
        <w:t>of Glory</w:t>
      </w:r>
      <w:r w:rsidRPr="00302B79">
        <w:rPr>
          <w:rFonts w:ascii="Garamond" w:eastAsia="Times New Roman" w:hAnsi="Garamond" w:cs="Times New Roman"/>
          <w:lang w:val="en" w:eastAsia="en-GB"/>
        </w:rPr>
        <w:t>’,</w:t>
      </w:r>
      <w:r w:rsidR="006504DD" w:rsidRPr="00302B79">
        <w:rPr>
          <w:rFonts w:ascii="Garamond" w:eastAsia="Times New Roman" w:hAnsi="Garamond" w:cs="Times New Roman"/>
          <w:lang w:val="en" w:eastAsia="en-GB"/>
        </w:rPr>
        <w:t xml:space="preserve"> which also deserved some consideration. Does it suggest that we only achieve ‘glory’ by going on a journey, whether literal or </w:t>
      </w:r>
      <w:proofErr w:type="gramStart"/>
      <w:r w:rsidR="006504DD" w:rsidRPr="00302B79">
        <w:rPr>
          <w:rFonts w:ascii="Garamond" w:eastAsia="Times New Roman" w:hAnsi="Garamond" w:cs="Times New Roman"/>
          <w:lang w:val="en" w:eastAsia="en-GB"/>
        </w:rPr>
        <w:t>metaphorical.</w:t>
      </w:r>
      <w:proofErr w:type="gramEnd"/>
      <w:r w:rsidR="006504DD" w:rsidRPr="00302B79">
        <w:rPr>
          <w:rFonts w:ascii="Garamond" w:eastAsia="Times New Roman" w:hAnsi="Garamond" w:cs="Times New Roman"/>
          <w:lang w:val="en" w:eastAsia="en-GB"/>
        </w:rPr>
        <w:t xml:space="preserve"> Gray also left us the notion of ‘</w:t>
      </w:r>
      <w:r w:rsidR="002021F8" w:rsidRPr="00302B79">
        <w:rPr>
          <w:rFonts w:ascii="Garamond" w:eastAsia="Times New Roman" w:hAnsi="Garamond" w:cs="Times New Roman"/>
          <w:lang w:val="en" w:eastAsia="en-GB"/>
        </w:rPr>
        <w:t>Celestial fire</w:t>
      </w:r>
      <w:r w:rsidR="006504DD" w:rsidRPr="00302B79">
        <w:rPr>
          <w:rFonts w:ascii="Garamond" w:eastAsia="Times New Roman" w:hAnsi="Garamond" w:cs="Times New Roman"/>
          <w:lang w:val="en" w:eastAsia="en-GB"/>
        </w:rPr>
        <w:t xml:space="preserve">’, ‘the unlettered muse’ and ‘kindred spirit.’ These are all intriguing linguistic utterances that deserve some reflection. </w:t>
      </w:r>
      <w:r w:rsidR="006060AA" w:rsidRPr="00302B79">
        <w:rPr>
          <w:rFonts w:ascii="Garamond" w:eastAsia="Times New Roman" w:hAnsi="Garamond" w:cs="Times New Roman"/>
          <w:lang w:val="en" w:eastAsia="en-GB"/>
        </w:rPr>
        <w:t>(</w:t>
      </w:r>
      <w:proofErr w:type="gramStart"/>
      <w:r w:rsidR="006060AA" w:rsidRPr="00302B79">
        <w:rPr>
          <w:rFonts w:ascii="Garamond" w:eastAsia="Times New Roman" w:hAnsi="Garamond" w:cs="Times New Roman"/>
          <w:lang w:val="en" w:eastAsia="en-GB"/>
        </w:rPr>
        <w:t>gloss</w:t>
      </w:r>
      <w:proofErr w:type="gramEnd"/>
      <w:r w:rsidR="006060AA" w:rsidRPr="00302B79">
        <w:rPr>
          <w:rFonts w:ascii="Garamond" w:eastAsia="Times New Roman" w:hAnsi="Garamond" w:cs="Times New Roman"/>
          <w:lang w:val="en" w:eastAsia="en-GB"/>
        </w:rPr>
        <w:t xml:space="preserve"> films and bands…)</w:t>
      </w:r>
    </w:p>
    <w:p w:rsidR="00302B79" w:rsidRDefault="006504DD" w:rsidP="00302B79">
      <w:pPr>
        <w:spacing w:line="240" w:lineRule="auto"/>
        <w:jc w:val="both"/>
        <w:rPr>
          <w:rFonts w:ascii="Garamond" w:eastAsia="Times New Roman" w:hAnsi="Garamond" w:cs="Times New Roman"/>
          <w:lang w:val="en" w:eastAsia="en-GB"/>
        </w:rPr>
      </w:pPr>
      <w:r w:rsidRPr="00302B79">
        <w:rPr>
          <w:rFonts w:ascii="Garamond" w:eastAsia="Times New Roman" w:hAnsi="Garamond" w:cs="Times New Roman"/>
          <w:lang w:val="en" w:eastAsia="en-GB"/>
        </w:rPr>
        <w:lastRenderedPageBreak/>
        <w:t xml:space="preserve">Rather than ending on what might be understood as an optimistic note, I’d like to open up a further area that we might consider: that is the relationship between our abilities seemingly effortlessly to use syntax and human memory. Hutchings has persuasively demonstrated some of the syntactical instabilities of the poem and sees this as an ally of the poem’s great theme: our knowledge of our mortality and consequent desire to be remembered. This is a convincing argument. But I think that there is a further hypothesis to be proposed about the effect of the unstable syntax on our reading of the poem. It creates an extraordinary uneasiness which is the dominant mood of the poem. It begins as the light is fading (the ‘parting day) and this is when our vision begins to play tricks on us. What appears to be one thing turns out to be another – although one can’t be </w:t>
      </w:r>
      <w:proofErr w:type="gramStart"/>
      <w:r w:rsidRPr="00302B79">
        <w:rPr>
          <w:rFonts w:ascii="Garamond" w:eastAsia="Times New Roman" w:hAnsi="Garamond" w:cs="Times New Roman"/>
          <w:lang w:val="en" w:eastAsia="en-GB"/>
        </w:rPr>
        <w:t>certain.</w:t>
      </w:r>
      <w:proofErr w:type="gramEnd"/>
      <w:r w:rsidRPr="00302B79">
        <w:rPr>
          <w:rFonts w:ascii="Garamond" w:eastAsia="Times New Roman" w:hAnsi="Garamond" w:cs="Times New Roman"/>
          <w:lang w:val="en" w:eastAsia="en-GB"/>
        </w:rPr>
        <w:t xml:space="preserve"> This is precisely what the unstable syntax (as well as other techniques I’ve explored) also achieves.</w:t>
      </w:r>
    </w:p>
    <w:p w:rsidR="00022D2E" w:rsidRPr="00302B79" w:rsidRDefault="006504DD" w:rsidP="00302B79">
      <w:pPr>
        <w:spacing w:line="240" w:lineRule="auto"/>
        <w:jc w:val="both"/>
        <w:rPr>
          <w:rFonts w:ascii="Garamond" w:eastAsia="Times New Roman" w:hAnsi="Garamond" w:cs="Times New Roman"/>
          <w:lang w:val="en" w:eastAsia="en-GB"/>
        </w:rPr>
      </w:pPr>
      <w:r w:rsidRPr="00302B79">
        <w:rPr>
          <w:rFonts w:ascii="Garamond" w:hAnsi="Garamond"/>
          <w:lang w:val="en"/>
        </w:rPr>
        <w:t xml:space="preserve">Memory also plays tricks on us. It is, almost by definition, unstable and fluid. </w:t>
      </w:r>
      <w:r w:rsidR="00023CE9" w:rsidRPr="00302B79">
        <w:rPr>
          <w:rFonts w:ascii="Garamond" w:hAnsi="Garamond"/>
          <w:lang w:val="en"/>
        </w:rPr>
        <w:t xml:space="preserve">The poem is also about the power of memory, but also its frailty. </w:t>
      </w:r>
      <w:r w:rsidR="001D5F9A" w:rsidRPr="00302B79">
        <w:rPr>
          <w:rFonts w:ascii="Garamond" w:hAnsi="Garamond"/>
          <w:lang w:val="en"/>
        </w:rPr>
        <w:t>Neurologists tell us what we know: a</w:t>
      </w:r>
      <w:r w:rsidR="00023CE9" w:rsidRPr="00302B79">
        <w:rPr>
          <w:rFonts w:ascii="Garamond" w:hAnsi="Garamond"/>
          <w:lang w:val="en"/>
        </w:rPr>
        <w:t>s we age our linguistic competence diminishes.</w:t>
      </w:r>
      <w:r w:rsidR="001D5F9A" w:rsidRPr="00302B79">
        <w:rPr>
          <w:rFonts w:ascii="Garamond" w:hAnsi="Garamond"/>
          <w:lang w:val="en"/>
        </w:rPr>
        <w:t xml:space="preserve"> We begin to forget words, the names of people and places. But according to recent neurological research what we don’t lose is our syntactic competence</w:t>
      </w:r>
      <w:r w:rsidR="00107F08" w:rsidRPr="00302B79">
        <w:rPr>
          <w:rFonts w:ascii="Garamond" w:hAnsi="Garamond"/>
          <w:lang w:val="en"/>
        </w:rPr>
        <w:t xml:space="preserve"> [‘Memory for Syntax despite Amnesia’, Victor S. Ferreira, Kathryn Bock, Michael P. Wilson and Neal J. Cohen, </w:t>
      </w:r>
      <w:r w:rsidR="00107F08" w:rsidRPr="00302B79">
        <w:rPr>
          <w:rFonts w:ascii="Garamond" w:hAnsi="Garamond"/>
          <w:i/>
          <w:iCs/>
          <w:lang w:val="en"/>
        </w:rPr>
        <w:t>Psychological Science</w:t>
      </w:r>
      <w:r w:rsidR="00107F08" w:rsidRPr="00302B79">
        <w:rPr>
          <w:rFonts w:ascii="Garamond" w:hAnsi="Garamond"/>
          <w:iCs/>
          <w:lang w:val="en"/>
        </w:rPr>
        <w:t xml:space="preserve">, </w:t>
      </w:r>
      <w:r w:rsidR="00107F08" w:rsidRPr="00302B79">
        <w:rPr>
          <w:rFonts w:ascii="Garamond" w:hAnsi="Garamond"/>
          <w:lang w:val="en"/>
        </w:rPr>
        <w:t xml:space="preserve">Vol. 19, No. 9 (Sep., 2008), pp. 940-946. </w:t>
      </w:r>
      <w:r w:rsidR="001D5F9A" w:rsidRPr="00302B79">
        <w:rPr>
          <w:rFonts w:ascii="Garamond" w:hAnsi="Garamond"/>
          <w:lang w:val="en"/>
        </w:rPr>
        <w:t xml:space="preserve">We don’t start to jumble our words up. Even in the late stages of </w:t>
      </w:r>
      <w:proofErr w:type="spellStart"/>
      <w:r w:rsidR="001D5F9A" w:rsidRPr="00302B79">
        <w:rPr>
          <w:rFonts w:ascii="Garamond" w:hAnsi="Garamond"/>
          <w:lang w:val="en"/>
        </w:rPr>
        <w:t>dememtia</w:t>
      </w:r>
      <w:proofErr w:type="spellEnd"/>
      <w:r w:rsidR="001D5F9A" w:rsidRPr="00302B79">
        <w:rPr>
          <w:rFonts w:ascii="Garamond" w:hAnsi="Garamond"/>
          <w:lang w:val="en"/>
        </w:rPr>
        <w:t xml:space="preserve">, people don’t come up with sentences like: ‘Breakfast I soon would for </w:t>
      </w:r>
      <w:r w:rsidR="004F75A7" w:rsidRPr="00302B79">
        <w:rPr>
          <w:rFonts w:ascii="Garamond" w:hAnsi="Garamond"/>
          <w:lang w:val="en"/>
        </w:rPr>
        <w:t xml:space="preserve">like </w:t>
      </w:r>
      <w:r w:rsidR="001D5F9A" w:rsidRPr="00302B79">
        <w:rPr>
          <w:rFonts w:ascii="Garamond" w:hAnsi="Garamond"/>
          <w:lang w:val="en"/>
        </w:rPr>
        <w:t>cornflakes.’</w:t>
      </w:r>
      <w:r w:rsidR="004F75A7" w:rsidRPr="00302B79">
        <w:rPr>
          <w:rFonts w:ascii="Garamond" w:hAnsi="Garamond"/>
          <w:lang w:val="en"/>
        </w:rPr>
        <w:t xml:space="preserve"> (‘Soon I would like cornflakes for breakfast.’)</w:t>
      </w:r>
      <w:r w:rsidR="001D5F9A" w:rsidRPr="00302B79">
        <w:rPr>
          <w:rFonts w:ascii="Garamond" w:hAnsi="Garamond"/>
          <w:lang w:val="en"/>
        </w:rPr>
        <w:t xml:space="preserve"> What remains quite extraordinarily </w:t>
      </w:r>
      <w:r w:rsidR="001D5F9A" w:rsidRPr="00302B79">
        <w:rPr>
          <w:rFonts w:ascii="Garamond" w:hAnsi="Garamond"/>
          <w:i/>
          <w:lang w:val="en"/>
        </w:rPr>
        <w:t>stable</w:t>
      </w:r>
      <w:r w:rsidR="001D5F9A" w:rsidRPr="00302B79">
        <w:rPr>
          <w:rFonts w:ascii="Garamond" w:hAnsi="Garamond"/>
          <w:lang w:val="en"/>
        </w:rPr>
        <w:t xml:space="preserve"> is our grasp of syntax.</w:t>
      </w:r>
      <w:r w:rsidR="00DD7A20" w:rsidRPr="00302B79">
        <w:rPr>
          <w:rFonts w:ascii="Garamond" w:hAnsi="Garamond"/>
          <w:lang w:val="en"/>
        </w:rPr>
        <w:t xml:space="preserve"> So could it be that the syntactical </w:t>
      </w:r>
      <w:r w:rsidR="00DD7A20" w:rsidRPr="00302B79">
        <w:rPr>
          <w:rFonts w:ascii="Garamond" w:hAnsi="Garamond"/>
          <w:i/>
          <w:lang w:val="en"/>
        </w:rPr>
        <w:t>instabilities</w:t>
      </w:r>
      <w:r w:rsidR="00DD7A20" w:rsidRPr="00302B79">
        <w:rPr>
          <w:rFonts w:ascii="Garamond" w:hAnsi="Garamond"/>
          <w:lang w:val="en"/>
        </w:rPr>
        <w:t xml:space="preserve"> of Gray’s use of language </w:t>
      </w:r>
      <w:proofErr w:type="gramStart"/>
      <w:r w:rsidR="00DD7A20" w:rsidRPr="00302B79">
        <w:rPr>
          <w:rFonts w:ascii="Garamond" w:hAnsi="Garamond"/>
          <w:lang w:val="en"/>
        </w:rPr>
        <w:t>has</w:t>
      </w:r>
      <w:proofErr w:type="gramEnd"/>
      <w:r w:rsidR="00DD7A20" w:rsidRPr="00302B79">
        <w:rPr>
          <w:rFonts w:ascii="Garamond" w:hAnsi="Garamond"/>
          <w:lang w:val="en"/>
        </w:rPr>
        <w:t xml:space="preserve"> a profoundly disconcerting effect because syntax is so hard-wired, it would seem, in our brains?</w:t>
      </w:r>
      <w:r w:rsidR="001D5F9A" w:rsidRPr="00302B79">
        <w:rPr>
          <w:rFonts w:ascii="Garamond" w:hAnsi="Garamond"/>
          <w:lang w:val="en"/>
        </w:rPr>
        <w:t xml:space="preserve"> </w:t>
      </w:r>
      <w:r w:rsidR="00107F08" w:rsidRPr="00302B79">
        <w:rPr>
          <w:rFonts w:ascii="Garamond" w:hAnsi="Garamond"/>
          <w:lang w:val="en"/>
        </w:rPr>
        <w:t>For the time being, this is only speculation. I leave it to you to decide how convincing the idea is.</w:t>
      </w:r>
    </w:p>
    <w:p w:rsidR="00022D2E" w:rsidRPr="00302B79" w:rsidRDefault="00107F08" w:rsidP="00302B79">
      <w:pPr>
        <w:pStyle w:val="Heading1"/>
        <w:jc w:val="both"/>
        <w:rPr>
          <w:rFonts w:ascii="Garamond" w:hAnsi="Garamond"/>
          <w:b w:val="0"/>
          <w:sz w:val="22"/>
          <w:szCs w:val="22"/>
          <w:shd w:val="clear" w:color="auto" w:fill="FFFFFF"/>
        </w:rPr>
      </w:pPr>
      <w:r w:rsidRPr="00302B79">
        <w:rPr>
          <w:rFonts w:ascii="Garamond" w:hAnsi="Garamond"/>
          <w:b w:val="0"/>
          <w:sz w:val="22"/>
          <w:szCs w:val="22"/>
          <w:lang w:val="en"/>
        </w:rPr>
        <w:t xml:space="preserve">So, to conclude, </w:t>
      </w:r>
      <w:r w:rsidR="00022D2E" w:rsidRPr="00302B79">
        <w:rPr>
          <w:rFonts w:ascii="Garamond" w:hAnsi="Garamond"/>
          <w:b w:val="0"/>
          <w:sz w:val="22"/>
          <w:szCs w:val="22"/>
          <w:shd w:val="clear" w:color="auto" w:fill="FFFFFF"/>
        </w:rPr>
        <w:t>"</w:t>
      </w:r>
      <w:proofErr w:type="spellStart"/>
      <w:r w:rsidR="00022D2E" w:rsidRPr="00302B79">
        <w:rPr>
          <w:rFonts w:ascii="Garamond" w:hAnsi="Garamond"/>
          <w:b w:val="0"/>
          <w:sz w:val="22"/>
          <w:szCs w:val="22"/>
          <w:shd w:val="clear" w:color="auto" w:fill="FFFFFF"/>
        </w:rPr>
        <w:t>Gray's</w:t>
      </w:r>
      <w:proofErr w:type="spellEnd"/>
      <w:r w:rsidR="00022D2E" w:rsidRPr="00302B79">
        <w:rPr>
          <w:rFonts w:ascii="Garamond" w:hAnsi="Garamond"/>
          <w:b w:val="0"/>
          <w:sz w:val="22"/>
          <w:szCs w:val="22"/>
          <w:shd w:val="clear" w:color="auto" w:fill="FFFFFF"/>
        </w:rPr>
        <w:t xml:space="preserve"> Elegy," wrote</w:t>
      </w:r>
      <w:r w:rsidR="00022D2E" w:rsidRPr="00302B79">
        <w:rPr>
          <w:rStyle w:val="apple-converted-space"/>
          <w:rFonts w:ascii="Garamond" w:hAnsi="Garamond"/>
          <w:b w:val="0"/>
          <w:sz w:val="22"/>
          <w:szCs w:val="22"/>
          <w:shd w:val="clear" w:color="auto" w:fill="FFFFFF"/>
        </w:rPr>
        <w:t> </w:t>
      </w:r>
      <w:r w:rsidR="00022D2E" w:rsidRPr="00302B79">
        <w:rPr>
          <w:rFonts w:ascii="Garamond" w:hAnsi="Garamond"/>
          <w:b w:val="0"/>
          <w:sz w:val="22"/>
          <w:szCs w:val="22"/>
          <w:shd w:val="clear" w:color="auto" w:fill="FFFFFF"/>
        </w:rPr>
        <w:t>Leslie Stephen</w:t>
      </w:r>
      <w:r w:rsidR="00022D2E" w:rsidRPr="00302B79">
        <w:rPr>
          <w:rStyle w:val="apple-converted-space"/>
          <w:rFonts w:ascii="Garamond" w:hAnsi="Garamond"/>
          <w:b w:val="0"/>
          <w:sz w:val="22"/>
          <w:szCs w:val="22"/>
          <w:shd w:val="clear" w:color="auto" w:fill="FFFFFF"/>
        </w:rPr>
        <w:t> </w:t>
      </w:r>
      <w:r w:rsidR="00022D2E" w:rsidRPr="00302B79">
        <w:rPr>
          <w:rFonts w:ascii="Garamond" w:hAnsi="Garamond"/>
          <w:b w:val="0"/>
          <w:sz w:val="22"/>
          <w:szCs w:val="22"/>
          <w:shd w:val="clear" w:color="auto" w:fill="FFFFFF"/>
        </w:rPr>
        <w:t>(the father of</w:t>
      </w:r>
      <w:r w:rsidR="00022D2E" w:rsidRPr="00302B79">
        <w:rPr>
          <w:rStyle w:val="apple-converted-space"/>
          <w:rFonts w:ascii="Garamond" w:hAnsi="Garamond"/>
          <w:b w:val="0"/>
          <w:sz w:val="22"/>
          <w:szCs w:val="22"/>
          <w:shd w:val="clear" w:color="auto" w:fill="FFFFFF"/>
        </w:rPr>
        <w:t> </w:t>
      </w:r>
      <w:r w:rsidR="00022D2E" w:rsidRPr="00302B79">
        <w:rPr>
          <w:rFonts w:ascii="Garamond" w:hAnsi="Garamond"/>
          <w:b w:val="0"/>
          <w:sz w:val="22"/>
          <w:szCs w:val="22"/>
          <w:shd w:val="clear" w:color="auto" w:fill="FFFFFF"/>
        </w:rPr>
        <w:t>Virginia Woolf), "includes more familiar phrases than any poem of equal length in the language." Its 32 stanzas burst with celebrated passages: "The Curfew tolls the knell of parting day"; "Full many a flower is born to blush unseen"; "Far from the madding crowd's ignoble strife"; and so on.</w:t>
      </w:r>
      <w:r w:rsidR="00022D2E" w:rsidRPr="00302B79">
        <w:rPr>
          <w:rStyle w:val="apple-converted-space"/>
          <w:rFonts w:ascii="Garamond" w:hAnsi="Garamond"/>
          <w:b w:val="0"/>
          <w:sz w:val="22"/>
          <w:szCs w:val="22"/>
          <w:shd w:val="clear" w:color="auto" w:fill="FFFFFF"/>
        </w:rPr>
        <w:t> </w:t>
      </w:r>
      <w:r w:rsidR="00022D2E" w:rsidRPr="00302B79">
        <w:rPr>
          <w:rFonts w:ascii="Garamond" w:hAnsi="Garamond"/>
          <w:b w:val="0"/>
          <w:sz w:val="22"/>
          <w:szCs w:val="22"/>
          <w:shd w:val="clear" w:color="auto" w:fill="FFFFFF"/>
        </w:rPr>
        <w:t>Robert L. Mack,</w:t>
      </w:r>
      <w:r w:rsidR="00022D2E" w:rsidRPr="00302B79">
        <w:rPr>
          <w:rStyle w:val="apple-converted-space"/>
          <w:rFonts w:ascii="Garamond" w:hAnsi="Garamond"/>
          <w:b w:val="0"/>
          <w:sz w:val="22"/>
          <w:szCs w:val="22"/>
          <w:shd w:val="clear" w:color="auto" w:fill="FFFFFF"/>
        </w:rPr>
        <w:t> </w:t>
      </w:r>
      <w:proofErr w:type="spellStart"/>
      <w:r w:rsidR="00022D2E" w:rsidRPr="00302B79">
        <w:rPr>
          <w:rFonts w:ascii="Garamond" w:hAnsi="Garamond"/>
          <w:b w:val="0"/>
          <w:sz w:val="22"/>
          <w:szCs w:val="22"/>
          <w:shd w:val="clear" w:color="auto" w:fill="FFFFFF"/>
        </w:rPr>
        <w:t>Gray's</w:t>
      </w:r>
      <w:proofErr w:type="spellEnd"/>
      <w:r w:rsidR="00022D2E" w:rsidRPr="00302B79">
        <w:rPr>
          <w:rFonts w:ascii="Garamond" w:hAnsi="Garamond"/>
          <w:b w:val="0"/>
          <w:sz w:val="22"/>
          <w:szCs w:val="22"/>
          <w:shd w:val="clear" w:color="auto" w:fill="FFFFFF"/>
        </w:rPr>
        <w:t xml:space="preserve"> definitive biographer, has observed that a recent edition of the Oxford Dictionary of Quotations draws from 15 stanzas and reproduces 13 of them whole.</w:t>
      </w:r>
    </w:p>
    <w:p w:rsidR="002606C0" w:rsidRPr="00302B79" w:rsidRDefault="002606C0" w:rsidP="00302B79">
      <w:pPr>
        <w:spacing w:line="240" w:lineRule="auto"/>
        <w:jc w:val="both"/>
        <w:rPr>
          <w:rFonts w:ascii="Garamond" w:hAnsi="Garamond" w:cs="Times New Roman"/>
          <w:shd w:val="clear" w:color="auto" w:fill="FFFFFF"/>
        </w:rPr>
      </w:pPr>
      <w:r w:rsidRPr="00302B79">
        <w:rPr>
          <w:rFonts w:ascii="Garamond" w:hAnsi="Garamond" w:cs="Times New Roman"/>
          <w:shd w:val="clear" w:color="auto" w:fill="FFFFFF"/>
        </w:rPr>
        <w:t>So we ‘remember’ Gray in our language – he lives on – and so deservedly.</w:t>
      </w:r>
    </w:p>
    <w:p w:rsidR="00302B79" w:rsidRPr="00302B79" w:rsidRDefault="00302B79" w:rsidP="00302B79">
      <w:pPr>
        <w:spacing w:line="240" w:lineRule="auto"/>
        <w:jc w:val="both"/>
        <w:rPr>
          <w:rFonts w:ascii="Garamond" w:hAnsi="Garamond" w:cs="Times New Roman"/>
          <w:shd w:val="clear" w:color="auto" w:fill="FFFFFF"/>
        </w:rPr>
      </w:pPr>
    </w:p>
    <w:p w:rsidR="00107F08" w:rsidRPr="00302B79" w:rsidRDefault="00302B79" w:rsidP="00302B79">
      <w:pPr>
        <w:spacing w:line="240" w:lineRule="auto"/>
        <w:jc w:val="both"/>
        <w:rPr>
          <w:rFonts w:ascii="Garamond" w:eastAsia="Times New Roman" w:hAnsi="Garamond" w:cs="Times New Roman"/>
          <w:lang w:val="en" w:eastAsia="en-GB"/>
        </w:rPr>
      </w:pPr>
      <w:r w:rsidRPr="00302B79">
        <w:rPr>
          <w:rFonts w:ascii="Garamond" w:hAnsi="Garamond" w:cs="Times New Roman"/>
          <w:shd w:val="clear" w:color="auto" w:fill="FFFFFF"/>
        </w:rPr>
        <w:t xml:space="preserve">                                                                                                                                  © </w:t>
      </w:r>
      <w:r w:rsidR="00BA74D2">
        <w:rPr>
          <w:rFonts w:ascii="Garamond" w:hAnsi="Garamond" w:cs="Times New Roman"/>
          <w:shd w:val="clear" w:color="auto" w:fill="FFFFFF"/>
        </w:rPr>
        <w:t>Professor</w:t>
      </w:r>
      <w:r w:rsidRPr="00302B79">
        <w:rPr>
          <w:rFonts w:ascii="Garamond" w:hAnsi="Garamond" w:cs="Times New Roman"/>
          <w:shd w:val="clear" w:color="auto" w:fill="FFFFFF"/>
        </w:rPr>
        <w:t xml:space="preserve"> Belinda Jack, April 2015</w:t>
      </w:r>
    </w:p>
    <w:bookmarkEnd w:id="0"/>
    <w:p w:rsidR="00107F08" w:rsidRPr="00302B79" w:rsidRDefault="00107F08" w:rsidP="006504DD">
      <w:pPr>
        <w:rPr>
          <w:rFonts w:ascii="Garamond" w:eastAsia="Times New Roman" w:hAnsi="Garamond" w:cs="Times New Roman"/>
          <w:lang w:val="en" w:eastAsia="en-GB"/>
        </w:rPr>
      </w:pPr>
    </w:p>
    <w:p w:rsidR="00107F08" w:rsidRPr="00302B79" w:rsidRDefault="00107F08" w:rsidP="006504DD">
      <w:pPr>
        <w:rPr>
          <w:rFonts w:ascii="Garamond" w:eastAsia="Times New Roman" w:hAnsi="Garamond" w:cs="Times New Roman"/>
          <w:lang w:val="en" w:eastAsia="en-GB"/>
        </w:rPr>
      </w:pPr>
    </w:p>
    <w:p w:rsidR="00107F08" w:rsidRPr="00302B79" w:rsidRDefault="00107F08" w:rsidP="006504DD">
      <w:pPr>
        <w:rPr>
          <w:rFonts w:ascii="Garamond" w:eastAsia="Times New Roman" w:hAnsi="Garamond" w:cs="Times New Roman"/>
          <w:lang w:val="en" w:eastAsia="en-GB"/>
        </w:rPr>
      </w:pPr>
    </w:p>
    <w:p w:rsidR="00107F08" w:rsidRPr="00302B79" w:rsidRDefault="00107F08" w:rsidP="006504DD">
      <w:pPr>
        <w:rPr>
          <w:rFonts w:ascii="Garamond" w:eastAsia="Times New Roman" w:hAnsi="Garamond" w:cs="Times New Roman"/>
          <w:lang w:val="en" w:eastAsia="en-GB"/>
        </w:rPr>
      </w:pPr>
    </w:p>
    <w:p w:rsidR="00107F08" w:rsidRPr="00302B79" w:rsidRDefault="00107F08" w:rsidP="006504DD">
      <w:pPr>
        <w:rPr>
          <w:rFonts w:ascii="Garamond" w:eastAsia="Times New Roman" w:hAnsi="Garamond" w:cs="Times New Roman"/>
          <w:lang w:val="en" w:eastAsia="en-GB"/>
        </w:rPr>
      </w:pPr>
    </w:p>
    <w:p w:rsidR="00772738" w:rsidRPr="00302B79" w:rsidRDefault="00772738" w:rsidP="006504DD">
      <w:pPr>
        <w:rPr>
          <w:rFonts w:ascii="Garamond" w:eastAsia="Times New Roman" w:hAnsi="Garamond" w:cs="Times New Roman"/>
          <w:lang w:val="en" w:eastAsia="en-GB"/>
        </w:rPr>
      </w:pPr>
    </w:p>
    <w:p w:rsidR="00772738" w:rsidRPr="00302B79" w:rsidRDefault="00772738" w:rsidP="006504DD">
      <w:pPr>
        <w:rPr>
          <w:rFonts w:ascii="Garamond" w:eastAsia="Times New Roman" w:hAnsi="Garamond" w:cs="Times New Roman"/>
          <w:lang w:val="en" w:eastAsia="en-GB"/>
        </w:rPr>
      </w:pPr>
    </w:p>
    <w:p w:rsidR="00772738" w:rsidRPr="00302B79" w:rsidRDefault="00772738" w:rsidP="006504DD">
      <w:pPr>
        <w:rPr>
          <w:rFonts w:ascii="Garamond" w:eastAsia="Times New Roman" w:hAnsi="Garamond" w:cs="Times New Roman"/>
          <w:lang w:val="en" w:eastAsia="en-GB"/>
        </w:rPr>
      </w:pPr>
    </w:p>
    <w:p w:rsidR="00772738" w:rsidRPr="00302B79" w:rsidRDefault="00772738" w:rsidP="006504DD">
      <w:pPr>
        <w:rPr>
          <w:rFonts w:ascii="Garamond" w:eastAsia="Times New Roman" w:hAnsi="Garamond" w:cs="Times New Roman"/>
          <w:lang w:val="en" w:eastAsia="en-GB"/>
        </w:rPr>
      </w:pPr>
    </w:p>
    <w:p w:rsidR="00772738" w:rsidRPr="00302B79" w:rsidRDefault="00772738" w:rsidP="006504DD">
      <w:pPr>
        <w:rPr>
          <w:rFonts w:ascii="Garamond" w:eastAsia="Times New Roman" w:hAnsi="Garamond" w:cs="Times New Roman"/>
          <w:lang w:val="en" w:eastAsia="en-GB"/>
        </w:rPr>
      </w:pPr>
    </w:p>
    <w:p w:rsidR="00107F08" w:rsidRPr="00302B79" w:rsidRDefault="00107F08" w:rsidP="00302B79">
      <w:pPr>
        <w:rPr>
          <w:rFonts w:ascii="Garamond" w:eastAsia="Times New Roman" w:hAnsi="Garamond" w:cs="Times New Roman"/>
          <w:lang w:val="en" w:eastAsia="en-GB"/>
        </w:rPr>
      </w:pPr>
    </w:p>
    <w:sectPr w:rsidR="00107F08" w:rsidRPr="00302B79" w:rsidSect="00302B79">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890" w:rsidRDefault="00E02890" w:rsidP="00D770E6">
      <w:pPr>
        <w:spacing w:after="0" w:line="240" w:lineRule="auto"/>
      </w:pPr>
      <w:r>
        <w:separator/>
      </w:r>
    </w:p>
  </w:endnote>
  <w:endnote w:type="continuationSeparator" w:id="0">
    <w:p w:rsidR="00E02890" w:rsidRDefault="00E02890" w:rsidP="00D7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jan Pro">
    <w:altName w:val="Georgia"/>
    <w:charset w:val="00"/>
    <w:family w:val="roman"/>
    <w:pitch w:val="variable"/>
    <w:sig w:usb0="00000001" w:usb1="5000204B" w:usb2="00000000" w:usb3="00000000" w:csb0="0000009B"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128466"/>
      <w:docPartObj>
        <w:docPartGallery w:val="Page Numbers (Bottom of Page)"/>
        <w:docPartUnique/>
      </w:docPartObj>
    </w:sdtPr>
    <w:sdtEndPr>
      <w:rPr>
        <w:noProof/>
      </w:rPr>
    </w:sdtEndPr>
    <w:sdtContent>
      <w:p w:rsidR="00772738" w:rsidRDefault="00772738">
        <w:pPr>
          <w:pStyle w:val="Footer"/>
          <w:jc w:val="center"/>
        </w:pPr>
        <w:r>
          <w:fldChar w:fldCharType="begin"/>
        </w:r>
        <w:r>
          <w:instrText xml:space="preserve"> PAGE   \* MERGEFORMAT </w:instrText>
        </w:r>
        <w:r>
          <w:fldChar w:fldCharType="separate"/>
        </w:r>
        <w:r w:rsidR="000326C2">
          <w:rPr>
            <w:noProof/>
          </w:rPr>
          <w:t>1</w:t>
        </w:r>
        <w:r>
          <w:rPr>
            <w:noProof/>
          </w:rPr>
          <w:fldChar w:fldCharType="end"/>
        </w:r>
      </w:p>
    </w:sdtContent>
  </w:sdt>
  <w:p w:rsidR="00D770E6" w:rsidRDefault="00D77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890" w:rsidRDefault="00E02890" w:rsidP="00D770E6">
      <w:pPr>
        <w:spacing w:after="0" w:line="240" w:lineRule="auto"/>
      </w:pPr>
      <w:r>
        <w:separator/>
      </w:r>
    </w:p>
  </w:footnote>
  <w:footnote w:type="continuationSeparator" w:id="0">
    <w:p w:rsidR="00E02890" w:rsidRDefault="00E02890" w:rsidP="00D77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42802"/>
    <w:multiLevelType w:val="multilevel"/>
    <w:tmpl w:val="3ACC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C0"/>
    <w:rsid w:val="00017838"/>
    <w:rsid w:val="00022D2E"/>
    <w:rsid w:val="00023CE9"/>
    <w:rsid w:val="000326C2"/>
    <w:rsid w:val="00061E49"/>
    <w:rsid w:val="0008757B"/>
    <w:rsid w:val="000A0A9E"/>
    <w:rsid w:val="000A320A"/>
    <w:rsid w:val="000B078A"/>
    <w:rsid w:val="000E77C4"/>
    <w:rsid w:val="00107F08"/>
    <w:rsid w:val="00142839"/>
    <w:rsid w:val="0015490F"/>
    <w:rsid w:val="001560AB"/>
    <w:rsid w:val="00171B1B"/>
    <w:rsid w:val="00195F2D"/>
    <w:rsid w:val="001A675B"/>
    <w:rsid w:val="001B79B7"/>
    <w:rsid w:val="001D5F9A"/>
    <w:rsid w:val="001D682B"/>
    <w:rsid w:val="001E10F7"/>
    <w:rsid w:val="001F6A20"/>
    <w:rsid w:val="002021F8"/>
    <w:rsid w:val="00246605"/>
    <w:rsid w:val="002529AA"/>
    <w:rsid w:val="002606C0"/>
    <w:rsid w:val="00270113"/>
    <w:rsid w:val="002A7A0F"/>
    <w:rsid w:val="002D3B70"/>
    <w:rsid w:val="00302B79"/>
    <w:rsid w:val="00310CEB"/>
    <w:rsid w:val="00382362"/>
    <w:rsid w:val="00390FA5"/>
    <w:rsid w:val="003B32CA"/>
    <w:rsid w:val="003F0FE0"/>
    <w:rsid w:val="00410D69"/>
    <w:rsid w:val="004372D8"/>
    <w:rsid w:val="00452FFE"/>
    <w:rsid w:val="00475113"/>
    <w:rsid w:val="00484AF7"/>
    <w:rsid w:val="004F636B"/>
    <w:rsid w:val="004F75A7"/>
    <w:rsid w:val="00501C7F"/>
    <w:rsid w:val="005072E6"/>
    <w:rsid w:val="00527142"/>
    <w:rsid w:val="005557BB"/>
    <w:rsid w:val="005575E4"/>
    <w:rsid w:val="006060AA"/>
    <w:rsid w:val="006336A3"/>
    <w:rsid w:val="006504DD"/>
    <w:rsid w:val="0069696D"/>
    <w:rsid w:val="006A5814"/>
    <w:rsid w:val="006B622E"/>
    <w:rsid w:val="006C2B17"/>
    <w:rsid w:val="006C2E6C"/>
    <w:rsid w:val="006E5505"/>
    <w:rsid w:val="006E5BD3"/>
    <w:rsid w:val="0071064A"/>
    <w:rsid w:val="007543B4"/>
    <w:rsid w:val="00772738"/>
    <w:rsid w:val="007865E3"/>
    <w:rsid w:val="00796D93"/>
    <w:rsid w:val="007B09D5"/>
    <w:rsid w:val="007D6034"/>
    <w:rsid w:val="007D6269"/>
    <w:rsid w:val="00810116"/>
    <w:rsid w:val="00814CCE"/>
    <w:rsid w:val="008224D5"/>
    <w:rsid w:val="00824164"/>
    <w:rsid w:val="00837F1B"/>
    <w:rsid w:val="00863FE8"/>
    <w:rsid w:val="008A3D21"/>
    <w:rsid w:val="008C0784"/>
    <w:rsid w:val="008F26CB"/>
    <w:rsid w:val="00905CFD"/>
    <w:rsid w:val="00942DD4"/>
    <w:rsid w:val="00960436"/>
    <w:rsid w:val="00966556"/>
    <w:rsid w:val="00973AB3"/>
    <w:rsid w:val="009806F4"/>
    <w:rsid w:val="009822FB"/>
    <w:rsid w:val="00994AA1"/>
    <w:rsid w:val="009B22E7"/>
    <w:rsid w:val="00A001D0"/>
    <w:rsid w:val="00A31A12"/>
    <w:rsid w:val="00A478BA"/>
    <w:rsid w:val="00A55BB3"/>
    <w:rsid w:val="00A6670D"/>
    <w:rsid w:val="00A71302"/>
    <w:rsid w:val="00A840D9"/>
    <w:rsid w:val="00A92634"/>
    <w:rsid w:val="00A95B71"/>
    <w:rsid w:val="00AA3814"/>
    <w:rsid w:val="00BA74D2"/>
    <w:rsid w:val="00C029B0"/>
    <w:rsid w:val="00C13338"/>
    <w:rsid w:val="00C434FF"/>
    <w:rsid w:val="00C815EE"/>
    <w:rsid w:val="00C93264"/>
    <w:rsid w:val="00D15A0E"/>
    <w:rsid w:val="00D508B2"/>
    <w:rsid w:val="00D54396"/>
    <w:rsid w:val="00D733A7"/>
    <w:rsid w:val="00D770E6"/>
    <w:rsid w:val="00D91411"/>
    <w:rsid w:val="00DB195C"/>
    <w:rsid w:val="00DB5BB5"/>
    <w:rsid w:val="00DD6296"/>
    <w:rsid w:val="00DD7A20"/>
    <w:rsid w:val="00DE37C0"/>
    <w:rsid w:val="00E02890"/>
    <w:rsid w:val="00E43D33"/>
    <w:rsid w:val="00E749F4"/>
    <w:rsid w:val="00E7735E"/>
    <w:rsid w:val="00EA1EDB"/>
    <w:rsid w:val="00EB160C"/>
    <w:rsid w:val="00EC2392"/>
    <w:rsid w:val="00ED3CB6"/>
    <w:rsid w:val="00F31856"/>
    <w:rsid w:val="00F51693"/>
    <w:rsid w:val="00F66C78"/>
    <w:rsid w:val="00F800BA"/>
    <w:rsid w:val="00FA5D29"/>
    <w:rsid w:val="00FA7487"/>
    <w:rsid w:val="00FB3592"/>
    <w:rsid w:val="00FC44C9"/>
    <w:rsid w:val="00FE5989"/>
    <w:rsid w:val="00FF4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0E6"/>
  </w:style>
  <w:style w:type="paragraph" w:styleId="Footer">
    <w:name w:val="footer"/>
    <w:basedOn w:val="Normal"/>
    <w:link w:val="FooterChar"/>
    <w:uiPriority w:val="99"/>
    <w:unhideWhenUsed/>
    <w:rsid w:val="00D77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0E6"/>
  </w:style>
  <w:style w:type="paragraph" w:styleId="Revision">
    <w:name w:val="Revision"/>
    <w:hidden/>
    <w:uiPriority w:val="99"/>
    <w:semiHidden/>
    <w:rsid w:val="008F26CB"/>
    <w:pPr>
      <w:spacing w:after="0" w:line="240" w:lineRule="auto"/>
    </w:pPr>
  </w:style>
  <w:style w:type="paragraph" w:styleId="BalloonText">
    <w:name w:val="Balloon Text"/>
    <w:basedOn w:val="Normal"/>
    <w:link w:val="BalloonTextChar"/>
    <w:uiPriority w:val="99"/>
    <w:semiHidden/>
    <w:unhideWhenUsed/>
    <w:rsid w:val="008F2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6CB"/>
    <w:rPr>
      <w:rFonts w:ascii="Tahoma" w:hAnsi="Tahoma" w:cs="Tahoma"/>
      <w:sz w:val="16"/>
      <w:szCs w:val="16"/>
    </w:rPr>
  </w:style>
  <w:style w:type="character" w:customStyle="1" w:styleId="apple-converted-space">
    <w:name w:val="apple-converted-space"/>
    <w:basedOn w:val="DefaultParagraphFont"/>
    <w:rsid w:val="00382362"/>
  </w:style>
  <w:style w:type="character" w:styleId="Hyperlink">
    <w:name w:val="Hyperlink"/>
    <w:basedOn w:val="DefaultParagraphFont"/>
    <w:uiPriority w:val="99"/>
    <w:semiHidden/>
    <w:unhideWhenUsed/>
    <w:rsid w:val="00382362"/>
    <w:rPr>
      <w:color w:val="0000FF"/>
      <w:u w:val="single"/>
    </w:rPr>
  </w:style>
  <w:style w:type="character" w:customStyle="1" w:styleId="Caption1">
    <w:name w:val="Caption1"/>
    <w:basedOn w:val="DefaultParagraphFont"/>
    <w:rsid w:val="00017838"/>
  </w:style>
  <w:style w:type="character" w:customStyle="1" w:styleId="Heading1Char">
    <w:name w:val="Heading 1 Char"/>
    <w:basedOn w:val="DefaultParagraphFont"/>
    <w:link w:val="Heading1"/>
    <w:uiPriority w:val="9"/>
    <w:rsid w:val="00107F08"/>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rsid w:val="00107F08"/>
    <w:rPr>
      <w:i/>
      <w:iCs/>
    </w:rPr>
  </w:style>
  <w:style w:type="paragraph" w:customStyle="1" w:styleId="04-SciencePG-Author">
    <w:name w:val="04-SciencePG-Author"/>
    <w:basedOn w:val="Normal"/>
    <w:qFormat/>
    <w:rsid w:val="00302B79"/>
    <w:pPr>
      <w:widowControl w:val="0"/>
      <w:adjustRightInd w:val="0"/>
      <w:snapToGrid w:val="0"/>
      <w:spacing w:before="240" w:after="160" w:line="240" w:lineRule="exact"/>
    </w:pPr>
    <w:rPr>
      <w:rFonts w:ascii="Times New Roman" w:eastAsia="Arial" w:hAnsi="Times New Roman" w:cs="Times New Roman"/>
      <w:b/>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0E6"/>
  </w:style>
  <w:style w:type="paragraph" w:styleId="Footer">
    <w:name w:val="footer"/>
    <w:basedOn w:val="Normal"/>
    <w:link w:val="FooterChar"/>
    <w:uiPriority w:val="99"/>
    <w:unhideWhenUsed/>
    <w:rsid w:val="00D77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0E6"/>
  </w:style>
  <w:style w:type="paragraph" w:styleId="Revision">
    <w:name w:val="Revision"/>
    <w:hidden/>
    <w:uiPriority w:val="99"/>
    <w:semiHidden/>
    <w:rsid w:val="008F26CB"/>
    <w:pPr>
      <w:spacing w:after="0" w:line="240" w:lineRule="auto"/>
    </w:pPr>
  </w:style>
  <w:style w:type="paragraph" w:styleId="BalloonText">
    <w:name w:val="Balloon Text"/>
    <w:basedOn w:val="Normal"/>
    <w:link w:val="BalloonTextChar"/>
    <w:uiPriority w:val="99"/>
    <w:semiHidden/>
    <w:unhideWhenUsed/>
    <w:rsid w:val="008F2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6CB"/>
    <w:rPr>
      <w:rFonts w:ascii="Tahoma" w:hAnsi="Tahoma" w:cs="Tahoma"/>
      <w:sz w:val="16"/>
      <w:szCs w:val="16"/>
    </w:rPr>
  </w:style>
  <w:style w:type="character" w:customStyle="1" w:styleId="apple-converted-space">
    <w:name w:val="apple-converted-space"/>
    <w:basedOn w:val="DefaultParagraphFont"/>
    <w:rsid w:val="00382362"/>
  </w:style>
  <w:style w:type="character" w:styleId="Hyperlink">
    <w:name w:val="Hyperlink"/>
    <w:basedOn w:val="DefaultParagraphFont"/>
    <w:uiPriority w:val="99"/>
    <w:semiHidden/>
    <w:unhideWhenUsed/>
    <w:rsid w:val="00382362"/>
    <w:rPr>
      <w:color w:val="0000FF"/>
      <w:u w:val="single"/>
    </w:rPr>
  </w:style>
  <w:style w:type="character" w:customStyle="1" w:styleId="Caption1">
    <w:name w:val="Caption1"/>
    <w:basedOn w:val="DefaultParagraphFont"/>
    <w:rsid w:val="00017838"/>
  </w:style>
  <w:style w:type="character" w:customStyle="1" w:styleId="Heading1Char">
    <w:name w:val="Heading 1 Char"/>
    <w:basedOn w:val="DefaultParagraphFont"/>
    <w:link w:val="Heading1"/>
    <w:uiPriority w:val="9"/>
    <w:rsid w:val="00107F08"/>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rsid w:val="00107F08"/>
    <w:rPr>
      <w:i/>
      <w:iCs/>
    </w:rPr>
  </w:style>
  <w:style w:type="paragraph" w:customStyle="1" w:styleId="04-SciencePG-Author">
    <w:name w:val="04-SciencePG-Author"/>
    <w:basedOn w:val="Normal"/>
    <w:qFormat/>
    <w:rsid w:val="00302B79"/>
    <w:pPr>
      <w:widowControl w:val="0"/>
      <w:adjustRightInd w:val="0"/>
      <w:snapToGrid w:val="0"/>
      <w:spacing w:before="240" w:after="160" w:line="240" w:lineRule="exact"/>
    </w:pPr>
    <w:rPr>
      <w:rFonts w:ascii="Times New Roman" w:eastAsia="Arial" w:hAnsi="Times New Roman" w:cs="Times New Roma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8419">
      <w:bodyDiv w:val="1"/>
      <w:marLeft w:val="0"/>
      <w:marRight w:val="0"/>
      <w:marTop w:val="0"/>
      <w:marBottom w:val="0"/>
      <w:divBdr>
        <w:top w:val="none" w:sz="0" w:space="0" w:color="auto"/>
        <w:left w:val="none" w:sz="0" w:space="0" w:color="auto"/>
        <w:bottom w:val="none" w:sz="0" w:space="0" w:color="auto"/>
        <w:right w:val="none" w:sz="0" w:space="0" w:color="auto"/>
      </w:divBdr>
      <w:divsChild>
        <w:div w:id="369651917">
          <w:marLeft w:val="0"/>
          <w:marRight w:val="0"/>
          <w:marTop w:val="0"/>
          <w:marBottom w:val="0"/>
          <w:divBdr>
            <w:top w:val="none" w:sz="0" w:space="0" w:color="auto"/>
            <w:left w:val="none" w:sz="0" w:space="0" w:color="auto"/>
            <w:bottom w:val="none" w:sz="0" w:space="0" w:color="auto"/>
            <w:right w:val="none" w:sz="0" w:space="0" w:color="auto"/>
          </w:divBdr>
          <w:divsChild>
            <w:div w:id="1129011066">
              <w:marLeft w:val="0"/>
              <w:marRight w:val="0"/>
              <w:marTop w:val="0"/>
              <w:marBottom w:val="0"/>
              <w:divBdr>
                <w:top w:val="none" w:sz="0" w:space="0" w:color="auto"/>
                <w:left w:val="none" w:sz="0" w:space="0" w:color="auto"/>
                <w:bottom w:val="none" w:sz="0" w:space="0" w:color="auto"/>
                <w:right w:val="none" w:sz="0" w:space="0" w:color="auto"/>
              </w:divBdr>
              <w:divsChild>
                <w:div w:id="1133131518">
                  <w:marLeft w:val="0"/>
                  <w:marRight w:val="0"/>
                  <w:marTop w:val="0"/>
                  <w:marBottom w:val="0"/>
                  <w:divBdr>
                    <w:top w:val="none" w:sz="0" w:space="0" w:color="auto"/>
                    <w:left w:val="none" w:sz="0" w:space="0" w:color="auto"/>
                    <w:bottom w:val="none" w:sz="0" w:space="0" w:color="auto"/>
                    <w:right w:val="none" w:sz="0" w:space="0" w:color="auto"/>
                  </w:divBdr>
                  <w:divsChild>
                    <w:div w:id="446704758">
                      <w:marLeft w:val="0"/>
                      <w:marRight w:val="0"/>
                      <w:marTop w:val="0"/>
                      <w:marBottom w:val="0"/>
                      <w:divBdr>
                        <w:top w:val="none" w:sz="0" w:space="0" w:color="auto"/>
                        <w:left w:val="none" w:sz="0" w:space="0" w:color="auto"/>
                        <w:bottom w:val="none" w:sz="0" w:space="0" w:color="auto"/>
                        <w:right w:val="none" w:sz="0" w:space="0" w:color="auto"/>
                      </w:divBdr>
                      <w:divsChild>
                        <w:div w:id="937717054">
                          <w:marLeft w:val="0"/>
                          <w:marRight w:val="0"/>
                          <w:marTop w:val="0"/>
                          <w:marBottom w:val="0"/>
                          <w:divBdr>
                            <w:top w:val="none" w:sz="0" w:space="0" w:color="auto"/>
                            <w:left w:val="none" w:sz="0" w:space="0" w:color="auto"/>
                            <w:bottom w:val="none" w:sz="0" w:space="0" w:color="auto"/>
                            <w:right w:val="none" w:sz="0" w:space="0" w:color="auto"/>
                          </w:divBdr>
                          <w:divsChild>
                            <w:div w:id="797064524">
                              <w:marLeft w:val="0"/>
                              <w:marRight w:val="0"/>
                              <w:marTop w:val="0"/>
                              <w:marBottom w:val="0"/>
                              <w:divBdr>
                                <w:top w:val="none" w:sz="0" w:space="0" w:color="auto"/>
                                <w:left w:val="none" w:sz="0" w:space="0" w:color="auto"/>
                                <w:bottom w:val="none" w:sz="0" w:space="0" w:color="auto"/>
                                <w:right w:val="none" w:sz="0" w:space="0" w:color="auto"/>
                              </w:divBdr>
                              <w:divsChild>
                                <w:div w:id="1310741951">
                                  <w:marLeft w:val="0"/>
                                  <w:marRight w:val="0"/>
                                  <w:marTop w:val="0"/>
                                  <w:marBottom w:val="0"/>
                                  <w:divBdr>
                                    <w:top w:val="none" w:sz="0" w:space="0" w:color="auto"/>
                                    <w:left w:val="none" w:sz="0" w:space="0" w:color="auto"/>
                                    <w:bottom w:val="none" w:sz="0" w:space="0" w:color="auto"/>
                                    <w:right w:val="none" w:sz="0" w:space="0" w:color="auto"/>
                                  </w:divBdr>
                                  <w:divsChild>
                                    <w:div w:id="754790499">
                                      <w:marLeft w:val="0"/>
                                      <w:marRight w:val="0"/>
                                      <w:marTop w:val="0"/>
                                      <w:marBottom w:val="0"/>
                                      <w:divBdr>
                                        <w:top w:val="none" w:sz="0" w:space="0" w:color="auto"/>
                                        <w:left w:val="none" w:sz="0" w:space="0" w:color="auto"/>
                                        <w:bottom w:val="none" w:sz="0" w:space="0" w:color="auto"/>
                                        <w:right w:val="none" w:sz="0" w:space="0" w:color="auto"/>
                                      </w:divBdr>
                                      <w:divsChild>
                                        <w:div w:id="774861409">
                                          <w:marLeft w:val="0"/>
                                          <w:marRight w:val="0"/>
                                          <w:marTop w:val="0"/>
                                          <w:marBottom w:val="0"/>
                                          <w:divBdr>
                                            <w:top w:val="none" w:sz="0" w:space="0" w:color="auto"/>
                                            <w:left w:val="none" w:sz="0" w:space="0" w:color="auto"/>
                                            <w:bottom w:val="none" w:sz="0" w:space="0" w:color="auto"/>
                                            <w:right w:val="none" w:sz="0" w:space="0" w:color="auto"/>
                                          </w:divBdr>
                                          <w:divsChild>
                                            <w:div w:id="1163158453">
                                              <w:marLeft w:val="0"/>
                                              <w:marRight w:val="0"/>
                                              <w:marTop w:val="0"/>
                                              <w:marBottom w:val="0"/>
                                              <w:divBdr>
                                                <w:top w:val="none" w:sz="0" w:space="0" w:color="auto"/>
                                                <w:left w:val="none" w:sz="0" w:space="0" w:color="auto"/>
                                                <w:bottom w:val="none" w:sz="0" w:space="0" w:color="auto"/>
                                                <w:right w:val="none" w:sz="0" w:space="0" w:color="auto"/>
                                              </w:divBdr>
                                            </w:div>
                                            <w:div w:id="1175997487">
                                              <w:marLeft w:val="0"/>
                                              <w:marRight w:val="0"/>
                                              <w:marTop w:val="0"/>
                                              <w:marBottom w:val="0"/>
                                              <w:divBdr>
                                                <w:top w:val="none" w:sz="0" w:space="0" w:color="auto"/>
                                                <w:left w:val="none" w:sz="0" w:space="0" w:color="auto"/>
                                                <w:bottom w:val="none" w:sz="0" w:space="0" w:color="auto"/>
                                                <w:right w:val="none" w:sz="0" w:space="0" w:color="auto"/>
                                              </w:divBdr>
                                            </w:div>
                                            <w:div w:id="12766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747978">
      <w:bodyDiv w:val="1"/>
      <w:marLeft w:val="0"/>
      <w:marRight w:val="0"/>
      <w:marTop w:val="0"/>
      <w:marBottom w:val="0"/>
      <w:divBdr>
        <w:top w:val="none" w:sz="0" w:space="0" w:color="auto"/>
        <w:left w:val="none" w:sz="0" w:space="0" w:color="auto"/>
        <w:bottom w:val="none" w:sz="0" w:space="0" w:color="auto"/>
        <w:right w:val="none" w:sz="0" w:space="0" w:color="auto"/>
      </w:divBdr>
      <w:divsChild>
        <w:div w:id="737021208">
          <w:marLeft w:val="0"/>
          <w:marRight w:val="0"/>
          <w:marTop w:val="0"/>
          <w:marBottom w:val="0"/>
          <w:divBdr>
            <w:top w:val="none" w:sz="0" w:space="0" w:color="auto"/>
            <w:left w:val="none" w:sz="0" w:space="0" w:color="auto"/>
            <w:bottom w:val="none" w:sz="0" w:space="0" w:color="auto"/>
            <w:right w:val="none" w:sz="0" w:space="0" w:color="auto"/>
          </w:divBdr>
          <w:divsChild>
            <w:div w:id="1996257720">
              <w:marLeft w:val="0"/>
              <w:marRight w:val="0"/>
              <w:marTop w:val="0"/>
              <w:marBottom w:val="0"/>
              <w:divBdr>
                <w:top w:val="none" w:sz="0" w:space="0" w:color="auto"/>
                <w:left w:val="none" w:sz="0" w:space="0" w:color="auto"/>
                <w:bottom w:val="none" w:sz="0" w:space="0" w:color="auto"/>
                <w:right w:val="none" w:sz="0" w:space="0" w:color="auto"/>
              </w:divBdr>
              <w:divsChild>
                <w:div w:id="1925412462">
                  <w:marLeft w:val="0"/>
                  <w:marRight w:val="0"/>
                  <w:marTop w:val="0"/>
                  <w:marBottom w:val="0"/>
                  <w:divBdr>
                    <w:top w:val="none" w:sz="0" w:space="0" w:color="auto"/>
                    <w:left w:val="none" w:sz="0" w:space="0" w:color="auto"/>
                    <w:bottom w:val="none" w:sz="0" w:space="0" w:color="auto"/>
                    <w:right w:val="none" w:sz="0" w:space="0" w:color="auto"/>
                  </w:divBdr>
                  <w:divsChild>
                    <w:div w:id="1028800679">
                      <w:marLeft w:val="0"/>
                      <w:marRight w:val="0"/>
                      <w:marTop w:val="0"/>
                      <w:marBottom w:val="0"/>
                      <w:divBdr>
                        <w:top w:val="none" w:sz="0" w:space="0" w:color="auto"/>
                        <w:left w:val="none" w:sz="0" w:space="0" w:color="auto"/>
                        <w:bottom w:val="none" w:sz="0" w:space="0" w:color="auto"/>
                        <w:right w:val="none" w:sz="0" w:space="0" w:color="auto"/>
                      </w:divBdr>
                      <w:divsChild>
                        <w:div w:id="2113163805">
                          <w:marLeft w:val="0"/>
                          <w:marRight w:val="0"/>
                          <w:marTop w:val="0"/>
                          <w:marBottom w:val="0"/>
                          <w:divBdr>
                            <w:top w:val="none" w:sz="0" w:space="0" w:color="auto"/>
                            <w:left w:val="none" w:sz="0" w:space="0" w:color="auto"/>
                            <w:bottom w:val="none" w:sz="0" w:space="0" w:color="auto"/>
                            <w:right w:val="none" w:sz="0" w:space="0" w:color="auto"/>
                          </w:divBdr>
                          <w:divsChild>
                            <w:div w:id="197472266">
                              <w:marLeft w:val="0"/>
                              <w:marRight w:val="0"/>
                              <w:marTop w:val="0"/>
                              <w:marBottom w:val="0"/>
                              <w:divBdr>
                                <w:top w:val="none" w:sz="0" w:space="0" w:color="auto"/>
                                <w:left w:val="none" w:sz="0" w:space="0" w:color="auto"/>
                                <w:bottom w:val="none" w:sz="0" w:space="0" w:color="auto"/>
                                <w:right w:val="none" w:sz="0" w:space="0" w:color="auto"/>
                              </w:divBdr>
                              <w:divsChild>
                                <w:div w:id="1727990808">
                                  <w:marLeft w:val="0"/>
                                  <w:marRight w:val="0"/>
                                  <w:marTop w:val="0"/>
                                  <w:marBottom w:val="0"/>
                                  <w:divBdr>
                                    <w:top w:val="none" w:sz="0" w:space="0" w:color="auto"/>
                                    <w:left w:val="none" w:sz="0" w:space="0" w:color="auto"/>
                                    <w:bottom w:val="none" w:sz="0" w:space="0" w:color="auto"/>
                                    <w:right w:val="none" w:sz="0" w:space="0" w:color="auto"/>
                                  </w:divBdr>
                                  <w:divsChild>
                                    <w:div w:id="1479758519">
                                      <w:marLeft w:val="0"/>
                                      <w:marRight w:val="0"/>
                                      <w:marTop w:val="0"/>
                                      <w:marBottom w:val="0"/>
                                      <w:divBdr>
                                        <w:top w:val="none" w:sz="0" w:space="0" w:color="auto"/>
                                        <w:left w:val="none" w:sz="0" w:space="0" w:color="auto"/>
                                        <w:bottom w:val="none" w:sz="0" w:space="0" w:color="auto"/>
                                        <w:right w:val="none" w:sz="0" w:space="0" w:color="auto"/>
                                      </w:divBdr>
                                      <w:divsChild>
                                        <w:div w:id="1442804219">
                                          <w:marLeft w:val="0"/>
                                          <w:marRight w:val="0"/>
                                          <w:marTop w:val="0"/>
                                          <w:marBottom w:val="0"/>
                                          <w:divBdr>
                                            <w:top w:val="none" w:sz="0" w:space="0" w:color="auto"/>
                                            <w:left w:val="none" w:sz="0" w:space="0" w:color="auto"/>
                                            <w:bottom w:val="none" w:sz="0" w:space="0" w:color="auto"/>
                                            <w:right w:val="none" w:sz="0" w:space="0" w:color="auto"/>
                                          </w:divBdr>
                                          <w:divsChild>
                                            <w:div w:id="1929850146">
                                              <w:marLeft w:val="0"/>
                                              <w:marRight w:val="0"/>
                                              <w:marTop w:val="0"/>
                                              <w:marBottom w:val="0"/>
                                              <w:divBdr>
                                                <w:top w:val="none" w:sz="0" w:space="0" w:color="auto"/>
                                                <w:left w:val="none" w:sz="0" w:space="0" w:color="auto"/>
                                                <w:bottom w:val="none" w:sz="0" w:space="0" w:color="auto"/>
                                                <w:right w:val="none" w:sz="0" w:space="0" w:color="auto"/>
                                              </w:divBdr>
                                            </w:div>
                                            <w:div w:id="32120118">
                                              <w:marLeft w:val="0"/>
                                              <w:marRight w:val="0"/>
                                              <w:marTop w:val="0"/>
                                              <w:marBottom w:val="0"/>
                                              <w:divBdr>
                                                <w:top w:val="none" w:sz="0" w:space="0" w:color="auto"/>
                                                <w:left w:val="none" w:sz="0" w:space="0" w:color="auto"/>
                                                <w:bottom w:val="none" w:sz="0" w:space="0" w:color="auto"/>
                                                <w:right w:val="none" w:sz="0" w:space="0" w:color="auto"/>
                                              </w:divBdr>
                                            </w:div>
                                            <w:div w:id="6815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Horace_Walpole" TargetMode="External"/><Relationship Id="rId18" Type="http://schemas.openxmlformats.org/officeDocument/2006/relationships/hyperlink" Target="http://en.wikipedia.org/wiki/Grand_Tou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en.wikipedia.org/wiki/Ancient_Greek_literature" TargetMode="External"/><Relationship Id="rId7" Type="http://schemas.openxmlformats.org/officeDocument/2006/relationships/endnotes" Target="endnotes.xml"/><Relationship Id="rId12" Type="http://schemas.openxmlformats.org/officeDocument/2006/relationships/hyperlink" Target="http://en.wikipedia.org/wiki/Eton_College" TargetMode="External"/><Relationship Id="rId17" Type="http://schemas.openxmlformats.org/officeDocument/2006/relationships/hyperlink" Target="http://en.wikipedia.org/wiki/Lord_Chancellor_of_Irelan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Richard_West_(Lord_Chancellor_of_Ireland)" TargetMode="External"/><Relationship Id="rId20" Type="http://schemas.openxmlformats.org/officeDocument/2006/relationships/hyperlink" Target="http://en.wikipedia.org/wiki/Stoke_Pog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Millin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Joshua_Reynolds" TargetMode="External"/><Relationship Id="rId23" Type="http://schemas.openxmlformats.org/officeDocument/2006/relationships/hyperlink" Target="http://en.wikipedia.org/wiki/Elegiac_couplet" TargetMode="External"/><Relationship Id="rId10" Type="http://schemas.openxmlformats.org/officeDocument/2006/relationships/hyperlink" Target="http://en.wikipedia.org/wiki/Scrivener" TargetMode="External"/><Relationship Id="rId19" Type="http://schemas.openxmlformats.org/officeDocument/2006/relationships/hyperlink" Target="http://en.wikipedia.org/wiki/Fellow" TargetMode="External"/><Relationship Id="rId4" Type="http://schemas.openxmlformats.org/officeDocument/2006/relationships/settings" Target="settings.xml"/><Relationship Id="rId9" Type="http://schemas.openxmlformats.org/officeDocument/2006/relationships/hyperlink" Target="http://en.wikipedia.org/wiki/Cornhill,_London" TargetMode="External"/><Relationship Id="rId14" Type="http://schemas.openxmlformats.org/officeDocument/2006/relationships/hyperlink" Target="http://en.wikipedia.org/wiki/Robert_Walpole" TargetMode="External"/><Relationship Id="rId22" Type="http://schemas.openxmlformats.org/officeDocument/2006/relationships/hyperlink" Target="http://en.wikipedia.org/wiki/Greek_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4322</Words>
  <Characters>24639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Christ Church</Company>
  <LinksUpToDate>false</LinksUpToDate>
  <CharactersWithSpaces>28904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bJack</dc:creator>
  <cp:lastModifiedBy>editor</cp:lastModifiedBy>
  <cp:revision>3</cp:revision>
  <cp:lastPrinted>2015-04-13T13:08:00Z</cp:lastPrinted>
  <dcterms:created xsi:type="dcterms:W3CDTF">2015-04-13T14:02:00Z</dcterms:created>
  <dcterms:modified xsi:type="dcterms:W3CDTF">2015-04-15T08:32:00Z</dcterms:modified>
</cp:coreProperties>
</file>