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15" w:rsidRPr="0045637E" w:rsidRDefault="00A15B15" w:rsidP="00A15B15">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4179C91D" wp14:editId="782528FC">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A15B15" w:rsidRPr="0045637E" w:rsidRDefault="00A15B15" w:rsidP="00A15B15">
      <w:pPr>
        <w:jc w:val="center"/>
        <w:rPr>
          <w:rFonts w:ascii="Garamond" w:hAnsi="Garamond"/>
        </w:rPr>
      </w:pPr>
    </w:p>
    <w:p w:rsidR="00A15B15" w:rsidRPr="0045637E" w:rsidRDefault="00A15B15" w:rsidP="00A15B15">
      <w:pPr>
        <w:jc w:val="center"/>
        <w:rPr>
          <w:rFonts w:ascii="Garamond" w:hAnsi="Garamond"/>
        </w:rPr>
      </w:pPr>
    </w:p>
    <w:p w:rsidR="00A15B15" w:rsidRPr="0045637E" w:rsidRDefault="00A15B15" w:rsidP="00A15B15">
      <w:pPr>
        <w:jc w:val="center"/>
        <w:rPr>
          <w:rFonts w:ascii="Trajan Pro" w:hAnsi="Trajan Pro"/>
          <w:smallCaps/>
        </w:rPr>
      </w:pPr>
      <w:r>
        <w:rPr>
          <w:rFonts w:ascii="Trajan Pro" w:hAnsi="Trajan Pro"/>
          <w:smallCaps/>
        </w:rPr>
        <w:t>17</w:t>
      </w:r>
      <w:r>
        <w:rPr>
          <w:rFonts w:ascii="Trajan Pro" w:hAnsi="Trajan Pro"/>
          <w:smallCaps/>
        </w:rPr>
        <w:t xml:space="preserve"> June </w:t>
      </w:r>
      <w:r w:rsidRPr="0045637E">
        <w:rPr>
          <w:rFonts w:ascii="Trajan Pro" w:hAnsi="Trajan Pro"/>
          <w:smallCaps/>
        </w:rPr>
        <w:t>2015</w:t>
      </w:r>
    </w:p>
    <w:p w:rsidR="00A15B15" w:rsidRPr="00D91821" w:rsidRDefault="00A15B15" w:rsidP="00A15B15">
      <w:pPr>
        <w:jc w:val="center"/>
        <w:rPr>
          <w:rFonts w:ascii="Garamond" w:hAnsi="Garamond" w:cs="Georgia"/>
          <w:b/>
          <w:smallCaps/>
        </w:rPr>
      </w:pPr>
    </w:p>
    <w:p w:rsidR="00A15B15" w:rsidRPr="00D91821" w:rsidRDefault="00A15B15" w:rsidP="00A15B15">
      <w:pPr>
        <w:jc w:val="center"/>
        <w:rPr>
          <w:rFonts w:ascii="Trajan Pro" w:hAnsi="Trajan Pro"/>
          <w:smallCaps/>
          <w:sz w:val="28"/>
        </w:rPr>
      </w:pPr>
      <w:r>
        <w:rPr>
          <w:rFonts w:ascii="Trajan Pro" w:hAnsi="Trajan Pro" w:cs="Georgia"/>
          <w:b/>
          <w:smallCaps/>
          <w:sz w:val="28"/>
        </w:rPr>
        <w:t>Can We Treat Violence?</w:t>
      </w:r>
    </w:p>
    <w:p w:rsidR="00A15B15" w:rsidRPr="0045637E" w:rsidRDefault="00A15B15" w:rsidP="00A15B15">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A15B15" w:rsidRPr="0045637E" w:rsidRDefault="00A15B15" w:rsidP="00A15B15">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Professor </w:t>
      </w:r>
      <w:r>
        <w:rPr>
          <w:rFonts w:ascii="Trajan Pro" w:hAnsi="Trajan Pro"/>
          <w:smallCaps/>
          <w:sz w:val="22"/>
          <w:szCs w:val="22"/>
        </w:rPr>
        <w:t xml:space="preserve">Gwen </w:t>
      </w:r>
      <w:proofErr w:type="spellStart"/>
      <w:r>
        <w:rPr>
          <w:rFonts w:ascii="Trajan Pro" w:hAnsi="Trajan Pro"/>
          <w:smallCaps/>
          <w:sz w:val="22"/>
          <w:szCs w:val="22"/>
        </w:rPr>
        <w:t>Adshead</w:t>
      </w:r>
      <w:proofErr w:type="spellEnd"/>
    </w:p>
    <w:p w:rsidR="00A15B15" w:rsidRDefault="00A15B15" w:rsidP="00A15B15">
      <w:pPr>
        <w:spacing w:line="240" w:lineRule="auto"/>
        <w:jc w:val="both"/>
        <w:rPr>
          <w:rFonts w:ascii="Garamond" w:hAnsi="Garamond"/>
        </w:rPr>
      </w:pPr>
    </w:p>
    <w:p w:rsidR="00FD3842" w:rsidRPr="00A15B15" w:rsidRDefault="00FD3842" w:rsidP="00A15B15">
      <w:pPr>
        <w:spacing w:line="240" w:lineRule="auto"/>
        <w:jc w:val="both"/>
        <w:rPr>
          <w:rFonts w:ascii="Garamond" w:hAnsi="Garamond"/>
        </w:rPr>
      </w:pPr>
      <w:r w:rsidRPr="00A15B15">
        <w:rPr>
          <w:rFonts w:ascii="Garamond" w:hAnsi="Garamond"/>
        </w:rPr>
        <w:t>In these lectures, I have tried to emphasise the complexity of violence as a human behaviour and sugge</w:t>
      </w:r>
      <w:r w:rsidR="00A15B15" w:rsidRPr="00A15B15">
        <w:rPr>
          <w:rFonts w:ascii="Garamond" w:hAnsi="Garamond"/>
        </w:rPr>
        <w:t xml:space="preserve">sted that it can be considered </w:t>
      </w:r>
      <w:r w:rsidRPr="00A15B15">
        <w:rPr>
          <w:rFonts w:ascii="Garamond" w:hAnsi="Garamond"/>
        </w:rPr>
        <w:t>a form of communication; albeit a harm</w:t>
      </w:r>
      <w:r w:rsidR="00A602D1" w:rsidRPr="00A15B15">
        <w:rPr>
          <w:rFonts w:ascii="Garamond" w:hAnsi="Garamond"/>
        </w:rPr>
        <w:t>ful</w:t>
      </w:r>
      <w:r w:rsidRPr="00A15B15">
        <w:rPr>
          <w:rFonts w:ascii="Garamond" w:hAnsi="Garamond"/>
        </w:rPr>
        <w:t xml:space="preserve"> and dangerous one. I have suggested that while numerically far too common, violence is still an unusual way for humans to break the law or express distress. I have also emphasised that different types of relationship underpin different types of vio</w:t>
      </w:r>
      <w:r w:rsidR="00A15B15">
        <w:rPr>
          <w:rFonts w:ascii="Garamond" w:hAnsi="Garamond"/>
        </w:rPr>
        <w:t xml:space="preserve">lence: </w:t>
      </w:r>
      <w:r w:rsidRPr="00A15B15">
        <w:rPr>
          <w:rFonts w:ascii="Garamond" w:hAnsi="Garamond"/>
        </w:rPr>
        <w:t xml:space="preserve">that there is violence against people one knows </w:t>
      </w:r>
      <w:proofErr w:type="gramStart"/>
      <w:r w:rsidRPr="00A15B15">
        <w:rPr>
          <w:rFonts w:ascii="Garamond" w:hAnsi="Garamond"/>
        </w:rPr>
        <w:t>well,</w:t>
      </w:r>
      <w:proofErr w:type="gramEnd"/>
      <w:r w:rsidRPr="00A15B15">
        <w:rPr>
          <w:rFonts w:ascii="Garamond" w:hAnsi="Garamond"/>
        </w:rPr>
        <w:t xml:space="preserve"> and there is violence against strangers, and these are not the same.</w:t>
      </w:r>
    </w:p>
    <w:p w:rsidR="00FD3842" w:rsidRPr="00A15B15" w:rsidRDefault="00FD3842" w:rsidP="00A15B15">
      <w:pPr>
        <w:spacing w:line="240" w:lineRule="auto"/>
        <w:jc w:val="both"/>
        <w:rPr>
          <w:rFonts w:ascii="Garamond" w:hAnsi="Garamond"/>
        </w:rPr>
      </w:pPr>
      <w:r w:rsidRPr="00A15B15">
        <w:rPr>
          <w:rFonts w:ascii="Garamond" w:hAnsi="Garamond"/>
        </w:rPr>
        <w:t>I want now to consider the 'treatment' of violence. An immediate objection may be that the word treatment is inappropriate; that violence is not an illness, and that the language of treatment minimises the harm done by, and the cruel intentions of the perpetrator. Space does not permit me to explore this issue in any depth here; suffice to say that I accept that warning and agree with it to some exte</w:t>
      </w:r>
      <w:r w:rsidR="00A15B15">
        <w:rPr>
          <w:rFonts w:ascii="Garamond" w:hAnsi="Garamond"/>
        </w:rPr>
        <w:t>nt. (</w:t>
      </w:r>
      <w:r w:rsidR="00403408" w:rsidRPr="00A15B15">
        <w:rPr>
          <w:rFonts w:ascii="Garamond" w:hAnsi="Garamond"/>
        </w:rPr>
        <w:t xml:space="preserve">I discuss </w:t>
      </w:r>
      <w:r w:rsidRPr="00A15B15">
        <w:rPr>
          <w:rFonts w:ascii="Garamond" w:hAnsi="Garamond"/>
        </w:rPr>
        <w:t xml:space="preserve">this argument in </w:t>
      </w:r>
      <w:r w:rsidR="00403408" w:rsidRPr="00A15B15">
        <w:rPr>
          <w:rFonts w:ascii="Garamond" w:hAnsi="Garamond"/>
        </w:rPr>
        <w:t xml:space="preserve">detail in </w:t>
      </w:r>
      <w:r w:rsidRPr="00A15B15">
        <w:rPr>
          <w:rFonts w:ascii="Garamond" w:hAnsi="Garamond"/>
        </w:rPr>
        <w:t xml:space="preserve">a </w:t>
      </w:r>
      <w:r w:rsidR="00BA1E54" w:rsidRPr="00A15B15">
        <w:rPr>
          <w:rFonts w:ascii="Garamond" w:hAnsi="Garamond"/>
        </w:rPr>
        <w:t xml:space="preserve">chapter in a </w:t>
      </w:r>
      <w:r w:rsidRPr="00A15B15">
        <w:rPr>
          <w:rFonts w:ascii="Garamond" w:hAnsi="Garamond"/>
        </w:rPr>
        <w:t>forthcoming book</w:t>
      </w:r>
      <w:r w:rsidR="00A602D1" w:rsidRPr="00A15B15">
        <w:rPr>
          <w:rFonts w:ascii="Garamond" w:hAnsi="Garamond"/>
        </w:rPr>
        <w:t xml:space="preserve">: Crisp &amp; </w:t>
      </w:r>
      <w:proofErr w:type="spellStart"/>
      <w:r w:rsidR="00A602D1" w:rsidRPr="00A15B15">
        <w:rPr>
          <w:rFonts w:ascii="Garamond" w:hAnsi="Garamond"/>
        </w:rPr>
        <w:t>Harrosh</w:t>
      </w:r>
      <w:proofErr w:type="spellEnd"/>
      <w:r w:rsidR="00403408" w:rsidRPr="00A15B15">
        <w:rPr>
          <w:rFonts w:ascii="Garamond" w:hAnsi="Garamond"/>
        </w:rPr>
        <w:t>, in press)</w:t>
      </w:r>
      <w:r w:rsidRPr="00A15B15">
        <w:rPr>
          <w:rFonts w:ascii="Garamond" w:hAnsi="Garamond"/>
        </w:rPr>
        <w:t>. However, in the context in which I work as a doctor, treatment is the word we use for those interventions that are offered to ment</w:t>
      </w:r>
      <w:r w:rsidR="00A15B15">
        <w:rPr>
          <w:rFonts w:ascii="Garamond" w:hAnsi="Garamond"/>
        </w:rPr>
        <w:t xml:space="preserve">ally disordered offenders </w:t>
      </w:r>
      <w:r w:rsidRPr="00A15B15">
        <w:rPr>
          <w:rFonts w:ascii="Garamond" w:hAnsi="Garamond"/>
        </w:rPr>
        <w:t xml:space="preserve">who are detained in secure hospitals. It is relevant that prisoners are offered </w:t>
      </w:r>
      <w:r w:rsidR="00A602D1" w:rsidRPr="00A15B15">
        <w:rPr>
          <w:rFonts w:ascii="Garamond" w:hAnsi="Garamond"/>
        </w:rPr>
        <w:t>'</w:t>
      </w:r>
      <w:r w:rsidRPr="00A15B15">
        <w:rPr>
          <w:rFonts w:ascii="Garamond" w:hAnsi="Garamond"/>
        </w:rPr>
        <w:t>interventions</w:t>
      </w:r>
      <w:r w:rsidR="00A602D1" w:rsidRPr="00A15B15">
        <w:rPr>
          <w:rFonts w:ascii="Garamond" w:hAnsi="Garamond"/>
        </w:rPr>
        <w:t>'</w:t>
      </w:r>
      <w:r w:rsidRPr="00A15B15">
        <w:rPr>
          <w:rFonts w:ascii="Garamond" w:hAnsi="Garamond"/>
        </w:rPr>
        <w:t xml:space="preserve"> by psychologists working in prison, not 'treatment'; although sex offenders are offered a 'treatment' p</w:t>
      </w:r>
      <w:r w:rsidR="00BA1E54" w:rsidRPr="00A15B15">
        <w:rPr>
          <w:rFonts w:ascii="Garamond" w:hAnsi="Garamond"/>
        </w:rPr>
        <w:t>rogramme</w:t>
      </w:r>
      <w:r w:rsidR="00A15B15">
        <w:rPr>
          <w:rFonts w:ascii="Garamond" w:hAnsi="Garamond"/>
        </w:rPr>
        <w:t xml:space="preserve"> (</w:t>
      </w:r>
      <w:r w:rsidRPr="00A15B15">
        <w:rPr>
          <w:rFonts w:ascii="Garamond" w:hAnsi="Garamond"/>
        </w:rPr>
        <w:t xml:space="preserve">about which I say more </w:t>
      </w:r>
      <w:proofErr w:type="gramStart"/>
      <w:r w:rsidRPr="00A15B15">
        <w:rPr>
          <w:rFonts w:ascii="Garamond" w:hAnsi="Garamond"/>
        </w:rPr>
        <w:t>later</w:t>
      </w:r>
      <w:proofErr w:type="gramEnd"/>
      <w:r w:rsidRPr="00A15B15">
        <w:rPr>
          <w:rFonts w:ascii="Garamond" w:hAnsi="Garamond"/>
        </w:rPr>
        <w:t>).</w:t>
      </w:r>
    </w:p>
    <w:p w:rsidR="00BA1E54" w:rsidRPr="00A15B15" w:rsidRDefault="00FD3842" w:rsidP="00A15B15">
      <w:pPr>
        <w:spacing w:line="240" w:lineRule="auto"/>
        <w:jc w:val="both"/>
        <w:rPr>
          <w:rFonts w:ascii="Garamond" w:hAnsi="Garamond"/>
        </w:rPr>
      </w:pPr>
      <w:r w:rsidRPr="00A15B15">
        <w:rPr>
          <w:rFonts w:ascii="Garamond" w:hAnsi="Garamond"/>
        </w:rPr>
        <w:t>The tension is both li</w:t>
      </w:r>
      <w:r w:rsidR="00A15B15">
        <w:rPr>
          <w:rFonts w:ascii="Garamond" w:hAnsi="Garamond"/>
        </w:rPr>
        <w:t xml:space="preserve">nguistic and philosophical. It </w:t>
      </w:r>
      <w:r w:rsidRPr="00A15B15">
        <w:rPr>
          <w:rFonts w:ascii="Garamond" w:hAnsi="Garamond"/>
        </w:rPr>
        <w:t xml:space="preserve">arises because </w:t>
      </w:r>
      <w:r w:rsidR="00A602D1" w:rsidRPr="00A15B15">
        <w:rPr>
          <w:rFonts w:ascii="Garamond" w:hAnsi="Garamond"/>
        </w:rPr>
        <w:t>'treatment' is usually reserved for people called 'patients', who are facing a problem not of their choosing. T</w:t>
      </w:r>
      <w:r w:rsidRPr="00A15B15">
        <w:rPr>
          <w:rFonts w:ascii="Garamond" w:hAnsi="Garamond"/>
        </w:rPr>
        <w:t>reatment is usually reserved for conditions or problems that will help someone feel 'better' in themselves; le</w:t>
      </w:r>
      <w:r w:rsidR="00B51293" w:rsidRPr="00A15B15">
        <w:rPr>
          <w:rFonts w:ascii="Garamond" w:hAnsi="Garamond"/>
        </w:rPr>
        <w:t>s</w:t>
      </w:r>
      <w:r w:rsidRPr="00A15B15">
        <w:rPr>
          <w:rFonts w:ascii="Garamond" w:hAnsi="Garamond"/>
        </w:rPr>
        <w:t xml:space="preserve">s discomfort, less pain. But in the case of violent crime, there is often a demand that the offender should </w:t>
      </w:r>
      <w:r w:rsidRPr="00A15B15">
        <w:rPr>
          <w:rFonts w:ascii="Garamond" w:hAnsi="Garamond"/>
          <w:i/>
        </w:rPr>
        <w:t xml:space="preserve">not </w:t>
      </w:r>
      <w:r w:rsidR="00A15B15">
        <w:rPr>
          <w:rFonts w:ascii="Garamond" w:hAnsi="Garamond"/>
        </w:rPr>
        <w:t xml:space="preserve">feel good about </w:t>
      </w:r>
      <w:proofErr w:type="gramStart"/>
      <w:r w:rsidR="00A15B15">
        <w:rPr>
          <w:rFonts w:ascii="Garamond" w:hAnsi="Garamond"/>
        </w:rPr>
        <w:t>himself</w:t>
      </w:r>
      <w:proofErr w:type="gramEnd"/>
      <w:r w:rsidR="00A15B15">
        <w:rPr>
          <w:rFonts w:ascii="Garamond" w:hAnsi="Garamond"/>
        </w:rPr>
        <w:t xml:space="preserve">; </w:t>
      </w:r>
      <w:r w:rsidRPr="00A15B15">
        <w:rPr>
          <w:rFonts w:ascii="Garamond" w:hAnsi="Garamond"/>
        </w:rPr>
        <w:t>and should</w:t>
      </w:r>
      <w:r w:rsidR="00B51293" w:rsidRPr="00A15B15">
        <w:rPr>
          <w:rFonts w:ascii="Garamond" w:hAnsi="Garamond"/>
        </w:rPr>
        <w:t xml:space="preserve"> </w:t>
      </w:r>
      <w:r w:rsidR="00B51293" w:rsidRPr="00A15B15">
        <w:rPr>
          <w:rFonts w:ascii="Garamond" w:hAnsi="Garamond"/>
          <w:i/>
        </w:rPr>
        <w:t>not</w:t>
      </w:r>
      <w:r w:rsidR="00B51293" w:rsidRPr="00A15B15">
        <w:rPr>
          <w:rFonts w:ascii="Garamond" w:hAnsi="Garamond"/>
        </w:rPr>
        <w:t xml:space="preserve"> suffer </w:t>
      </w:r>
      <w:r w:rsidR="00B51293" w:rsidRPr="00A15B15">
        <w:rPr>
          <w:rFonts w:ascii="Garamond" w:hAnsi="Garamond"/>
          <w:i/>
        </w:rPr>
        <w:t>less</w:t>
      </w:r>
      <w:r w:rsidR="00B51293" w:rsidRPr="00A15B15">
        <w:rPr>
          <w:rFonts w:ascii="Garamond" w:hAnsi="Garamond"/>
        </w:rPr>
        <w:t xml:space="preserve"> discomfort or pain, but should suffer more because they have </w:t>
      </w:r>
      <w:r w:rsidR="00A602D1" w:rsidRPr="00A15B15">
        <w:rPr>
          <w:rFonts w:ascii="Garamond" w:hAnsi="Garamond"/>
        </w:rPr>
        <w:t xml:space="preserve">chosen their situation when they </w:t>
      </w:r>
      <w:r w:rsidR="00B51293" w:rsidRPr="00A15B15">
        <w:rPr>
          <w:rFonts w:ascii="Garamond" w:hAnsi="Garamond"/>
        </w:rPr>
        <w:t xml:space="preserve">offended. Although it is a mantra of the criminal justice system that it is the loss of liberty that is the punishment, not the spending of the time in prison, nevertheless there is a strong voice in most communities that argues that violent offenders should suffer as part of their punishment. </w:t>
      </w:r>
    </w:p>
    <w:p w:rsidR="00B51293" w:rsidRPr="00A15B15" w:rsidRDefault="00A602D1" w:rsidP="00A15B15">
      <w:pPr>
        <w:spacing w:line="240" w:lineRule="auto"/>
        <w:jc w:val="both"/>
        <w:rPr>
          <w:rFonts w:ascii="Garamond" w:hAnsi="Garamond"/>
        </w:rPr>
      </w:pPr>
      <w:r w:rsidRPr="00A15B15">
        <w:rPr>
          <w:rFonts w:ascii="Garamond" w:hAnsi="Garamond"/>
        </w:rPr>
        <w:t>We also sometimes say that the treatment will restore</w:t>
      </w:r>
      <w:r w:rsidR="00A15B15">
        <w:rPr>
          <w:rFonts w:ascii="Garamond" w:hAnsi="Garamond"/>
        </w:rPr>
        <w:t xml:space="preserve"> someone to their 'normal' self. </w:t>
      </w:r>
      <w:r w:rsidR="00BA1E54" w:rsidRPr="00A15B15">
        <w:rPr>
          <w:rFonts w:ascii="Garamond" w:hAnsi="Garamond"/>
        </w:rPr>
        <w:t xml:space="preserve">Another objection </w:t>
      </w:r>
      <w:r w:rsidRPr="00A15B15">
        <w:rPr>
          <w:rFonts w:ascii="Garamond" w:hAnsi="Garamond"/>
        </w:rPr>
        <w:t>to the use of the word 'treatment' is that</w:t>
      </w:r>
      <w:r w:rsidR="00BA1E54" w:rsidRPr="00A15B15">
        <w:rPr>
          <w:rFonts w:ascii="Garamond" w:hAnsi="Garamond"/>
        </w:rPr>
        <w:t xml:space="preserve"> w</w:t>
      </w:r>
      <w:r w:rsidR="00B51293" w:rsidRPr="00A15B15">
        <w:rPr>
          <w:rFonts w:ascii="Garamond" w:hAnsi="Garamond"/>
        </w:rPr>
        <w:t>e</w:t>
      </w:r>
      <w:r w:rsidR="00BA1E54" w:rsidRPr="00A15B15">
        <w:rPr>
          <w:rFonts w:ascii="Garamond" w:hAnsi="Garamond"/>
        </w:rPr>
        <w:t xml:space="preserve"> (the non-offending citizenry)</w:t>
      </w:r>
      <w:r w:rsidR="00B51293" w:rsidRPr="00A15B15">
        <w:rPr>
          <w:rFonts w:ascii="Garamond" w:hAnsi="Garamond"/>
        </w:rPr>
        <w:t xml:space="preserve"> may not want prisoners to be returned to their 'normal' selves; in fact, we may want prisoners to undergo a significant change of mind, feelings and behaviour. Bluntly, we want offenders not to feel better, but to behave better: to 'become' better people. Health care interventions are usually seen as being morally neutral, and doctors have traditionally felt uneasy about operations and treatments with moral aspects</w:t>
      </w:r>
      <w:r w:rsidR="00A76D20" w:rsidRPr="00A15B15">
        <w:rPr>
          <w:rFonts w:ascii="Garamond" w:hAnsi="Garamond"/>
        </w:rPr>
        <w:t xml:space="preserve"> (</w:t>
      </w:r>
      <w:r w:rsidR="00B51293" w:rsidRPr="00A15B15">
        <w:rPr>
          <w:rFonts w:ascii="Garamond" w:hAnsi="Garamond"/>
        </w:rPr>
        <w:t>abortion being the most obvious</w:t>
      </w:r>
      <w:r w:rsidR="00A76D20" w:rsidRPr="00A15B15">
        <w:rPr>
          <w:rFonts w:ascii="Garamond" w:hAnsi="Garamond"/>
        </w:rPr>
        <w:t xml:space="preserve"> example)</w:t>
      </w:r>
      <w:r w:rsidR="00B51293" w:rsidRPr="00A15B15">
        <w:rPr>
          <w:rFonts w:ascii="Garamond" w:hAnsi="Garamond"/>
        </w:rPr>
        <w:t xml:space="preserve">. Interventions of any kind that might change people permanently are usually seen as being rather serious and special; and requiring consent of the person who undergoes them.  </w:t>
      </w:r>
    </w:p>
    <w:p w:rsidR="00BA1E54" w:rsidRPr="00A15B15" w:rsidRDefault="00B17246" w:rsidP="00A15B15">
      <w:pPr>
        <w:spacing w:line="240" w:lineRule="auto"/>
        <w:jc w:val="both"/>
        <w:rPr>
          <w:rFonts w:ascii="Garamond" w:hAnsi="Garamond"/>
          <w:lang w:val="en-US"/>
        </w:rPr>
      </w:pPr>
      <w:r w:rsidRPr="00A15B15">
        <w:rPr>
          <w:rFonts w:ascii="Garamond" w:hAnsi="Garamond"/>
          <w:lang w:val="en-US"/>
        </w:rPr>
        <w:lastRenderedPageBreak/>
        <w:t xml:space="preserve">This theme could take up a whole lecture in its own right. At this point, I want to look at what is offered to offenders (in both prison and secure psychiatric care) </w:t>
      </w:r>
      <w:r w:rsidR="00CF7605" w:rsidRPr="00A15B15">
        <w:rPr>
          <w:rFonts w:ascii="Garamond" w:hAnsi="Garamond"/>
          <w:lang w:val="en-US"/>
        </w:rPr>
        <w:t xml:space="preserve">and its purpose.  There is a clear expectation in prisons that interventions </w:t>
      </w:r>
      <w:r w:rsidR="00BA1E54" w:rsidRPr="00A15B15">
        <w:rPr>
          <w:rFonts w:ascii="Garamond" w:hAnsi="Garamond"/>
          <w:lang w:val="en-US"/>
        </w:rPr>
        <w:t xml:space="preserve">which </w:t>
      </w:r>
      <w:r w:rsidR="00CF7605" w:rsidRPr="00A15B15">
        <w:rPr>
          <w:rFonts w:ascii="Garamond" w:hAnsi="Garamond"/>
          <w:lang w:val="en-US"/>
        </w:rPr>
        <w:t xml:space="preserve">are offered to prisoners </w:t>
      </w:r>
      <w:r w:rsidR="00BA1E54" w:rsidRPr="00A15B15">
        <w:rPr>
          <w:rFonts w:ascii="Garamond" w:hAnsi="Garamond"/>
          <w:lang w:val="en-US"/>
        </w:rPr>
        <w:t xml:space="preserve">will help </w:t>
      </w:r>
      <w:r w:rsidR="00CF7605" w:rsidRPr="00A15B15">
        <w:rPr>
          <w:rFonts w:ascii="Garamond" w:hAnsi="Garamond"/>
          <w:lang w:val="en-US"/>
        </w:rPr>
        <w:t>reduce their risk of re-offending; and the interventions are offered on the basis that they</w:t>
      </w:r>
      <w:r w:rsidRPr="00A15B15">
        <w:rPr>
          <w:rFonts w:ascii="Garamond" w:hAnsi="Garamond"/>
          <w:lang w:val="en-US"/>
        </w:rPr>
        <w:t xml:space="preserve"> might help </w:t>
      </w:r>
      <w:r w:rsidR="00CF7605" w:rsidRPr="00A15B15">
        <w:rPr>
          <w:rFonts w:ascii="Garamond" w:hAnsi="Garamond"/>
          <w:lang w:val="en-US"/>
        </w:rPr>
        <w:t>prisoners</w:t>
      </w:r>
      <w:r w:rsidRPr="00A15B15">
        <w:rPr>
          <w:rFonts w:ascii="Garamond" w:hAnsi="Garamond"/>
          <w:lang w:val="en-US"/>
        </w:rPr>
        <w:t xml:space="preserve"> change their </w:t>
      </w:r>
      <w:r w:rsidR="00CF7605" w:rsidRPr="00A15B15">
        <w:rPr>
          <w:rFonts w:ascii="Garamond" w:hAnsi="Garamond"/>
          <w:lang w:val="en-US"/>
        </w:rPr>
        <w:t>behavior</w:t>
      </w:r>
      <w:r w:rsidRPr="00A15B15">
        <w:rPr>
          <w:rFonts w:ascii="Garamond" w:hAnsi="Garamond"/>
          <w:lang w:val="en-US"/>
        </w:rPr>
        <w:t xml:space="preserve">. </w:t>
      </w:r>
      <w:r w:rsidR="00CF7605" w:rsidRPr="00A15B15">
        <w:rPr>
          <w:rFonts w:ascii="Garamond" w:hAnsi="Garamond"/>
          <w:lang w:val="en-US"/>
        </w:rPr>
        <w:t xml:space="preserve">In secure hospitals, there is a similar purpose, although the aim of risk reduction is also combined with an objective to help the </w:t>
      </w:r>
      <w:r w:rsidR="00BA1E54" w:rsidRPr="00A15B15">
        <w:rPr>
          <w:rFonts w:ascii="Garamond" w:hAnsi="Garamond"/>
          <w:lang w:val="en-US"/>
        </w:rPr>
        <w:t>offender recover their mental he</w:t>
      </w:r>
      <w:r w:rsidR="00CF7605" w:rsidRPr="00A15B15">
        <w:rPr>
          <w:rFonts w:ascii="Garamond" w:hAnsi="Garamond"/>
          <w:lang w:val="en-US"/>
        </w:rPr>
        <w:t xml:space="preserve">alth </w:t>
      </w:r>
      <w:proofErr w:type="gramStart"/>
      <w:r w:rsidR="00CF7605" w:rsidRPr="00A15B15">
        <w:rPr>
          <w:rFonts w:ascii="Garamond" w:hAnsi="Garamond"/>
          <w:lang w:val="en-US"/>
        </w:rPr>
        <w:t xml:space="preserve">( </w:t>
      </w:r>
      <w:proofErr w:type="spellStart"/>
      <w:r w:rsidR="00CF7605" w:rsidRPr="00A15B15">
        <w:rPr>
          <w:rFonts w:ascii="Garamond" w:hAnsi="Garamond"/>
          <w:lang w:val="en-US"/>
        </w:rPr>
        <w:t>Glorney</w:t>
      </w:r>
      <w:proofErr w:type="spellEnd"/>
      <w:proofErr w:type="gramEnd"/>
      <w:r w:rsidR="00CF7605" w:rsidRPr="00A15B15">
        <w:rPr>
          <w:rFonts w:ascii="Garamond" w:hAnsi="Garamond"/>
          <w:lang w:val="en-US"/>
        </w:rPr>
        <w:t xml:space="preserve"> et al 2010)</w:t>
      </w:r>
      <w:r w:rsidR="00BA1E54" w:rsidRPr="00A15B15">
        <w:rPr>
          <w:rFonts w:ascii="Garamond" w:hAnsi="Garamond"/>
          <w:lang w:val="en-US"/>
        </w:rPr>
        <w:t xml:space="preserve">.  </w:t>
      </w:r>
      <w:r w:rsidRPr="00A15B15">
        <w:rPr>
          <w:rFonts w:ascii="Garamond" w:hAnsi="Garamond"/>
          <w:lang w:val="en-US"/>
        </w:rPr>
        <w:t xml:space="preserve">A key concept here is that of </w:t>
      </w:r>
      <w:r w:rsidRPr="00A15B15">
        <w:rPr>
          <w:rFonts w:ascii="Garamond" w:hAnsi="Garamond"/>
          <w:i/>
          <w:lang w:val="en-US"/>
        </w:rPr>
        <w:t>desistance</w:t>
      </w:r>
      <w:r w:rsidR="00403408" w:rsidRPr="00A15B15">
        <w:rPr>
          <w:rFonts w:ascii="Garamond" w:hAnsi="Garamond"/>
          <w:i/>
          <w:lang w:val="en-US"/>
        </w:rPr>
        <w:t xml:space="preserve"> </w:t>
      </w:r>
      <w:r w:rsidR="00A15B15">
        <w:rPr>
          <w:rFonts w:ascii="Garamond" w:hAnsi="Garamond"/>
          <w:lang w:val="en-US"/>
        </w:rPr>
        <w:t>(</w:t>
      </w:r>
      <w:proofErr w:type="spellStart"/>
      <w:r w:rsidR="00A15B15">
        <w:rPr>
          <w:rFonts w:ascii="Garamond" w:hAnsi="Garamond"/>
          <w:lang w:val="en-US"/>
        </w:rPr>
        <w:t>Maruna</w:t>
      </w:r>
      <w:proofErr w:type="spellEnd"/>
      <w:r w:rsidR="00A15B15">
        <w:rPr>
          <w:rFonts w:ascii="Garamond" w:hAnsi="Garamond"/>
          <w:lang w:val="en-US"/>
        </w:rPr>
        <w:t>, 2001)</w:t>
      </w:r>
      <w:r w:rsidRPr="00A15B15">
        <w:rPr>
          <w:rFonts w:ascii="Garamond" w:hAnsi="Garamond"/>
          <w:lang w:val="en-US"/>
        </w:rPr>
        <w:t>: the choice to give up</w:t>
      </w:r>
      <w:r w:rsidR="00403408" w:rsidRPr="00A15B15">
        <w:rPr>
          <w:rFonts w:ascii="Garamond" w:hAnsi="Garamond"/>
          <w:lang w:val="en-US"/>
        </w:rPr>
        <w:t xml:space="preserve"> the antisocial choices and identity of the past and develop a new way of engagement with the self and others.</w:t>
      </w:r>
      <w:r w:rsidR="00BA1E54" w:rsidRPr="00A15B15">
        <w:rPr>
          <w:rFonts w:ascii="Garamond" w:hAnsi="Garamond"/>
          <w:lang w:val="en-US"/>
        </w:rPr>
        <w:t xml:space="preserve"> I will discuss this also further below.</w:t>
      </w:r>
    </w:p>
    <w:p w:rsidR="0027121B" w:rsidRPr="00A15B15" w:rsidRDefault="00403408" w:rsidP="00A15B15">
      <w:pPr>
        <w:spacing w:line="240" w:lineRule="auto"/>
        <w:jc w:val="both"/>
        <w:rPr>
          <w:rFonts w:ascii="Garamond" w:hAnsi="Garamond"/>
          <w:lang w:val="en-US"/>
        </w:rPr>
      </w:pPr>
      <w:r w:rsidRPr="00A15B15">
        <w:rPr>
          <w:rFonts w:ascii="Garamond" w:hAnsi="Garamond"/>
          <w:lang w:val="en-US"/>
        </w:rPr>
        <w:t xml:space="preserve"> I will continue to refer to the offenders as male; only because they are the majority of violent offenders, and violent women are a rarity. I would also take the view </w:t>
      </w:r>
      <w:proofErr w:type="gramStart"/>
      <w:r w:rsidRPr="00A15B15">
        <w:rPr>
          <w:rFonts w:ascii="Garamond" w:hAnsi="Garamond"/>
          <w:lang w:val="en-US"/>
        </w:rPr>
        <w:t>( as</w:t>
      </w:r>
      <w:proofErr w:type="gramEnd"/>
      <w:r w:rsidRPr="00A15B15">
        <w:rPr>
          <w:rFonts w:ascii="Garamond" w:hAnsi="Garamond"/>
          <w:lang w:val="en-US"/>
        </w:rPr>
        <w:t xml:space="preserve"> discussed in my last lecture) that </w:t>
      </w:r>
      <w:r w:rsidR="00A602D1" w:rsidRPr="00A15B15">
        <w:rPr>
          <w:rFonts w:ascii="Garamond" w:hAnsi="Garamond"/>
          <w:lang w:val="en-US"/>
        </w:rPr>
        <w:t>violent women</w:t>
      </w:r>
      <w:r w:rsidRPr="00A15B15">
        <w:rPr>
          <w:rFonts w:ascii="Garamond" w:hAnsi="Garamond"/>
          <w:lang w:val="en-US"/>
        </w:rPr>
        <w:t xml:space="preserve"> are remarkably similar to violent men</w:t>
      </w:r>
      <w:r w:rsidR="00A602D1" w:rsidRPr="00A15B15">
        <w:rPr>
          <w:rFonts w:ascii="Garamond" w:hAnsi="Garamond"/>
          <w:lang w:val="en-US"/>
        </w:rPr>
        <w:t>.</w:t>
      </w:r>
    </w:p>
    <w:p w:rsidR="00403408" w:rsidRPr="00A15B15" w:rsidRDefault="00403408" w:rsidP="00A15B15">
      <w:pPr>
        <w:spacing w:line="240" w:lineRule="auto"/>
        <w:jc w:val="both"/>
        <w:rPr>
          <w:rFonts w:ascii="Garamond" w:hAnsi="Garamond"/>
          <w:i/>
        </w:rPr>
      </w:pPr>
      <w:r w:rsidRPr="00A15B15">
        <w:rPr>
          <w:rFonts w:ascii="Garamond" w:hAnsi="Garamond"/>
          <w:i/>
          <w:lang w:val="en-US"/>
        </w:rPr>
        <w:t>The 'index' offence</w:t>
      </w:r>
    </w:p>
    <w:p w:rsidR="00A602D1" w:rsidRPr="00A15B15" w:rsidRDefault="00403408" w:rsidP="00A15B15">
      <w:pPr>
        <w:spacing w:line="240" w:lineRule="auto"/>
        <w:jc w:val="both"/>
        <w:rPr>
          <w:rFonts w:ascii="Garamond" w:hAnsi="Garamond"/>
          <w:lang w:val="en-US"/>
        </w:rPr>
      </w:pPr>
      <w:r w:rsidRPr="00A15B15">
        <w:rPr>
          <w:rFonts w:ascii="Garamond" w:hAnsi="Garamond"/>
          <w:lang w:val="en-US"/>
        </w:rPr>
        <w:t>The 'index' offence is the offence that led to a man being convicted and sent to either prison or hospital). It is the offence that defines a p</w:t>
      </w:r>
      <w:r w:rsidR="0027121B" w:rsidRPr="00A15B15">
        <w:rPr>
          <w:rFonts w:ascii="Garamond" w:hAnsi="Garamond"/>
          <w:lang w:val="en-US"/>
        </w:rPr>
        <w:t>erpetrator</w:t>
      </w:r>
      <w:r w:rsidRPr="00A15B15">
        <w:rPr>
          <w:rFonts w:ascii="Garamond" w:hAnsi="Garamond"/>
          <w:lang w:val="en-US"/>
        </w:rPr>
        <w:t xml:space="preserve">, and it is this offence that will be explored in depth: usually in terms of antecedents, beliefs and consequences.  The most widely used model of offending assumes that an offender 'chose' to offend; and that the beliefs and feelings that underpin that choice need to be explored and the meaning understood. </w:t>
      </w:r>
      <w:r w:rsidR="00CF7605" w:rsidRPr="00A15B15">
        <w:rPr>
          <w:rFonts w:ascii="Garamond" w:hAnsi="Garamond"/>
          <w:lang w:val="en-US"/>
        </w:rPr>
        <w:t xml:space="preserve"> Prison psychologists use models of </w:t>
      </w:r>
      <w:r w:rsidR="00BA1E54" w:rsidRPr="00A15B15">
        <w:rPr>
          <w:rFonts w:ascii="Garamond" w:hAnsi="Garamond"/>
          <w:lang w:val="en-US"/>
        </w:rPr>
        <w:t>intervention</w:t>
      </w:r>
      <w:r w:rsidR="00CF7605" w:rsidRPr="00A15B15">
        <w:rPr>
          <w:rFonts w:ascii="Garamond" w:hAnsi="Garamond"/>
          <w:lang w:val="en-US"/>
        </w:rPr>
        <w:t xml:space="preserve"> that draw on a wide variety of theories of why people </w:t>
      </w:r>
      <w:r w:rsidR="00A602D1" w:rsidRPr="00A15B15">
        <w:rPr>
          <w:rFonts w:ascii="Garamond" w:hAnsi="Garamond"/>
          <w:lang w:val="en-US"/>
        </w:rPr>
        <w:t xml:space="preserve">choose to </w:t>
      </w:r>
      <w:r w:rsidR="00CF7605" w:rsidRPr="00A15B15">
        <w:rPr>
          <w:rFonts w:ascii="Garamond" w:hAnsi="Garamond"/>
          <w:lang w:val="en-US"/>
        </w:rPr>
        <w:t xml:space="preserve">commit crimes of violence: </w:t>
      </w:r>
      <w:r w:rsidR="0027121B" w:rsidRPr="00A15B15">
        <w:rPr>
          <w:rFonts w:ascii="Garamond" w:hAnsi="Garamond"/>
          <w:lang w:val="en-US"/>
        </w:rPr>
        <w:t xml:space="preserve"> </w:t>
      </w:r>
      <w:r w:rsidR="00CF7605" w:rsidRPr="00A15B15">
        <w:rPr>
          <w:rFonts w:ascii="Garamond" w:hAnsi="Garamond"/>
          <w:lang w:val="en-US"/>
        </w:rPr>
        <w:t>including concepts like Rational Choice Theory</w:t>
      </w:r>
      <w:r w:rsidR="00A15B15">
        <w:rPr>
          <w:rFonts w:ascii="Garamond" w:hAnsi="Garamond"/>
          <w:lang w:val="en-US"/>
        </w:rPr>
        <w:t xml:space="preserve"> (</w:t>
      </w:r>
      <w:r w:rsidR="006D64B0" w:rsidRPr="00A15B15">
        <w:rPr>
          <w:rFonts w:ascii="Garamond" w:hAnsi="Garamond"/>
          <w:lang w:val="en-US"/>
        </w:rPr>
        <w:t>e.g. Becker</w:t>
      </w:r>
      <w:r w:rsidR="00D21406" w:rsidRPr="00A15B15">
        <w:rPr>
          <w:rFonts w:ascii="Garamond" w:hAnsi="Garamond"/>
          <w:lang w:val="en-US"/>
        </w:rPr>
        <w:t>, 1993</w:t>
      </w:r>
      <w:proofErr w:type="gramStart"/>
      <w:r w:rsidR="006D64B0" w:rsidRPr="00A15B15">
        <w:rPr>
          <w:rFonts w:ascii="Garamond" w:hAnsi="Garamond"/>
          <w:lang w:val="en-US"/>
        </w:rPr>
        <w:t xml:space="preserve">) </w:t>
      </w:r>
      <w:r w:rsidR="00CF7605" w:rsidRPr="00A15B15">
        <w:rPr>
          <w:rFonts w:ascii="Garamond" w:hAnsi="Garamond"/>
          <w:lang w:val="en-US"/>
        </w:rPr>
        <w:t>,</w:t>
      </w:r>
      <w:proofErr w:type="gramEnd"/>
      <w:r w:rsidR="00E07823" w:rsidRPr="00A15B15">
        <w:rPr>
          <w:rFonts w:ascii="Garamond" w:hAnsi="Garamond"/>
          <w:lang w:val="en-US"/>
        </w:rPr>
        <w:t xml:space="preserve"> </w:t>
      </w:r>
      <w:r w:rsidR="006D64B0" w:rsidRPr="00A15B15">
        <w:rPr>
          <w:rFonts w:ascii="Garamond" w:hAnsi="Garamond"/>
          <w:lang w:val="en-US"/>
        </w:rPr>
        <w:t xml:space="preserve">the Risk-Needs-Responsivity model (Andrews &amp; </w:t>
      </w:r>
      <w:proofErr w:type="spellStart"/>
      <w:r w:rsidR="006D64B0" w:rsidRPr="00A15B15">
        <w:rPr>
          <w:rFonts w:ascii="Garamond" w:hAnsi="Garamond"/>
          <w:lang w:val="en-US"/>
        </w:rPr>
        <w:t>Bonta</w:t>
      </w:r>
      <w:proofErr w:type="spellEnd"/>
      <w:r w:rsidR="00AD304C" w:rsidRPr="00A15B15">
        <w:rPr>
          <w:rFonts w:ascii="Garamond" w:hAnsi="Garamond"/>
          <w:lang w:val="en-US"/>
        </w:rPr>
        <w:t xml:space="preserve"> 2010; </w:t>
      </w:r>
      <w:proofErr w:type="spellStart"/>
      <w:r w:rsidR="00AD304C" w:rsidRPr="00A15B15">
        <w:rPr>
          <w:rFonts w:ascii="Garamond" w:hAnsi="Garamond"/>
          <w:lang w:val="en-US"/>
        </w:rPr>
        <w:t>Bonta</w:t>
      </w:r>
      <w:proofErr w:type="spellEnd"/>
      <w:r w:rsidR="00AD304C" w:rsidRPr="00A15B15">
        <w:rPr>
          <w:rFonts w:ascii="Garamond" w:hAnsi="Garamond"/>
          <w:lang w:val="en-US"/>
        </w:rPr>
        <w:t xml:space="preserve"> &amp; Andrews 2007</w:t>
      </w:r>
      <w:r w:rsidR="00A15B15">
        <w:rPr>
          <w:rFonts w:ascii="Garamond" w:hAnsi="Garamond"/>
          <w:lang w:val="en-US"/>
        </w:rPr>
        <w:t>); the Good Lives Model (</w:t>
      </w:r>
      <w:r w:rsidR="006D64B0" w:rsidRPr="00A15B15">
        <w:rPr>
          <w:rFonts w:ascii="Garamond" w:hAnsi="Garamond"/>
          <w:lang w:val="en-US"/>
        </w:rPr>
        <w:t>Ward &amp; Brown, 2004</w:t>
      </w:r>
      <w:r w:rsidR="00AD304C" w:rsidRPr="00A15B15">
        <w:rPr>
          <w:rFonts w:ascii="Garamond" w:hAnsi="Garamond"/>
          <w:lang w:val="en-US"/>
        </w:rPr>
        <w:t>; Ward &amp; Gannon 2006</w:t>
      </w:r>
      <w:r w:rsidR="006D64B0" w:rsidRPr="00A15B15">
        <w:rPr>
          <w:rFonts w:ascii="Garamond" w:hAnsi="Garamond"/>
          <w:lang w:val="en-US"/>
        </w:rPr>
        <w:t xml:space="preserve">), </w:t>
      </w:r>
      <w:r w:rsidR="00D21406" w:rsidRPr="00A15B15">
        <w:rPr>
          <w:rFonts w:ascii="Garamond" w:hAnsi="Garamond"/>
          <w:lang w:val="en-US"/>
        </w:rPr>
        <w:t>Life minus Violence (Ireland , 2007)</w:t>
      </w:r>
      <w:r w:rsidR="00BA1E54" w:rsidRPr="00A15B15">
        <w:rPr>
          <w:rFonts w:ascii="Garamond" w:hAnsi="Garamond"/>
          <w:lang w:val="en-US"/>
        </w:rPr>
        <w:t xml:space="preserve">; </w:t>
      </w:r>
      <w:r w:rsidR="00CF7605" w:rsidRPr="00A15B15">
        <w:rPr>
          <w:rFonts w:ascii="Garamond" w:hAnsi="Garamond"/>
          <w:lang w:val="en-US"/>
        </w:rPr>
        <w:t xml:space="preserve">violence as cultural identity and violence as a masculine construct. </w:t>
      </w:r>
      <w:r w:rsidR="00D21406" w:rsidRPr="00A15B15">
        <w:rPr>
          <w:rFonts w:ascii="Garamond" w:hAnsi="Garamond"/>
          <w:lang w:val="en-US"/>
        </w:rPr>
        <w:t xml:space="preserve">These models emphasize the possibility of interventions as 'turning points' for offenders who </w:t>
      </w:r>
      <w:r w:rsidR="00A15B15">
        <w:rPr>
          <w:rFonts w:ascii="Garamond" w:hAnsi="Garamond"/>
          <w:lang w:val="en-US"/>
        </w:rPr>
        <w:t>wish to desist from offending (</w:t>
      </w:r>
      <w:r w:rsidR="00D21406" w:rsidRPr="00A15B15">
        <w:rPr>
          <w:rFonts w:ascii="Garamond" w:hAnsi="Garamond"/>
          <w:lang w:val="en-US"/>
        </w:rPr>
        <w:t xml:space="preserve">Sampson &amp; </w:t>
      </w:r>
      <w:proofErr w:type="spellStart"/>
      <w:r w:rsidR="00D21406" w:rsidRPr="00A15B15">
        <w:rPr>
          <w:rFonts w:ascii="Garamond" w:hAnsi="Garamond"/>
          <w:lang w:val="en-US"/>
        </w:rPr>
        <w:t>Laub</w:t>
      </w:r>
      <w:proofErr w:type="spellEnd"/>
      <w:r w:rsidR="00D21406" w:rsidRPr="00A15B15">
        <w:rPr>
          <w:rFonts w:ascii="Garamond" w:hAnsi="Garamond"/>
          <w:lang w:val="en-US"/>
        </w:rPr>
        <w:t xml:space="preserve">, 2005). </w:t>
      </w:r>
      <w:r w:rsidR="00CF7605" w:rsidRPr="00A15B15">
        <w:rPr>
          <w:rFonts w:ascii="Garamond" w:hAnsi="Garamond"/>
          <w:lang w:val="en-US"/>
        </w:rPr>
        <w:t>Few of these models address the</w:t>
      </w:r>
      <w:r w:rsidR="00D21406" w:rsidRPr="00A15B15">
        <w:rPr>
          <w:rFonts w:ascii="Garamond" w:hAnsi="Garamond"/>
          <w:lang w:val="en-US"/>
        </w:rPr>
        <w:t xml:space="preserve"> potential difference between violence that arises in the context of relationships, and violence between strangers</w:t>
      </w:r>
      <w:r w:rsidR="00CF7605" w:rsidRPr="00A15B15">
        <w:rPr>
          <w:rFonts w:ascii="Garamond" w:hAnsi="Garamond"/>
          <w:lang w:val="en-US"/>
        </w:rPr>
        <w:t>:  and</w:t>
      </w:r>
      <w:r w:rsidR="00D21406" w:rsidRPr="00A15B15">
        <w:rPr>
          <w:rFonts w:ascii="Garamond" w:hAnsi="Garamond"/>
          <w:lang w:val="en-US"/>
        </w:rPr>
        <w:t xml:space="preserve"> they</w:t>
      </w:r>
      <w:r w:rsidR="00CF7605" w:rsidRPr="00A15B15">
        <w:rPr>
          <w:rFonts w:ascii="Garamond" w:hAnsi="Garamond"/>
          <w:lang w:val="en-US"/>
        </w:rPr>
        <w:t xml:space="preserve"> tend not to distinguish between habitually violent men, and men who are rarely (but seriously) violent.</w:t>
      </w:r>
      <w:r w:rsidR="006D64B0" w:rsidRPr="00A15B15">
        <w:rPr>
          <w:rFonts w:ascii="Garamond" w:hAnsi="Garamond"/>
          <w:lang w:val="en-US"/>
        </w:rPr>
        <w:t xml:space="preserve"> </w:t>
      </w:r>
    </w:p>
    <w:p w:rsidR="006D64B0" w:rsidRPr="00A15B15" w:rsidRDefault="006D64B0" w:rsidP="00A15B15">
      <w:pPr>
        <w:spacing w:line="240" w:lineRule="auto"/>
        <w:jc w:val="both"/>
        <w:rPr>
          <w:rFonts w:ascii="Garamond" w:hAnsi="Garamond"/>
          <w:lang w:val="en-US"/>
        </w:rPr>
      </w:pPr>
      <w:r w:rsidRPr="00A15B15">
        <w:rPr>
          <w:rFonts w:ascii="Garamond" w:hAnsi="Garamond"/>
          <w:lang w:val="en-US"/>
        </w:rPr>
        <w:t>Prisoners serving a sentence for violence will be</w:t>
      </w:r>
      <w:r w:rsidR="00D21406" w:rsidRPr="00A15B15">
        <w:rPr>
          <w:rFonts w:ascii="Garamond" w:hAnsi="Garamond"/>
          <w:lang w:val="en-US"/>
        </w:rPr>
        <w:t xml:space="preserve"> expected to participate in programmes that explore</w:t>
      </w:r>
      <w:r w:rsidRPr="00A15B15">
        <w:rPr>
          <w:rFonts w:ascii="Garamond" w:hAnsi="Garamond"/>
          <w:lang w:val="en-US"/>
        </w:rPr>
        <w:t xml:space="preserve"> their risk factors for violence, their antisocial attitudes and the strengths that they might use to stay away from violence. </w:t>
      </w:r>
      <w:r w:rsidR="00A602D1" w:rsidRPr="00A15B15">
        <w:rPr>
          <w:rFonts w:ascii="Garamond" w:hAnsi="Garamond"/>
          <w:lang w:val="en-US"/>
        </w:rPr>
        <w:t xml:space="preserve">Substance misuse is a major area for intervention in violence risk and most prisons offer some form of support, advice or programme in this area. </w:t>
      </w:r>
      <w:r w:rsidRPr="00A15B15">
        <w:rPr>
          <w:rFonts w:ascii="Garamond" w:hAnsi="Garamond"/>
          <w:lang w:val="en-US"/>
        </w:rPr>
        <w:t>Some prisons offer programs for Intimate partner Violence, general violence reduction and programs for r</w:t>
      </w:r>
      <w:r w:rsidR="00D21406" w:rsidRPr="00A15B15">
        <w:rPr>
          <w:rFonts w:ascii="Garamond" w:hAnsi="Garamond"/>
          <w:lang w:val="en-US"/>
        </w:rPr>
        <w:t>educing sex offending ( e.g. the</w:t>
      </w:r>
      <w:r w:rsidRPr="00A15B15">
        <w:rPr>
          <w:rFonts w:ascii="Garamond" w:hAnsi="Garamond"/>
          <w:lang w:val="en-US"/>
        </w:rPr>
        <w:t xml:space="preserve"> sex offender treatment </w:t>
      </w:r>
      <w:proofErr w:type="spellStart"/>
      <w:r w:rsidRPr="00A15B15">
        <w:rPr>
          <w:rFonts w:ascii="Garamond" w:hAnsi="Garamond"/>
          <w:lang w:val="en-US"/>
        </w:rPr>
        <w:t>programme</w:t>
      </w:r>
      <w:proofErr w:type="spellEnd"/>
      <w:r w:rsidR="00D21406" w:rsidRPr="00A15B15">
        <w:rPr>
          <w:rFonts w:ascii="Garamond" w:hAnsi="Garamond"/>
          <w:lang w:val="en-US"/>
        </w:rPr>
        <w:t xml:space="preserve"> (SOTP)</w:t>
      </w:r>
      <w:r w:rsidR="00AD304C" w:rsidRPr="00A15B15">
        <w:rPr>
          <w:rFonts w:ascii="Garamond" w:hAnsi="Garamond"/>
          <w:lang w:val="en-US"/>
        </w:rPr>
        <w:t>:</w:t>
      </w:r>
      <w:r w:rsidR="00D21406" w:rsidRPr="00A15B15">
        <w:rPr>
          <w:rFonts w:ascii="Garamond" w:hAnsi="Garamond"/>
          <w:lang w:val="en-US"/>
        </w:rPr>
        <w:t xml:space="preserve"> </w:t>
      </w:r>
      <w:r w:rsidR="00AD304C" w:rsidRPr="00A15B15">
        <w:rPr>
          <w:rFonts w:ascii="Garamond" w:hAnsi="Garamond"/>
          <w:lang w:val="en-US"/>
        </w:rPr>
        <w:t xml:space="preserve"> </w:t>
      </w:r>
      <w:proofErr w:type="spellStart"/>
      <w:r w:rsidR="00AD304C" w:rsidRPr="00A15B15">
        <w:rPr>
          <w:rFonts w:ascii="Garamond" w:hAnsi="Garamond"/>
          <w:lang w:val="en-US"/>
        </w:rPr>
        <w:t>Grubin</w:t>
      </w:r>
      <w:proofErr w:type="spellEnd"/>
      <w:r w:rsidR="00AD304C" w:rsidRPr="00A15B15">
        <w:rPr>
          <w:rFonts w:ascii="Garamond" w:hAnsi="Garamond"/>
          <w:lang w:val="en-US"/>
        </w:rPr>
        <w:t xml:space="preserve"> &amp; Thornton 1994 </w:t>
      </w:r>
      <w:r w:rsidRPr="00A15B15">
        <w:rPr>
          <w:rFonts w:ascii="Garamond" w:hAnsi="Garamond"/>
          <w:lang w:val="en-US"/>
        </w:rPr>
        <w:t xml:space="preserve">: note the use of the word treatment). The greater the harm done, and the level of intent shown, the more expectation there will be that the offender will have done programmes like this before he can be released on parole.  There are considerable problems about the provision of resources for these course and interventions; and prisoners have </w:t>
      </w:r>
      <w:r w:rsidR="00BA1E54" w:rsidRPr="00A15B15">
        <w:rPr>
          <w:rFonts w:ascii="Garamond" w:hAnsi="Garamond"/>
          <w:lang w:val="en-US"/>
        </w:rPr>
        <w:t>mounted legal actions against the government, claiming that</w:t>
      </w:r>
      <w:r w:rsidRPr="00A15B15">
        <w:rPr>
          <w:rFonts w:ascii="Garamond" w:hAnsi="Garamond"/>
          <w:lang w:val="en-US"/>
        </w:rPr>
        <w:t xml:space="preserve"> they sh</w:t>
      </w:r>
      <w:r w:rsidR="00A15B15">
        <w:rPr>
          <w:rFonts w:ascii="Garamond" w:hAnsi="Garamond"/>
          <w:lang w:val="en-US"/>
        </w:rPr>
        <w:t xml:space="preserve">ould not be penalized in terms </w:t>
      </w:r>
      <w:r w:rsidRPr="00A15B15">
        <w:rPr>
          <w:rFonts w:ascii="Garamond" w:hAnsi="Garamond"/>
          <w:lang w:val="en-US"/>
        </w:rPr>
        <w:t xml:space="preserve">of continued detention when the state that detained them does not provide enough interventions to help them reduce their risk. </w:t>
      </w:r>
    </w:p>
    <w:p w:rsidR="0027121B" w:rsidRPr="00A15B15" w:rsidRDefault="00A15B15" w:rsidP="00A15B15">
      <w:pPr>
        <w:spacing w:line="240" w:lineRule="auto"/>
        <w:jc w:val="both"/>
        <w:rPr>
          <w:rFonts w:ascii="Garamond" w:hAnsi="Garamond"/>
          <w:i/>
        </w:rPr>
      </w:pPr>
      <w:r>
        <w:rPr>
          <w:rFonts w:ascii="Garamond" w:hAnsi="Garamond"/>
          <w:i/>
        </w:rPr>
        <w:t xml:space="preserve">Do the programmes </w:t>
      </w:r>
      <w:r w:rsidR="006D64B0" w:rsidRPr="00A15B15">
        <w:rPr>
          <w:rFonts w:ascii="Garamond" w:hAnsi="Garamond"/>
          <w:i/>
        </w:rPr>
        <w:t>work?</w:t>
      </w:r>
    </w:p>
    <w:p w:rsidR="000751E6" w:rsidRPr="00A15B15" w:rsidRDefault="000751E6" w:rsidP="00A15B15">
      <w:pPr>
        <w:spacing w:line="240" w:lineRule="auto"/>
        <w:jc w:val="both"/>
        <w:rPr>
          <w:rFonts w:ascii="Garamond" w:hAnsi="Garamond"/>
        </w:rPr>
      </w:pPr>
      <w:r w:rsidRPr="00A15B15">
        <w:rPr>
          <w:rFonts w:ascii="Garamond" w:hAnsi="Garamond"/>
        </w:rPr>
        <w:t>There has been considerable research into the outcomes for violent offender interventions in prisons; commonly known a</w:t>
      </w:r>
      <w:r w:rsidR="00A602D1" w:rsidRPr="00A15B15">
        <w:rPr>
          <w:rFonts w:ascii="Garamond" w:hAnsi="Garamond"/>
        </w:rPr>
        <w:t>s the 'What works' literature (</w:t>
      </w:r>
      <w:r w:rsidRPr="00A15B15">
        <w:rPr>
          <w:rFonts w:ascii="Garamond" w:hAnsi="Garamond"/>
        </w:rPr>
        <w:t xml:space="preserve">McGuire, </w:t>
      </w:r>
      <w:r w:rsidR="002D794D" w:rsidRPr="00A15B15">
        <w:rPr>
          <w:rFonts w:ascii="Garamond" w:hAnsi="Garamond"/>
        </w:rPr>
        <w:t>2004,</w:t>
      </w:r>
      <w:r w:rsidRPr="00A15B15">
        <w:rPr>
          <w:rFonts w:ascii="Garamond" w:hAnsi="Garamond"/>
        </w:rPr>
        <w:t xml:space="preserve"> 2008). Historically, there was some gloom about the value of offender programmes, but this has changed with the advent of more structured programmes, and better quantitative methods for measuring offender engagement.</w:t>
      </w:r>
      <w:r w:rsidR="00894816" w:rsidRPr="00A15B15">
        <w:rPr>
          <w:rFonts w:ascii="Garamond" w:hAnsi="Garamond"/>
        </w:rPr>
        <w:t xml:space="preserve"> There are a huge range of interventions offered to offenders of all types; </w:t>
      </w:r>
      <w:r w:rsidR="00814009" w:rsidRPr="00A15B15">
        <w:rPr>
          <w:rFonts w:ascii="Garamond" w:hAnsi="Garamond"/>
        </w:rPr>
        <w:t>only</w:t>
      </w:r>
      <w:r w:rsidR="00894816" w:rsidRPr="00A15B15">
        <w:rPr>
          <w:rFonts w:ascii="Garamond" w:hAnsi="Garamond"/>
        </w:rPr>
        <w:t xml:space="preserve"> a</w:t>
      </w:r>
      <w:r w:rsidR="00814009" w:rsidRPr="00A15B15">
        <w:rPr>
          <w:rFonts w:ascii="Garamond" w:hAnsi="Garamond"/>
        </w:rPr>
        <w:t xml:space="preserve"> </w:t>
      </w:r>
      <w:r w:rsidR="00894816" w:rsidRPr="00A15B15">
        <w:rPr>
          <w:rFonts w:ascii="Garamond" w:hAnsi="Garamond"/>
        </w:rPr>
        <w:t xml:space="preserve">minority address violence </w:t>
      </w:r>
      <w:r w:rsidR="00894816" w:rsidRPr="00A15B15">
        <w:rPr>
          <w:rFonts w:ascii="Garamond" w:hAnsi="Garamond"/>
          <w:i/>
        </w:rPr>
        <w:t>per se</w:t>
      </w:r>
      <w:r w:rsidR="00894816" w:rsidRPr="00A15B15">
        <w:rPr>
          <w:rFonts w:ascii="Garamond" w:hAnsi="Garamond"/>
        </w:rPr>
        <w:t>.</w:t>
      </w:r>
    </w:p>
    <w:p w:rsidR="000751E6" w:rsidRPr="00A15B15" w:rsidRDefault="006D64B0" w:rsidP="00A15B15">
      <w:pPr>
        <w:spacing w:line="240" w:lineRule="auto"/>
        <w:jc w:val="both"/>
        <w:rPr>
          <w:rFonts w:ascii="Garamond" w:hAnsi="Garamond"/>
        </w:rPr>
      </w:pPr>
      <w:r w:rsidRPr="00A15B15">
        <w:rPr>
          <w:rFonts w:ascii="Garamond" w:hAnsi="Garamond"/>
        </w:rPr>
        <w:t xml:space="preserve">The </w:t>
      </w:r>
      <w:r w:rsidR="000751E6" w:rsidRPr="00A15B15">
        <w:rPr>
          <w:rFonts w:ascii="Garamond" w:hAnsi="Garamond"/>
        </w:rPr>
        <w:t>main</w:t>
      </w:r>
      <w:r w:rsidRPr="00A15B15">
        <w:rPr>
          <w:rFonts w:ascii="Garamond" w:hAnsi="Garamond"/>
        </w:rPr>
        <w:t xml:space="preserve"> outcome variable here is the risk of recidivism i.e. the </w:t>
      </w:r>
      <w:r w:rsidR="000751E6" w:rsidRPr="00A15B15">
        <w:rPr>
          <w:rFonts w:ascii="Garamond" w:hAnsi="Garamond"/>
        </w:rPr>
        <w:t>chance</w:t>
      </w:r>
      <w:r w:rsidRPr="00A15B15">
        <w:rPr>
          <w:rFonts w:ascii="Garamond" w:hAnsi="Garamond"/>
        </w:rPr>
        <w:t xml:space="preserve"> that a man will be </w:t>
      </w:r>
      <w:r w:rsidR="000751E6" w:rsidRPr="00A15B15">
        <w:rPr>
          <w:rFonts w:ascii="Garamond" w:hAnsi="Garamond"/>
        </w:rPr>
        <w:t>reconvicted</w:t>
      </w:r>
      <w:r w:rsidRPr="00A15B15">
        <w:rPr>
          <w:rFonts w:ascii="Garamond" w:hAnsi="Garamond"/>
        </w:rPr>
        <w:t xml:space="preserve"> for a </w:t>
      </w:r>
      <w:r w:rsidR="000751E6" w:rsidRPr="00A15B15">
        <w:rPr>
          <w:rFonts w:ascii="Garamond" w:hAnsi="Garamond"/>
        </w:rPr>
        <w:t>similar offence.  The overwhelming conclusion is that most</w:t>
      </w:r>
      <w:r w:rsidRPr="00A15B15">
        <w:rPr>
          <w:rFonts w:ascii="Garamond" w:hAnsi="Garamond"/>
        </w:rPr>
        <w:t xml:space="preserve"> violence redu</w:t>
      </w:r>
      <w:r w:rsidR="000751E6" w:rsidRPr="00A15B15">
        <w:rPr>
          <w:rFonts w:ascii="Garamond" w:hAnsi="Garamond"/>
        </w:rPr>
        <w:t>ction programmes</w:t>
      </w:r>
      <w:r w:rsidR="00A602D1" w:rsidRPr="00A15B15">
        <w:rPr>
          <w:rFonts w:ascii="Garamond" w:hAnsi="Garamond"/>
        </w:rPr>
        <w:t xml:space="preserve"> can</w:t>
      </w:r>
      <w:r w:rsidR="000751E6" w:rsidRPr="00A15B15">
        <w:rPr>
          <w:rFonts w:ascii="Garamond" w:hAnsi="Garamond"/>
        </w:rPr>
        <w:t xml:space="preserve"> </w:t>
      </w:r>
      <w:r w:rsidRPr="00A15B15">
        <w:rPr>
          <w:rFonts w:ascii="Garamond" w:hAnsi="Garamond"/>
        </w:rPr>
        <w:t xml:space="preserve">reduce the risk of </w:t>
      </w:r>
      <w:r w:rsidR="000751E6" w:rsidRPr="00A15B15">
        <w:rPr>
          <w:rFonts w:ascii="Garamond" w:hAnsi="Garamond"/>
        </w:rPr>
        <w:t>violent</w:t>
      </w:r>
      <w:r w:rsidRPr="00A15B15">
        <w:rPr>
          <w:rFonts w:ascii="Garamond" w:hAnsi="Garamond"/>
        </w:rPr>
        <w:t xml:space="preserve"> </w:t>
      </w:r>
      <w:r w:rsidR="000751E6" w:rsidRPr="00A15B15">
        <w:rPr>
          <w:rFonts w:ascii="Garamond" w:hAnsi="Garamond"/>
        </w:rPr>
        <w:t>offending</w:t>
      </w:r>
      <w:r w:rsidRPr="00A15B15">
        <w:rPr>
          <w:rFonts w:ascii="Garamond" w:hAnsi="Garamond"/>
        </w:rPr>
        <w:t xml:space="preserve"> to</w:t>
      </w:r>
      <w:r w:rsidR="00894816" w:rsidRPr="00A15B15">
        <w:rPr>
          <w:rFonts w:ascii="Garamond" w:hAnsi="Garamond"/>
        </w:rPr>
        <w:t xml:space="preserve"> some</w:t>
      </w:r>
      <w:r w:rsidRPr="00A15B15">
        <w:rPr>
          <w:rFonts w:ascii="Garamond" w:hAnsi="Garamond"/>
        </w:rPr>
        <w:t xml:space="preserve"> </w:t>
      </w:r>
      <w:r w:rsidR="000751E6" w:rsidRPr="00A15B15">
        <w:rPr>
          <w:rFonts w:ascii="Garamond" w:hAnsi="Garamond"/>
        </w:rPr>
        <w:t>degree</w:t>
      </w:r>
      <w:r w:rsidRPr="00A15B15">
        <w:rPr>
          <w:rFonts w:ascii="Garamond" w:hAnsi="Garamond"/>
        </w:rPr>
        <w:t xml:space="preserve">;  and may also reduce the risk of non-violent </w:t>
      </w:r>
      <w:r w:rsidR="000751E6" w:rsidRPr="00A15B15">
        <w:rPr>
          <w:rFonts w:ascii="Garamond" w:hAnsi="Garamond"/>
        </w:rPr>
        <w:t>offending</w:t>
      </w:r>
      <w:r w:rsidRPr="00A15B15">
        <w:rPr>
          <w:rFonts w:ascii="Garamond" w:hAnsi="Garamond"/>
        </w:rPr>
        <w:t xml:space="preserve"> i</w:t>
      </w:r>
      <w:r w:rsidR="000751E6" w:rsidRPr="00A15B15">
        <w:rPr>
          <w:rFonts w:ascii="Garamond" w:hAnsi="Garamond"/>
        </w:rPr>
        <w:t xml:space="preserve">.e. there is a general effect on </w:t>
      </w:r>
      <w:r w:rsidRPr="00A15B15">
        <w:rPr>
          <w:rFonts w:ascii="Garamond" w:hAnsi="Garamond"/>
        </w:rPr>
        <w:t xml:space="preserve"> </w:t>
      </w:r>
      <w:r w:rsidR="000751E6" w:rsidRPr="00A15B15">
        <w:rPr>
          <w:rFonts w:ascii="Garamond" w:hAnsi="Garamond"/>
        </w:rPr>
        <w:t>criminal</w:t>
      </w:r>
      <w:r w:rsidRPr="00A15B15">
        <w:rPr>
          <w:rFonts w:ascii="Garamond" w:hAnsi="Garamond"/>
        </w:rPr>
        <w:t xml:space="preserve"> rule breaking</w:t>
      </w:r>
      <w:r w:rsidR="00AD304C" w:rsidRPr="00A15B15">
        <w:rPr>
          <w:rFonts w:ascii="Garamond" w:hAnsi="Garamond"/>
        </w:rPr>
        <w:t xml:space="preserve"> ( Dowden &amp; Andrews, 2000; Joy Tong &amp; Farringdon 2006)</w:t>
      </w:r>
      <w:r w:rsidRPr="00A15B15">
        <w:rPr>
          <w:rFonts w:ascii="Garamond" w:hAnsi="Garamond"/>
        </w:rPr>
        <w:t xml:space="preserve">. </w:t>
      </w:r>
      <w:r w:rsidR="00A15B15">
        <w:rPr>
          <w:rFonts w:ascii="Garamond" w:hAnsi="Garamond"/>
        </w:rPr>
        <w:t xml:space="preserve"> Results are better if </w:t>
      </w:r>
      <w:r w:rsidR="000751E6" w:rsidRPr="00A15B15">
        <w:rPr>
          <w:rFonts w:ascii="Garamond" w:hAnsi="Garamond"/>
        </w:rPr>
        <w:t>programmes are delivered in a human way that addresses strengths, motivation and the potential for human growth; as opposed to programmes that emphasise bad character, gui</w:t>
      </w:r>
      <w:r w:rsidR="00A15B15">
        <w:rPr>
          <w:rFonts w:ascii="Garamond" w:hAnsi="Garamond"/>
        </w:rPr>
        <w:t xml:space="preserve">lt and shame. </w:t>
      </w:r>
      <w:proofErr w:type="gramStart"/>
      <w:r w:rsidR="00A15B15">
        <w:rPr>
          <w:rFonts w:ascii="Garamond" w:hAnsi="Garamond"/>
        </w:rPr>
        <w:t xml:space="preserve">(Ward et al 2012; </w:t>
      </w:r>
      <w:r w:rsidR="000751E6" w:rsidRPr="00A15B15">
        <w:rPr>
          <w:rFonts w:ascii="Garamond" w:hAnsi="Garamond"/>
        </w:rPr>
        <w:t>Marshall &amp; Marshall, 2014)</w:t>
      </w:r>
      <w:r w:rsidR="00A15B15">
        <w:rPr>
          <w:rFonts w:ascii="Garamond" w:hAnsi="Garamond"/>
        </w:rPr>
        <w:t>.</w:t>
      </w:r>
      <w:proofErr w:type="gramEnd"/>
      <w:r w:rsidR="00A15B15">
        <w:rPr>
          <w:rFonts w:ascii="Garamond" w:hAnsi="Garamond"/>
        </w:rPr>
        <w:t xml:space="preserve"> </w:t>
      </w:r>
      <w:r w:rsidR="00894816" w:rsidRPr="00A15B15">
        <w:rPr>
          <w:rFonts w:ascii="Garamond" w:hAnsi="Garamond"/>
        </w:rPr>
        <w:t>Two key findings from meta-analyses</w:t>
      </w:r>
      <w:r w:rsidR="00BA1E54" w:rsidRPr="00A15B15">
        <w:rPr>
          <w:rFonts w:ascii="Garamond" w:hAnsi="Garamond"/>
        </w:rPr>
        <w:t xml:space="preserve"> </w:t>
      </w:r>
      <w:r w:rsidR="00814009" w:rsidRPr="00A15B15">
        <w:rPr>
          <w:rFonts w:ascii="Garamond" w:hAnsi="Garamond"/>
        </w:rPr>
        <w:t xml:space="preserve">should make </w:t>
      </w:r>
      <w:r w:rsidR="002D794D" w:rsidRPr="00A15B15">
        <w:rPr>
          <w:rFonts w:ascii="Garamond" w:hAnsi="Garamond"/>
        </w:rPr>
        <w:t xml:space="preserve">political </w:t>
      </w:r>
      <w:r w:rsidR="00814009" w:rsidRPr="00A15B15">
        <w:rPr>
          <w:rFonts w:ascii="Garamond" w:hAnsi="Garamond"/>
        </w:rPr>
        <w:t>policy makers</w:t>
      </w:r>
      <w:r w:rsidR="002D794D" w:rsidRPr="00A15B15">
        <w:rPr>
          <w:rFonts w:ascii="Garamond" w:hAnsi="Garamond"/>
        </w:rPr>
        <w:t xml:space="preserve"> stop and</w:t>
      </w:r>
      <w:r w:rsidR="00814009" w:rsidRPr="00A15B15">
        <w:rPr>
          <w:rFonts w:ascii="Garamond" w:hAnsi="Garamond"/>
        </w:rPr>
        <w:t xml:space="preserve"> think: there is no </w:t>
      </w:r>
      <w:r w:rsidR="00894816" w:rsidRPr="00A15B15">
        <w:rPr>
          <w:rFonts w:ascii="Garamond" w:hAnsi="Garamond"/>
        </w:rPr>
        <w:t>evidence that punishment reduces re-offending</w:t>
      </w:r>
      <w:r w:rsidR="00814009" w:rsidRPr="00A15B15">
        <w:rPr>
          <w:rFonts w:ascii="Garamond" w:hAnsi="Garamond"/>
        </w:rPr>
        <w:t xml:space="preserve">, and some evidence that sanctions and deterrence </w:t>
      </w:r>
      <w:r w:rsidR="00814009" w:rsidRPr="00A15B15">
        <w:rPr>
          <w:rFonts w:ascii="Garamond" w:hAnsi="Garamond"/>
          <w:i/>
        </w:rPr>
        <w:t>increase</w:t>
      </w:r>
      <w:r w:rsidR="00814009" w:rsidRPr="00A15B15">
        <w:rPr>
          <w:rFonts w:ascii="Garamond" w:hAnsi="Garamond"/>
        </w:rPr>
        <w:t xml:space="preserve"> the risk of offending.</w:t>
      </w:r>
    </w:p>
    <w:p w:rsidR="0027121B" w:rsidRPr="00A15B15" w:rsidRDefault="000751E6" w:rsidP="00A15B15">
      <w:pPr>
        <w:spacing w:line="240" w:lineRule="auto"/>
        <w:jc w:val="both"/>
        <w:rPr>
          <w:rFonts w:ascii="Garamond" w:hAnsi="Garamond"/>
        </w:rPr>
      </w:pPr>
      <w:r w:rsidRPr="00A15B15">
        <w:rPr>
          <w:rFonts w:ascii="Garamond" w:hAnsi="Garamond"/>
        </w:rPr>
        <w:t xml:space="preserve"> The exc</w:t>
      </w:r>
      <w:r w:rsidR="00A15B15">
        <w:rPr>
          <w:rFonts w:ascii="Garamond" w:hAnsi="Garamond"/>
        </w:rPr>
        <w:t>eption to this is sex offending</w:t>
      </w:r>
      <w:r w:rsidRPr="00A15B15">
        <w:rPr>
          <w:rFonts w:ascii="Garamond" w:hAnsi="Garamond"/>
        </w:rPr>
        <w:t xml:space="preserve">; which seem less responsive to the variety of psychological </w:t>
      </w:r>
      <w:r w:rsidR="00894816" w:rsidRPr="00A15B15">
        <w:rPr>
          <w:rFonts w:ascii="Garamond" w:hAnsi="Garamond"/>
        </w:rPr>
        <w:t>programmes developed to address them</w:t>
      </w:r>
      <w:r w:rsidRPr="00A15B15">
        <w:rPr>
          <w:rFonts w:ascii="Garamond" w:hAnsi="Garamond"/>
        </w:rPr>
        <w:t xml:space="preserve">. </w:t>
      </w:r>
      <w:r w:rsidR="00A15B15">
        <w:rPr>
          <w:rFonts w:ascii="Garamond" w:hAnsi="Garamond"/>
        </w:rPr>
        <w:t xml:space="preserve"> Two studies, ten years apart (</w:t>
      </w:r>
      <w:r w:rsidRPr="00A15B15">
        <w:rPr>
          <w:rFonts w:ascii="Garamond" w:hAnsi="Garamond"/>
        </w:rPr>
        <w:t>Marques et al, 2005; Grady et al 2015) find remarkably similar outcomes: that interventions make little difference to rates of recidivism in sex offenders. There are a number of reasons why this might be: the most obvious is that the kinds of men who are jailed for sex offending are also likely to be violent men who are more antisocial</w:t>
      </w:r>
      <w:r w:rsidR="00A15B15">
        <w:rPr>
          <w:rFonts w:ascii="Garamond" w:hAnsi="Garamond"/>
        </w:rPr>
        <w:t xml:space="preserve"> than most. They may not 'see' </w:t>
      </w:r>
      <w:r w:rsidRPr="00A15B15">
        <w:rPr>
          <w:rFonts w:ascii="Garamond" w:hAnsi="Garamond"/>
        </w:rPr>
        <w:t>sexual offending as violent, or even wrong; and they may have highly misogynistic attitudes as part of their antisocial mind set.</w:t>
      </w:r>
    </w:p>
    <w:p w:rsidR="0027121B" w:rsidRPr="00A15B15" w:rsidRDefault="00894816" w:rsidP="00A15B15">
      <w:pPr>
        <w:spacing w:line="240" w:lineRule="auto"/>
        <w:jc w:val="both"/>
        <w:rPr>
          <w:rFonts w:ascii="Garamond" w:hAnsi="Garamond"/>
        </w:rPr>
      </w:pPr>
      <w:r w:rsidRPr="00A15B15">
        <w:rPr>
          <w:rFonts w:ascii="Garamond" w:hAnsi="Garamond"/>
        </w:rPr>
        <w:lastRenderedPageBreak/>
        <w:t>It may be that the most effective interventions are those which address m</w:t>
      </w:r>
      <w:r w:rsidR="00A602D1" w:rsidRPr="00A15B15">
        <w:rPr>
          <w:rFonts w:ascii="Garamond" w:hAnsi="Garamond"/>
        </w:rPr>
        <w:t>ultiple</w:t>
      </w:r>
      <w:r w:rsidRPr="00A15B15">
        <w:rPr>
          <w:rFonts w:ascii="Garamond" w:hAnsi="Garamond"/>
        </w:rPr>
        <w:t xml:space="preserve"> risk factors for violence, such as substance misuse, poor education and unemployment.  </w:t>
      </w:r>
      <w:r w:rsidR="00814009" w:rsidRPr="00A15B15">
        <w:rPr>
          <w:rFonts w:ascii="Garamond" w:hAnsi="Garamond"/>
        </w:rPr>
        <w:t>The Delaware Crest project is one that combines substance misuse reduction programmes with a therapeutic community approaches, to goo</w:t>
      </w:r>
      <w:r w:rsidR="00A15B15">
        <w:rPr>
          <w:rFonts w:ascii="Garamond" w:hAnsi="Garamond"/>
        </w:rPr>
        <w:t>d effect (</w:t>
      </w:r>
      <w:r w:rsidR="00BA1E54" w:rsidRPr="00A15B15">
        <w:rPr>
          <w:rFonts w:ascii="Garamond" w:hAnsi="Garamond"/>
        </w:rPr>
        <w:t>Nielsen et al 1996; M</w:t>
      </w:r>
      <w:r w:rsidR="00814009" w:rsidRPr="00A15B15">
        <w:rPr>
          <w:rFonts w:ascii="Garamond" w:hAnsi="Garamond"/>
        </w:rPr>
        <w:t>artin et al 1999)</w:t>
      </w:r>
      <w:r w:rsidR="00A602D1" w:rsidRPr="00A15B15">
        <w:rPr>
          <w:rFonts w:ascii="Garamond" w:hAnsi="Garamond"/>
        </w:rPr>
        <w:t>. T</w:t>
      </w:r>
      <w:r w:rsidR="00814009" w:rsidRPr="00A15B15">
        <w:rPr>
          <w:rFonts w:ascii="Garamond" w:hAnsi="Garamond"/>
        </w:rPr>
        <w:t xml:space="preserve">he interventions could be still more general: as </w:t>
      </w:r>
      <w:r w:rsidRPr="00A15B15">
        <w:rPr>
          <w:rFonts w:ascii="Garamond" w:hAnsi="Garamond"/>
        </w:rPr>
        <w:t>I discussed in my first lecture, there is evidence that rates of violence tend to go up as unemployment goes up, especially in cultures where there is an honour based culture</w:t>
      </w:r>
      <w:r w:rsidR="00A15B15">
        <w:rPr>
          <w:rFonts w:ascii="Garamond" w:hAnsi="Garamond"/>
        </w:rPr>
        <w:t xml:space="preserve"> of masculinity (</w:t>
      </w:r>
      <w:r w:rsidR="00AD304C" w:rsidRPr="00A15B15">
        <w:rPr>
          <w:rFonts w:ascii="Garamond" w:hAnsi="Garamond"/>
        </w:rPr>
        <w:t>Gilligan, 2013</w:t>
      </w:r>
      <w:r w:rsidRPr="00A15B15">
        <w:rPr>
          <w:rFonts w:ascii="Garamond" w:hAnsi="Garamond"/>
        </w:rPr>
        <w:t xml:space="preserve">). Reducing economic inequality  and improving literacy may be more effective in reducing overall rates of violence than programme that look at offender beliefs about themselves and others; not least because the men who go to prison have already developed a life time  habit of offending. In an earlier </w:t>
      </w:r>
      <w:r w:rsidR="00BA1E54" w:rsidRPr="00A15B15">
        <w:rPr>
          <w:rFonts w:ascii="Garamond" w:hAnsi="Garamond"/>
        </w:rPr>
        <w:t>wo</w:t>
      </w:r>
      <w:r w:rsidR="00A15B15">
        <w:rPr>
          <w:rFonts w:ascii="Garamond" w:hAnsi="Garamond"/>
        </w:rPr>
        <w:t>rk (</w:t>
      </w:r>
      <w:r w:rsidR="00BA1E54" w:rsidRPr="00A15B15">
        <w:rPr>
          <w:rFonts w:ascii="Garamond" w:hAnsi="Garamond"/>
        </w:rPr>
        <w:t>2001</w:t>
      </w:r>
      <w:r w:rsidRPr="00A15B15">
        <w:rPr>
          <w:rFonts w:ascii="Garamond" w:hAnsi="Garamond"/>
        </w:rPr>
        <w:t>) Gilligan tells a story about a literacy programme that was offered in a prison, and which was proven to reduce re-offending rates</w:t>
      </w:r>
      <w:proofErr w:type="gramStart"/>
      <w:r w:rsidRPr="00A15B15">
        <w:rPr>
          <w:rFonts w:ascii="Garamond" w:hAnsi="Garamond"/>
        </w:rPr>
        <w:t>;  this</w:t>
      </w:r>
      <w:proofErr w:type="gramEnd"/>
      <w:r w:rsidRPr="00A15B15">
        <w:rPr>
          <w:rFonts w:ascii="Garamond" w:hAnsi="Garamond"/>
        </w:rPr>
        <w:t xml:space="preserve"> programme was stopped by the Governor of the state because it was giving prisoners a</w:t>
      </w:r>
      <w:r w:rsidR="00BA1E54" w:rsidRPr="00A15B15">
        <w:rPr>
          <w:rFonts w:ascii="Garamond" w:hAnsi="Garamond"/>
        </w:rPr>
        <w:t xml:space="preserve"> benefit</w:t>
      </w:r>
      <w:r w:rsidRPr="00A15B15">
        <w:rPr>
          <w:rFonts w:ascii="Garamond" w:hAnsi="Garamond"/>
        </w:rPr>
        <w:t xml:space="preserve"> th</w:t>
      </w:r>
      <w:r w:rsidR="00BA1E54" w:rsidRPr="00A15B15">
        <w:rPr>
          <w:rFonts w:ascii="Garamond" w:hAnsi="Garamond"/>
        </w:rPr>
        <w:t xml:space="preserve">at other </w:t>
      </w:r>
      <w:r w:rsidR="00A602D1" w:rsidRPr="00A15B15">
        <w:rPr>
          <w:rFonts w:ascii="Garamond" w:hAnsi="Garamond"/>
        </w:rPr>
        <w:t xml:space="preserve">non-offending </w:t>
      </w:r>
      <w:r w:rsidR="00BA1E54" w:rsidRPr="00A15B15">
        <w:rPr>
          <w:rFonts w:ascii="Garamond" w:hAnsi="Garamond"/>
        </w:rPr>
        <w:t>citizens outside the prison were not getting</w:t>
      </w:r>
      <w:r w:rsidR="00A602D1" w:rsidRPr="00A15B15">
        <w:rPr>
          <w:rFonts w:ascii="Garamond" w:hAnsi="Garamond"/>
        </w:rPr>
        <w:t>.</w:t>
      </w:r>
      <w:r w:rsidRPr="00A15B15">
        <w:rPr>
          <w:rFonts w:ascii="Garamond" w:hAnsi="Garamond"/>
        </w:rPr>
        <w:t xml:space="preserve"> </w:t>
      </w:r>
    </w:p>
    <w:p w:rsidR="00814009" w:rsidRPr="00A15B15" w:rsidRDefault="00814009" w:rsidP="00A15B15">
      <w:pPr>
        <w:spacing w:line="240" w:lineRule="auto"/>
        <w:jc w:val="both"/>
        <w:rPr>
          <w:rFonts w:ascii="Garamond" w:hAnsi="Garamond"/>
          <w:i/>
        </w:rPr>
      </w:pPr>
      <w:r w:rsidRPr="00A15B15">
        <w:rPr>
          <w:rFonts w:ascii="Garamond" w:hAnsi="Garamond"/>
          <w:i/>
        </w:rPr>
        <w:t>Narratives and agency</w:t>
      </w:r>
    </w:p>
    <w:p w:rsidR="00512B85" w:rsidRPr="00A15B15" w:rsidRDefault="00814009" w:rsidP="00A15B15">
      <w:pPr>
        <w:spacing w:line="240" w:lineRule="auto"/>
        <w:jc w:val="both"/>
        <w:rPr>
          <w:rFonts w:ascii="Garamond" w:hAnsi="Garamond"/>
        </w:rPr>
      </w:pPr>
      <w:r w:rsidRPr="00A15B15">
        <w:rPr>
          <w:rFonts w:ascii="Garamond" w:hAnsi="Garamond"/>
        </w:rPr>
        <w:t xml:space="preserve">Most criminological interventions focus on </w:t>
      </w:r>
      <w:r w:rsidR="00F11E57" w:rsidRPr="00A15B15">
        <w:rPr>
          <w:rFonts w:ascii="Garamond" w:hAnsi="Garamond"/>
        </w:rPr>
        <w:t xml:space="preserve">improving thinking skills and reasoning in offenders. </w:t>
      </w:r>
      <w:r w:rsidR="00A602D1" w:rsidRPr="00A15B15">
        <w:rPr>
          <w:rFonts w:ascii="Garamond" w:hAnsi="Garamond"/>
        </w:rPr>
        <w:t xml:space="preserve"> Although valuable, a </w:t>
      </w:r>
      <w:r w:rsidR="002D794D" w:rsidRPr="00A15B15">
        <w:rPr>
          <w:rFonts w:ascii="Garamond" w:hAnsi="Garamond"/>
        </w:rPr>
        <w:t>key feature of desistance from crime is the offender being able</w:t>
      </w:r>
      <w:r w:rsidR="00A15B15">
        <w:rPr>
          <w:rFonts w:ascii="Garamond" w:hAnsi="Garamond"/>
        </w:rPr>
        <w:t xml:space="preserve"> to develop a sense of agency (</w:t>
      </w:r>
      <w:r w:rsidR="002D794D" w:rsidRPr="00A15B15">
        <w:rPr>
          <w:rFonts w:ascii="Garamond" w:hAnsi="Garamond"/>
        </w:rPr>
        <w:t xml:space="preserve">Sampson &amp; </w:t>
      </w:r>
      <w:proofErr w:type="spellStart"/>
      <w:r w:rsidR="002D794D" w:rsidRPr="00A15B15">
        <w:rPr>
          <w:rFonts w:ascii="Garamond" w:hAnsi="Garamond"/>
        </w:rPr>
        <w:t>Laub</w:t>
      </w:r>
      <w:proofErr w:type="spellEnd"/>
      <w:r w:rsidR="002D794D" w:rsidRPr="00A15B15">
        <w:rPr>
          <w:rFonts w:ascii="Garamond" w:hAnsi="Garamond"/>
        </w:rPr>
        <w:t>, 2005). It seems important not only to</w:t>
      </w:r>
      <w:r w:rsidR="00F11E57" w:rsidRPr="00A15B15">
        <w:rPr>
          <w:rFonts w:ascii="Garamond" w:hAnsi="Garamond"/>
        </w:rPr>
        <w:t xml:space="preserve"> treat offenders as people who have made </w:t>
      </w:r>
      <w:r w:rsidRPr="00A15B15">
        <w:rPr>
          <w:rFonts w:ascii="Garamond" w:hAnsi="Garamond"/>
        </w:rPr>
        <w:t>bad choices</w:t>
      </w:r>
      <w:r w:rsidR="00F11E57" w:rsidRPr="00A15B15">
        <w:rPr>
          <w:rFonts w:ascii="Garamond" w:hAnsi="Garamond"/>
        </w:rPr>
        <w:t xml:space="preserve">, but </w:t>
      </w:r>
      <w:r w:rsidR="002D794D" w:rsidRPr="00A15B15">
        <w:rPr>
          <w:rFonts w:ascii="Garamond" w:hAnsi="Garamond"/>
        </w:rPr>
        <w:t xml:space="preserve">as people who would like to be a different version of </w:t>
      </w:r>
      <w:proofErr w:type="gramStart"/>
      <w:r w:rsidR="002D794D" w:rsidRPr="00A15B15">
        <w:rPr>
          <w:rFonts w:ascii="Garamond" w:hAnsi="Garamond"/>
        </w:rPr>
        <w:t>themselves</w:t>
      </w:r>
      <w:proofErr w:type="gramEnd"/>
      <w:r w:rsidR="002D794D" w:rsidRPr="00A15B15">
        <w:rPr>
          <w:rFonts w:ascii="Garamond" w:hAnsi="Garamond"/>
        </w:rPr>
        <w:t>.</w:t>
      </w:r>
      <w:r w:rsidR="00A15B15">
        <w:rPr>
          <w:rFonts w:ascii="Garamond" w:hAnsi="Garamond"/>
        </w:rPr>
        <w:t xml:space="preserve"> </w:t>
      </w:r>
      <w:r w:rsidR="00F11E57" w:rsidRPr="00A15B15">
        <w:rPr>
          <w:rFonts w:ascii="Garamond" w:hAnsi="Garamond"/>
        </w:rPr>
        <w:t xml:space="preserve">Desistance approaches to offender rehabilitation have drawn on the work of Shad </w:t>
      </w:r>
      <w:proofErr w:type="spellStart"/>
      <w:proofErr w:type="gramStart"/>
      <w:r w:rsidR="00F11E57" w:rsidRPr="00A15B15">
        <w:rPr>
          <w:rFonts w:ascii="Garamond" w:hAnsi="Garamond"/>
        </w:rPr>
        <w:t>Maruna</w:t>
      </w:r>
      <w:proofErr w:type="spellEnd"/>
      <w:r w:rsidR="00F11E57" w:rsidRPr="00A15B15">
        <w:rPr>
          <w:rFonts w:ascii="Garamond" w:hAnsi="Garamond"/>
        </w:rPr>
        <w:t xml:space="preserve"> </w:t>
      </w:r>
      <w:r w:rsidR="00AD304C" w:rsidRPr="00A15B15">
        <w:rPr>
          <w:rFonts w:ascii="Garamond" w:hAnsi="Garamond"/>
        </w:rPr>
        <w:t xml:space="preserve"> (</w:t>
      </w:r>
      <w:proofErr w:type="gramEnd"/>
      <w:r w:rsidR="00AD304C" w:rsidRPr="00A15B15">
        <w:rPr>
          <w:rFonts w:ascii="Garamond" w:hAnsi="Garamond"/>
        </w:rPr>
        <w:t xml:space="preserve">2001) </w:t>
      </w:r>
      <w:r w:rsidR="00F11E57" w:rsidRPr="00A15B15">
        <w:rPr>
          <w:rFonts w:ascii="Garamond" w:hAnsi="Garamond"/>
        </w:rPr>
        <w:t>and Tony Ward</w:t>
      </w:r>
      <w:r w:rsidR="00AD304C" w:rsidRPr="00A15B15">
        <w:rPr>
          <w:rFonts w:ascii="Garamond" w:hAnsi="Garamond"/>
        </w:rPr>
        <w:t xml:space="preserve"> (</w:t>
      </w:r>
      <w:r w:rsidR="00AD304C" w:rsidRPr="00A15B15">
        <w:rPr>
          <w:rFonts w:ascii="Garamond" w:hAnsi="Garamond"/>
          <w:i/>
        </w:rPr>
        <w:t>supra</w:t>
      </w:r>
      <w:r w:rsidR="00AD304C" w:rsidRPr="00A15B15">
        <w:rPr>
          <w:rFonts w:ascii="Garamond" w:hAnsi="Garamond"/>
        </w:rPr>
        <w:t>)</w:t>
      </w:r>
      <w:r w:rsidR="00F11E57" w:rsidRPr="00A15B15">
        <w:rPr>
          <w:rFonts w:ascii="Garamond" w:hAnsi="Garamond"/>
        </w:rPr>
        <w:t xml:space="preserve">, which show that people who offend are people who have stories to tell; and who need to have an opportunity to </w:t>
      </w:r>
      <w:r w:rsidR="00512B85" w:rsidRPr="00A15B15">
        <w:rPr>
          <w:rFonts w:ascii="Garamond" w:hAnsi="Garamond"/>
        </w:rPr>
        <w:t xml:space="preserve">tell </w:t>
      </w:r>
      <w:r w:rsidR="00F11E57" w:rsidRPr="00A15B15">
        <w:rPr>
          <w:rFonts w:ascii="Garamond" w:hAnsi="Garamond"/>
        </w:rPr>
        <w:t>those stories as part of a</w:t>
      </w:r>
      <w:r w:rsidR="00512B85" w:rsidRPr="00A15B15">
        <w:rPr>
          <w:rFonts w:ascii="Garamond" w:hAnsi="Garamond"/>
        </w:rPr>
        <w:t xml:space="preserve"> process of changing identity. </w:t>
      </w:r>
      <w:r w:rsidR="00F11E57" w:rsidRPr="00A15B15">
        <w:rPr>
          <w:rFonts w:ascii="Garamond" w:hAnsi="Garamond"/>
        </w:rPr>
        <w:t xml:space="preserve">This approach complements the more purely cognitive approaches </w:t>
      </w:r>
      <w:r w:rsidR="002D794D" w:rsidRPr="00A15B15">
        <w:rPr>
          <w:rFonts w:ascii="Garamond" w:hAnsi="Garamond"/>
        </w:rPr>
        <w:t>that emphasise thoughts and thinking, by trying to</w:t>
      </w:r>
      <w:r w:rsidR="00F11E57" w:rsidRPr="00A15B15">
        <w:rPr>
          <w:rFonts w:ascii="Garamond" w:hAnsi="Garamond"/>
        </w:rPr>
        <w:t xml:space="preserve"> help the offender </w:t>
      </w:r>
      <w:r w:rsidR="002D794D" w:rsidRPr="00A15B15">
        <w:rPr>
          <w:rFonts w:ascii="Garamond" w:hAnsi="Garamond"/>
        </w:rPr>
        <w:t>think about his experience of himself, and especially how his</w:t>
      </w:r>
      <w:r w:rsidR="00F11E57" w:rsidRPr="00A15B15">
        <w:rPr>
          <w:rFonts w:ascii="Garamond" w:hAnsi="Garamond"/>
        </w:rPr>
        <w:t xml:space="preserve"> dysfunctional beliefs </w:t>
      </w:r>
      <w:r w:rsidR="002D794D" w:rsidRPr="00A15B15">
        <w:rPr>
          <w:rFonts w:ascii="Garamond" w:hAnsi="Garamond"/>
        </w:rPr>
        <w:t xml:space="preserve">and antisocial motivations grew up as a way of engaging with the world. </w:t>
      </w:r>
    </w:p>
    <w:p w:rsidR="004E7EDE" w:rsidRPr="00A15B15" w:rsidRDefault="002D794D" w:rsidP="00A15B15">
      <w:pPr>
        <w:spacing w:line="240" w:lineRule="auto"/>
        <w:jc w:val="both"/>
        <w:rPr>
          <w:rFonts w:ascii="Garamond" w:hAnsi="Garamond"/>
        </w:rPr>
      </w:pPr>
      <w:r w:rsidRPr="00A15B15">
        <w:rPr>
          <w:rFonts w:ascii="Garamond" w:hAnsi="Garamond"/>
        </w:rPr>
        <w:t xml:space="preserve">It is rare for violent offenders </w:t>
      </w:r>
      <w:r w:rsidRPr="00A15B15">
        <w:rPr>
          <w:rFonts w:ascii="Garamond" w:hAnsi="Garamond"/>
          <w:i/>
        </w:rPr>
        <w:t xml:space="preserve">not </w:t>
      </w:r>
      <w:r w:rsidRPr="00A15B15">
        <w:rPr>
          <w:rFonts w:ascii="Garamond" w:hAnsi="Garamond"/>
        </w:rPr>
        <w:t>to have suffe</w:t>
      </w:r>
      <w:r w:rsidR="00512B85" w:rsidRPr="00A15B15">
        <w:rPr>
          <w:rFonts w:ascii="Garamond" w:hAnsi="Garamond"/>
        </w:rPr>
        <w:t>red early childhood adversity (</w:t>
      </w:r>
      <w:r w:rsidRPr="00A15B15">
        <w:rPr>
          <w:rFonts w:ascii="Garamond" w:hAnsi="Garamond"/>
        </w:rPr>
        <w:t>Fox et al 2015, in press) and their antisocial stance and pro-violence</w:t>
      </w:r>
      <w:r w:rsidR="00F11E57" w:rsidRPr="00A15B15">
        <w:rPr>
          <w:rFonts w:ascii="Garamond" w:hAnsi="Garamond"/>
        </w:rPr>
        <w:t xml:space="preserve"> motivations</w:t>
      </w:r>
      <w:r w:rsidRPr="00A15B15">
        <w:rPr>
          <w:rFonts w:ascii="Garamond" w:hAnsi="Garamond"/>
        </w:rPr>
        <w:t xml:space="preserve"> develop in response to that adversity. Interventions that address this adversity are not a form of '</w:t>
      </w:r>
      <w:r w:rsidR="00F11E57" w:rsidRPr="00A15B15">
        <w:rPr>
          <w:rFonts w:ascii="Garamond" w:hAnsi="Garamond"/>
        </w:rPr>
        <w:t>abuse-excuse'</w:t>
      </w:r>
      <w:r w:rsidRPr="00A15B15">
        <w:rPr>
          <w:rFonts w:ascii="Garamond" w:hAnsi="Garamond"/>
        </w:rPr>
        <w:t>, but a strategy for helping people accept and take responsibility for their values and beliefs</w:t>
      </w:r>
      <w:r w:rsidR="004E7EDE" w:rsidRPr="00A15B15">
        <w:rPr>
          <w:rFonts w:ascii="Garamond" w:hAnsi="Garamond"/>
        </w:rPr>
        <w:t xml:space="preserve">. This involves a process of understanding how </w:t>
      </w:r>
      <w:r w:rsidR="00F11E57" w:rsidRPr="00A15B15">
        <w:rPr>
          <w:rFonts w:ascii="Garamond" w:hAnsi="Garamond"/>
        </w:rPr>
        <w:t xml:space="preserve">early adversity encourages the development of beliefs that </w:t>
      </w:r>
      <w:r w:rsidR="004E7EDE" w:rsidRPr="00A15B15">
        <w:rPr>
          <w:rFonts w:ascii="Garamond" w:hAnsi="Garamond"/>
        </w:rPr>
        <w:t xml:space="preserve">(a) </w:t>
      </w:r>
      <w:r w:rsidR="00F11E57" w:rsidRPr="00A15B15">
        <w:rPr>
          <w:rFonts w:ascii="Garamond" w:hAnsi="Garamond"/>
        </w:rPr>
        <w:t xml:space="preserve">vulnerability is pitiful and pathetic; </w:t>
      </w:r>
      <w:r w:rsidR="004E7EDE" w:rsidRPr="00A15B15">
        <w:rPr>
          <w:rFonts w:ascii="Garamond" w:hAnsi="Garamond"/>
        </w:rPr>
        <w:t>(b)</w:t>
      </w:r>
      <w:r w:rsidR="00F11E57" w:rsidRPr="00A15B15">
        <w:rPr>
          <w:rFonts w:ascii="Garamond" w:hAnsi="Garamond"/>
        </w:rPr>
        <w:t xml:space="preserve"> defensive hostility may be life-saving</w:t>
      </w:r>
      <w:r w:rsidR="004E7EDE" w:rsidRPr="00A15B15">
        <w:rPr>
          <w:rFonts w:ascii="Garamond" w:hAnsi="Garamond"/>
        </w:rPr>
        <w:t xml:space="preserve"> and (c) others have agency and power so they have all the blame</w:t>
      </w:r>
      <w:r w:rsidR="00F11E57" w:rsidRPr="00A15B15">
        <w:rPr>
          <w:rFonts w:ascii="Garamond" w:hAnsi="Garamond"/>
        </w:rPr>
        <w:t xml:space="preserve">.  </w:t>
      </w:r>
    </w:p>
    <w:p w:rsidR="00A602D1" w:rsidRPr="00A15B15" w:rsidRDefault="00F11E57" w:rsidP="00A15B15">
      <w:pPr>
        <w:spacing w:line="240" w:lineRule="auto"/>
        <w:jc w:val="both"/>
        <w:rPr>
          <w:rFonts w:ascii="Garamond" w:hAnsi="Garamond"/>
        </w:rPr>
      </w:pPr>
      <w:r w:rsidRPr="00A15B15">
        <w:rPr>
          <w:rFonts w:ascii="Garamond" w:hAnsi="Garamond"/>
        </w:rPr>
        <w:t>The key concept</w:t>
      </w:r>
      <w:r w:rsidR="004E7EDE" w:rsidRPr="00A15B15">
        <w:rPr>
          <w:rFonts w:ascii="Garamond" w:hAnsi="Garamond"/>
        </w:rPr>
        <w:t xml:space="preserve"> in offender therapy</w:t>
      </w:r>
      <w:r w:rsidRPr="00A15B15">
        <w:rPr>
          <w:rFonts w:ascii="Garamond" w:hAnsi="Garamond"/>
        </w:rPr>
        <w:t xml:space="preserve"> is that minds are dynamic and can change: it is possible to develop a new relationship towards oneself and others.</w:t>
      </w:r>
      <w:r w:rsidR="004E7EDE" w:rsidRPr="00A15B15">
        <w:rPr>
          <w:rFonts w:ascii="Garamond" w:hAnsi="Garamond"/>
        </w:rPr>
        <w:t xml:space="preserve"> However, t</w:t>
      </w:r>
      <w:r w:rsidRPr="00A15B15">
        <w:rPr>
          <w:rFonts w:ascii="Garamond" w:hAnsi="Garamond"/>
        </w:rPr>
        <w:t>his does involve a giving up of some beliefs and attitudes, and this giving-up-process is sometimes hard and painful: as the internet joke has is, 'I used to have super-powers but my psychiatrist took them away'.  Not everyone can do the psychological work entailed in desisting from antisocial and violent behaviours.  But it may be that those who can desist do so because they are learning to think about themselves as people who make choices; not people who are helpless to act in their own behalf.</w:t>
      </w:r>
      <w:r w:rsidR="00512B85" w:rsidRPr="00A15B15">
        <w:rPr>
          <w:rFonts w:ascii="Garamond" w:hAnsi="Garamond"/>
        </w:rPr>
        <w:t xml:space="preserve">  </w:t>
      </w:r>
      <w:r w:rsidR="00A602D1" w:rsidRPr="00A15B15">
        <w:rPr>
          <w:rFonts w:ascii="Garamond" w:hAnsi="Garamond"/>
        </w:rPr>
        <w:t xml:space="preserve">No therapy can take place without consent; but psychological therapies sometimes are taken up by people who have mixed feelings about them. </w:t>
      </w:r>
      <w:proofErr w:type="gramStart"/>
      <w:r w:rsidR="00A602D1" w:rsidRPr="00A15B15">
        <w:rPr>
          <w:rFonts w:ascii="Garamond" w:hAnsi="Garamond"/>
        </w:rPr>
        <w:t xml:space="preserve">Although there are novels, films and dramas have been about people who </w:t>
      </w:r>
      <w:r w:rsidR="00A602D1" w:rsidRPr="00A15B15">
        <w:rPr>
          <w:rFonts w:ascii="Garamond" w:hAnsi="Garamond"/>
          <w:i/>
        </w:rPr>
        <w:t>wanted</w:t>
      </w:r>
      <w:r w:rsidR="00A602D1" w:rsidRPr="00A15B15">
        <w:rPr>
          <w:rFonts w:ascii="Garamond" w:hAnsi="Garamond"/>
        </w:rPr>
        <w:t xml:space="preserve"> to become morally 'better' people.</w:t>
      </w:r>
      <w:proofErr w:type="gramEnd"/>
      <w:r w:rsidR="00A602D1" w:rsidRPr="00A15B15">
        <w:rPr>
          <w:rFonts w:ascii="Garamond" w:hAnsi="Garamond"/>
        </w:rPr>
        <w:t xml:space="preserve"> </w:t>
      </w:r>
      <w:proofErr w:type="gramStart"/>
      <w:r w:rsidR="00A602D1" w:rsidRPr="00A15B15">
        <w:rPr>
          <w:rFonts w:ascii="Garamond" w:hAnsi="Garamond"/>
        </w:rPr>
        <w:t>there</w:t>
      </w:r>
      <w:proofErr w:type="gramEnd"/>
      <w:r w:rsidR="00A602D1" w:rsidRPr="00A15B15">
        <w:rPr>
          <w:rFonts w:ascii="Garamond" w:hAnsi="Garamond"/>
        </w:rPr>
        <w:t xml:space="preserve"> are many more about people who were forced by circumstance to become better, and for whom the transformation was not an easy one.</w:t>
      </w:r>
    </w:p>
    <w:p w:rsidR="00BA1E54" w:rsidRPr="00A15B15" w:rsidRDefault="00F11E57" w:rsidP="00A15B15">
      <w:pPr>
        <w:spacing w:line="240" w:lineRule="auto"/>
        <w:jc w:val="both"/>
        <w:rPr>
          <w:rFonts w:ascii="Garamond" w:hAnsi="Garamond"/>
        </w:rPr>
      </w:pPr>
      <w:r w:rsidRPr="00A15B15">
        <w:rPr>
          <w:rFonts w:ascii="Garamond" w:hAnsi="Garamond"/>
          <w:i/>
        </w:rPr>
        <w:t>Miserable offenders: violent offenders with mental illness</w:t>
      </w:r>
    </w:p>
    <w:p w:rsidR="00512B85" w:rsidRPr="00A15B15" w:rsidRDefault="00F11E57" w:rsidP="00A15B15">
      <w:pPr>
        <w:spacing w:line="240" w:lineRule="auto"/>
        <w:jc w:val="both"/>
        <w:rPr>
          <w:rFonts w:ascii="Garamond" w:hAnsi="Garamond"/>
        </w:rPr>
      </w:pPr>
      <w:r w:rsidRPr="00A15B15">
        <w:rPr>
          <w:rFonts w:ascii="Garamond" w:hAnsi="Garamond"/>
        </w:rPr>
        <w:t>I now want to turn to consider the people I know best; those who</w:t>
      </w:r>
      <w:r w:rsidR="00306B7C" w:rsidRPr="00A15B15">
        <w:rPr>
          <w:rFonts w:ascii="Garamond" w:hAnsi="Garamond"/>
        </w:rPr>
        <w:t xml:space="preserve">se violence is thought to be linked in some way with mental illness, or who become mentally ill in prison and have to come to a secure </w:t>
      </w:r>
      <w:r w:rsidR="00512B85" w:rsidRPr="00A15B15">
        <w:rPr>
          <w:rFonts w:ascii="Garamond" w:hAnsi="Garamond"/>
        </w:rPr>
        <w:t xml:space="preserve">psychiatric </w:t>
      </w:r>
      <w:r w:rsidR="00306B7C" w:rsidRPr="00A15B15">
        <w:rPr>
          <w:rFonts w:ascii="Garamond" w:hAnsi="Garamond"/>
        </w:rPr>
        <w:t>hospital</w:t>
      </w:r>
      <w:r w:rsidR="00512B85" w:rsidRPr="00A15B15">
        <w:rPr>
          <w:rFonts w:ascii="Garamond" w:hAnsi="Garamond"/>
        </w:rPr>
        <w:t xml:space="preserve"> for treatment</w:t>
      </w:r>
      <w:r w:rsidR="00306B7C" w:rsidRPr="00A15B15">
        <w:rPr>
          <w:rFonts w:ascii="Garamond" w:hAnsi="Garamond"/>
        </w:rPr>
        <w:t xml:space="preserve">. </w:t>
      </w:r>
      <w:r w:rsidR="00512B85" w:rsidRPr="00A15B15">
        <w:rPr>
          <w:rFonts w:ascii="Garamond" w:hAnsi="Garamond"/>
        </w:rPr>
        <w:t>Treatment is offered in settings which offer a range</w:t>
      </w:r>
      <w:r w:rsidR="00A15B15">
        <w:rPr>
          <w:rFonts w:ascii="Garamond" w:hAnsi="Garamond"/>
        </w:rPr>
        <w:t xml:space="preserve"> of security measures that are </w:t>
      </w:r>
      <w:r w:rsidR="00512B85" w:rsidRPr="00A15B15">
        <w:rPr>
          <w:rFonts w:ascii="Garamond" w:hAnsi="Garamond"/>
        </w:rPr>
        <w:t xml:space="preserve">low, medium or high, depending on the risk posed. </w:t>
      </w:r>
    </w:p>
    <w:p w:rsidR="0011633A" w:rsidRPr="00A15B15" w:rsidRDefault="0027121B" w:rsidP="00A15B15">
      <w:pPr>
        <w:spacing w:line="240" w:lineRule="auto"/>
        <w:jc w:val="both"/>
        <w:rPr>
          <w:rFonts w:ascii="Garamond" w:hAnsi="Garamond"/>
        </w:rPr>
      </w:pPr>
      <w:r w:rsidRPr="00A15B15">
        <w:rPr>
          <w:rFonts w:ascii="Garamond" w:hAnsi="Garamond"/>
        </w:rPr>
        <w:t>Broadmoor</w:t>
      </w:r>
      <w:r w:rsidR="00512B85" w:rsidRPr="00A15B15">
        <w:rPr>
          <w:rFonts w:ascii="Garamond" w:hAnsi="Garamond"/>
        </w:rPr>
        <w:t xml:space="preserve"> hospital i</w:t>
      </w:r>
      <w:r w:rsidR="00A15B15">
        <w:rPr>
          <w:rFonts w:ascii="Garamond" w:hAnsi="Garamond"/>
        </w:rPr>
        <w:t xml:space="preserve">s a high secure service, which </w:t>
      </w:r>
      <w:r w:rsidR="00306B7C" w:rsidRPr="00A15B15">
        <w:rPr>
          <w:rFonts w:ascii="Garamond" w:hAnsi="Garamond"/>
        </w:rPr>
        <w:t>recently celebrated its 150th birthday</w:t>
      </w:r>
      <w:r w:rsidR="00512B85" w:rsidRPr="00A15B15">
        <w:rPr>
          <w:rFonts w:ascii="Garamond" w:hAnsi="Garamond"/>
        </w:rPr>
        <w:t>. An early service user was</w:t>
      </w:r>
      <w:r w:rsidRPr="00A15B15">
        <w:rPr>
          <w:rFonts w:ascii="Garamond" w:hAnsi="Garamond"/>
        </w:rPr>
        <w:t xml:space="preserve"> Edward Oxford</w:t>
      </w:r>
      <w:r w:rsidR="00306B7C" w:rsidRPr="00A15B15">
        <w:rPr>
          <w:rFonts w:ascii="Garamond" w:hAnsi="Garamond"/>
        </w:rPr>
        <w:t xml:space="preserve">, who at the age of 19 waved an unloaded pistol at Queen Victoria. The reason for this behaviour was never established, but Mr Oxford was sent to </w:t>
      </w:r>
      <w:r w:rsidR="00A15B15">
        <w:rPr>
          <w:rFonts w:ascii="Garamond" w:hAnsi="Garamond"/>
        </w:rPr>
        <w:t xml:space="preserve">Broadmoor where he was a model </w:t>
      </w:r>
      <w:r w:rsidR="00306B7C" w:rsidRPr="00A15B15">
        <w:rPr>
          <w:rFonts w:ascii="Garamond" w:hAnsi="Garamond"/>
        </w:rPr>
        <w:t xml:space="preserve">patient, and it was generally agreed hat there seemed to be nothing wrong with him. After 10 years had passed, it was agreed he could be released as long as he went to Australia. He did this, changed his name to Freeman (thus indicating a sense of humour worthy of his adopted country), and lived a life of utter ordinariness for the rest of his life. </w:t>
      </w:r>
    </w:p>
    <w:p w:rsidR="0011633A" w:rsidRPr="00A15B15" w:rsidRDefault="00306B7C" w:rsidP="00A15B15">
      <w:pPr>
        <w:spacing w:line="240" w:lineRule="auto"/>
        <w:jc w:val="both"/>
        <w:rPr>
          <w:rFonts w:ascii="Garamond" w:hAnsi="Garamond"/>
        </w:rPr>
      </w:pPr>
      <w:r w:rsidRPr="00A15B15">
        <w:rPr>
          <w:rFonts w:ascii="Garamond" w:hAnsi="Garamond"/>
        </w:rPr>
        <w:t>Mr Oxford's story is a kind of success story</w:t>
      </w:r>
      <w:r w:rsidR="0011633A" w:rsidRPr="00A15B15">
        <w:rPr>
          <w:rFonts w:ascii="Garamond" w:hAnsi="Garamond"/>
        </w:rPr>
        <w:t>, and there are many successes in Broadmoor, in terms of people leaving the hospital for less secure settings: although perhaps not so many make it to live in the community. Improved research methodology and more longitudinal studies that follow up people over time have improved our understanding of the risk of violence posed by people with mental illness. The good news is that most severe mental illness does not</w:t>
      </w:r>
      <w:r w:rsidR="00512B85" w:rsidRPr="00A15B15">
        <w:rPr>
          <w:rFonts w:ascii="Garamond" w:hAnsi="Garamond"/>
        </w:rPr>
        <w:t xml:space="preserve"> generally</w:t>
      </w:r>
      <w:r w:rsidR="0011633A" w:rsidRPr="00A15B15">
        <w:rPr>
          <w:rFonts w:ascii="Garamond" w:hAnsi="Garamond"/>
        </w:rPr>
        <w:t xml:space="preserve"> lead to any increased risk of violence; the bad news is that if a person with a mental illness is going to be violent, then the violence is likely to be unpredictable, and therefore very difficult to prevent.  We do know that family members are more </w:t>
      </w:r>
      <w:r w:rsidR="0011633A" w:rsidRPr="00A15B15">
        <w:rPr>
          <w:rFonts w:ascii="Garamond" w:hAnsi="Garamond"/>
        </w:rPr>
        <w:lastRenderedPageBreak/>
        <w:t>likely to be at risk of violence by the mentally ill; and that the other risk factors for violence combine with some symptoms of mental illness ( mainly delusions about other people)  to make  a high risk mixture.  The best evidence to date is that mental illness is a far less important risk factor for violence</w:t>
      </w:r>
      <w:r w:rsidR="00A15B15">
        <w:rPr>
          <w:rFonts w:ascii="Garamond" w:hAnsi="Garamond"/>
        </w:rPr>
        <w:t xml:space="preserve"> than alcohol and drug misuse (</w:t>
      </w:r>
      <w:proofErr w:type="spellStart"/>
      <w:r w:rsidR="004E7EDE" w:rsidRPr="00A15B15">
        <w:rPr>
          <w:rFonts w:ascii="Garamond" w:hAnsi="Garamond"/>
        </w:rPr>
        <w:t>Fazel</w:t>
      </w:r>
      <w:proofErr w:type="spellEnd"/>
      <w:r w:rsidR="004E7EDE" w:rsidRPr="00A15B15">
        <w:rPr>
          <w:rFonts w:ascii="Garamond" w:hAnsi="Garamond"/>
        </w:rPr>
        <w:t xml:space="preserve"> et al 2009</w:t>
      </w:r>
      <w:r w:rsidR="0011633A" w:rsidRPr="00A15B15">
        <w:rPr>
          <w:rFonts w:ascii="Garamond" w:hAnsi="Garamond"/>
        </w:rPr>
        <w:t>)</w:t>
      </w:r>
    </w:p>
    <w:p w:rsidR="0062754A" w:rsidRPr="00A15B15" w:rsidRDefault="0011633A" w:rsidP="00A15B15">
      <w:pPr>
        <w:spacing w:line="240" w:lineRule="auto"/>
        <w:jc w:val="both"/>
        <w:rPr>
          <w:rFonts w:ascii="Garamond" w:hAnsi="Garamond"/>
        </w:rPr>
      </w:pPr>
      <w:r w:rsidRPr="00A15B15">
        <w:rPr>
          <w:rFonts w:ascii="Garamond" w:hAnsi="Garamond"/>
        </w:rPr>
        <w:t xml:space="preserve">Treatments for mentally disordered offenders focus </w:t>
      </w:r>
      <w:proofErr w:type="gramStart"/>
      <w:r w:rsidRPr="00A15B15">
        <w:rPr>
          <w:rFonts w:ascii="Garamond" w:hAnsi="Garamond"/>
        </w:rPr>
        <w:t>on  the</w:t>
      </w:r>
      <w:proofErr w:type="gramEnd"/>
      <w:r w:rsidRPr="00A15B15">
        <w:rPr>
          <w:rFonts w:ascii="Garamond" w:hAnsi="Garamond"/>
        </w:rPr>
        <w:t xml:space="preserve"> recovery of mental health and reduction of risk factors more generally</w:t>
      </w:r>
      <w:r w:rsidR="00A15B15">
        <w:rPr>
          <w:rFonts w:ascii="Garamond" w:hAnsi="Garamond"/>
        </w:rPr>
        <w:t xml:space="preserve"> (</w:t>
      </w:r>
      <w:proofErr w:type="spellStart"/>
      <w:r w:rsidR="00512B85" w:rsidRPr="00A15B15">
        <w:rPr>
          <w:rFonts w:ascii="Garamond" w:hAnsi="Garamond"/>
        </w:rPr>
        <w:t>Glorney</w:t>
      </w:r>
      <w:proofErr w:type="spellEnd"/>
      <w:r w:rsidR="00512B85" w:rsidRPr="00A15B15">
        <w:rPr>
          <w:rFonts w:ascii="Garamond" w:hAnsi="Garamond"/>
        </w:rPr>
        <w:t xml:space="preserve"> et al 2010)</w:t>
      </w:r>
      <w:r w:rsidR="00A15B15">
        <w:rPr>
          <w:rFonts w:ascii="Garamond" w:hAnsi="Garamond"/>
        </w:rPr>
        <w:t xml:space="preserve">. </w:t>
      </w:r>
      <w:r w:rsidRPr="00A15B15">
        <w:rPr>
          <w:rFonts w:ascii="Garamond" w:hAnsi="Garamond"/>
        </w:rPr>
        <w:t>Most secure psychiatric services offer psychological and occupational therapy as well as medication to reduce symptoms.  It is not enough that patients behave well in hospital; we want to know that they have thought about their offence, and want to understand what happened and why. The Ministry of Justice no longer asks explicitly abo</w:t>
      </w:r>
      <w:r w:rsidR="00A15B15">
        <w:rPr>
          <w:rFonts w:ascii="Garamond" w:hAnsi="Garamond"/>
        </w:rPr>
        <w:t xml:space="preserve">ut whether mentally disordered </w:t>
      </w:r>
      <w:r w:rsidRPr="00A15B15">
        <w:rPr>
          <w:rFonts w:ascii="Garamond" w:hAnsi="Garamond"/>
        </w:rPr>
        <w:t>offenders show remorse for their offences, but</w:t>
      </w:r>
      <w:r w:rsidR="0062754A" w:rsidRPr="00A15B15">
        <w:rPr>
          <w:rFonts w:ascii="Garamond" w:hAnsi="Garamond"/>
        </w:rPr>
        <w:t xml:space="preserve"> lack of any sign of remorse or concern is taken to be a bad prognostic indicator.</w:t>
      </w:r>
    </w:p>
    <w:p w:rsidR="0062754A" w:rsidRPr="00A15B15" w:rsidRDefault="0062754A" w:rsidP="00A15B15">
      <w:pPr>
        <w:spacing w:line="240" w:lineRule="auto"/>
        <w:jc w:val="both"/>
        <w:rPr>
          <w:rFonts w:ascii="Garamond" w:hAnsi="Garamond"/>
        </w:rPr>
      </w:pPr>
      <w:proofErr w:type="gramStart"/>
      <w:r w:rsidRPr="00A15B15">
        <w:rPr>
          <w:rFonts w:ascii="Garamond" w:hAnsi="Garamond"/>
        </w:rPr>
        <w:t>Psycho</w:t>
      </w:r>
      <w:r w:rsidR="00A15B15">
        <w:rPr>
          <w:rFonts w:ascii="Garamond" w:hAnsi="Garamond"/>
        </w:rPr>
        <w:t>logical therapy for offenders (</w:t>
      </w:r>
      <w:r w:rsidRPr="00A15B15">
        <w:rPr>
          <w:rFonts w:ascii="Garamond" w:hAnsi="Garamond"/>
        </w:rPr>
        <w:t>whether individual or group) starts by engaging the patient; and exploring his wish to be curious about his off</w:t>
      </w:r>
      <w:r w:rsidR="00A15B15">
        <w:rPr>
          <w:rFonts w:ascii="Garamond" w:hAnsi="Garamond"/>
        </w:rPr>
        <w:t>ence and his life after wards.</w:t>
      </w:r>
      <w:proofErr w:type="gramEnd"/>
      <w:r w:rsidR="00A15B15">
        <w:rPr>
          <w:rFonts w:ascii="Garamond" w:hAnsi="Garamond"/>
        </w:rPr>
        <w:t xml:space="preserve"> </w:t>
      </w:r>
      <w:r w:rsidRPr="00A15B15">
        <w:rPr>
          <w:rFonts w:ascii="Garamond" w:hAnsi="Garamond"/>
        </w:rPr>
        <w:t>The therapists seek to understand the meaning of the offence for the perpetrator, and what was being communicated to the victim. We seek to establish whether the 'message' got through; or whether the offender believes the</w:t>
      </w:r>
      <w:r w:rsidR="00A15B15">
        <w:rPr>
          <w:rFonts w:ascii="Garamond" w:hAnsi="Garamond"/>
        </w:rPr>
        <w:t xml:space="preserve">re is 'unfinished business'.  </w:t>
      </w:r>
      <w:r w:rsidRPr="00A15B15">
        <w:rPr>
          <w:rFonts w:ascii="Garamond" w:hAnsi="Garamond"/>
        </w:rPr>
        <w:t xml:space="preserve">We want to know how the offender feels about his offence now; how it fits with his identity, both past and current; and whether he can think about the impact on families and communities. </w:t>
      </w:r>
    </w:p>
    <w:p w:rsidR="0062754A" w:rsidRPr="00A15B15" w:rsidRDefault="0062754A" w:rsidP="00A15B15">
      <w:pPr>
        <w:spacing w:line="240" w:lineRule="auto"/>
        <w:jc w:val="both"/>
        <w:rPr>
          <w:rFonts w:ascii="Garamond" w:hAnsi="Garamond"/>
        </w:rPr>
      </w:pPr>
      <w:r w:rsidRPr="00A15B15">
        <w:rPr>
          <w:rFonts w:ascii="Garamond" w:hAnsi="Garamond"/>
        </w:rPr>
        <w:t>This process often begins with the offender telling his story; or rather what might be thought of as the '</w:t>
      </w:r>
      <w:r w:rsidR="00A15B15">
        <w:rPr>
          <w:rFonts w:ascii="Garamond" w:hAnsi="Garamond"/>
        </w:rPr>
        <w:t>cover story' of what happened (</w:t>
      </w:r>
      <w:proofErr w:type="spellStart"/>
      <w:r w:rsidRPr="00A15B15">
        <w:rPr>
          <w:rFonts w:ascii="Garamond" w:hAnsi="Garamond"/>
        </w:rPr>
        <w:t>Adshead</w:t>
      </w:r>
      <w:proofErr w:type="spellEnd"/>
      <w:r w:rsidRPr="00A15B15">
        <w:rPr>
          <w:rFonts w:ascii="Garamond" w:hAnsi="Garamond"/>
        </w:rPr>
        <w:t xml:space="preserve"> 2011). This 'cover story ' is not necessarily a deception; it may reflect what the offender wishes had happened or what was legally established, or even what the mental health team ha</w:t>
      </w:r>
      <w:r w:rsidR="00A15B15">
        <w:rPr>
          <w:rFonts w:ascii="Garamond" w:hAnsi="Garamond"/>
        </w:rPr>
        <w:t xml:space="preserve">s told him. This 'cover story' </w:t>
      </w:r>
      <w:r w:rsidRPr="00A15B15">
        <w:rPr>
          <w:rFonts w:ascii="Garamond" w:hAnsi="Garamond"/>
        </w:rPr>
        <w:t xml:space="preserve">then </w:t>
      </w:r>
      <w:proofErr w:type="gramStart"/>
      <w:r w:rsidRPr="00A15B15">
        <w:rPr>
          <w:rFonts w:ascii="Garamond" w:hAnsi="Garamond"/>
        </w:rPr>
        <w:t>needs</w:t>
      </w:r>
      <w:proofErr w:type="gramEnd"/>
      <w:r w:rsidRPr="00A15B15">
        <w:rPr>
          <w:rFonts w:ascii="Garamond" w:hAnsi="Garamond"/>
        </w:rPr>
        <w:t xml:space="preserve"> to be gradually dismantled and</w:t>
      </w:r>
      <w:r w:rsidR="00A15B15">
        <w:rPr>
          <w:rFonts w:ascii="Garamond" w:hAnsi="Garamond"/>
        </w:rPr>
        <w:t xml:space="preserve"> explored in depth; and then </w:t>
      </w:r>
      <w:r w:rsidRPr="00A15B15">
        <w:rPr>
          <w:rFonts w:ascii="Garamond" w:hAnsi="Garamond"/>
        </w:rPr>
        <w:t>a new version of the story is 'discovered': a version which is richer, more nuanced and usually reflects more agency and responsivity.  This move along 'a conti</w:t>
      </w:r>
      <w:r w:rsidR="00A15B15">
        <w:rPr>
          <w:rFonts w:ascii="Garamond" w:hAnsi="Garamond"/>
        </w:rPr>
        <w:t>nuum of agency' (</w:t>
      </w:r>
      <w:r w:rsidR="00512B85" w:rsidRPr="00A15B15">
        <w:rPr>
          <w:rFonts w:ascii="Garamond" w:hAnsi="Garamond"/>
        </w:rPr>
        <w:t>O'Connor, 2000</w:t>
      </w:r>
      <w:r w:rsidRPr="00A15B15">
        <w:rPr>
          <w:rFonts w:ascii="Garamond" w:hAnsi="Garamond"/>
        </w:rPr>
        <w:t xml:space="preserve">) reflects a slow process of self-examination and acceptance </w:t>
      </w:r>
      <w:r w:rsidR="00A15B15">
        <w:rPr>
          <w:rFonts w:ascii="Garamond" w:hAnsi="Garamond"/>
        </w:rPr>
        <w:t xml:space="preserve">of the reality of the offender </w:t>
      </w:r>
      <w:r w:rsidRPr="00A15B15">
        <w:rPr>
          <w:rFonts w:ascii="Garamond" w:hAnsi="Garamond"/>
        </w:rPr>
        <w:t>identity.</w:t>
      </w:r>
    </w:p>
    <w:p w:rsidR="0062754A" w:rsidRPr="00A15B15" w:rsidRDefault="001F1CAC" w:rsidP="00A15B15">
      <w:pPr>
        <w:spacing w:line="240" w:lineRule="auto"/>
        <w:jc w:val="both"/>
        <w:rPr>
          <w:rFonts w:ascii="Garamond" w:hAnsi="Garamond"/>
        </w:rPr>
      </w:pPr>
      <w:r w:rsidRPr="00A15B15">
        <w:rPr>
          <w:rFonts w:ascii="Garamond" w:hAnsi="Garamond"/>
        </w:rPr>
        <w:t xml:space="preserve">One of the very first tasks is to help the offender name their offence: to articulate their action. Without naming a problem, there can be no possibility of thinking about the problem; and no chance of change. </w:t>
      </w:r>
      <w:r w:rsidR="004E7EDE" w:rsidRPr="00A15B15">
        <w:rPr>
          <w:rFonts w:ascii="Garamond" w:hAnsi="Garamond"/>
        </w:rPr>
        <w:t xml:space="preserve">For example, in </w:t>
      </w:r>
      <w:r w:rsidRPr="00A15B15">
        <w:rPr>
          <w:rFonts w:ascii="Garamond" w:hAnsi="Garamond"/>
        </w:rPr>
        <w:t>a therapy group for men who had killed someone close to them, this sometimes meant that the therapist would ask a question which began 'When you killed So-and-So..', as part of a p</w:t>
      </w:r>
      <w:r w:rsidR="00A15B15">
        <w:rPr>
          <w:rFonts w:ascii="Garamond" w:hAnsi="Garamond"/>
        </w:rPr>
        <w:t xml:space="preserve">rocess, the next step of which </w:t>
      </w:r>
      <w:r w:rsidRPr="00A15B15">
        <w:rPr>
          <w:rFonts w:ascii="Garamond" w:hAnsi="Garamond"/>
        </w:rPr>
        <w:t>is to help the offender</w:t>
      </w:r>
      <w:r w:rsidR="004E7EDE" w:rsidRPr="00A15B15">
        <w:rPr>
          <w:rFonts w:ascii="Garamond" w:hAnsi="Garamond"/>
        </w:rPr>
        <w:t xml:space="preserve"> sa</w:t>
      </w:r>
      <w:r w:rsidR="00A15B15">
        <w:rPr>
          <w:rFonts w:ascii="Garamond" w:hAnsi="Garamond"/>
        </w:rPr>
        <w:t>y ' When I killed so-and-so' (</w:t>
      </w:r>
      <w:proofErr w:type="spellStart"/>
      <w:r w:rsidR="004E7EDE" w:rsidRPr="00A15B15">
        <w:rPr>
          <w:rFonts w:ascii="Garamond" w:hAnsi="Garamond"/>
        </w:rPr>
        <w:t>Adshead</w:t>
      </w:r>
      <w:proofErr w:type="spellEnd"/>
      <w:r w:rsidR="004E7EDE" w:rsidRPr="00A15B15">
        <w:rPr>
          <w:rFonts w:ascii="Garamond" w:hAnsi="Garamond"/>
        </w:rPr>
        <w:t xml:space="preserve">, 2011) </w:t>
      </w:r>
      <w:r w:rsidRPr="00A15B15">
        <w:rPr>
          <w:rFonts w:ascii="Garamond" w:hAnsi="Garamond"/>
        </w:rPr>
        <w:t>These are strange and powerful moments in group therapy: to hear the unspeakable named. My much-missed colleague Murray Cox (1976) referred to this as a '</w:t>
      </w:r>
      <w:proofErr w:type="spellStart"/>
      <w:r w:rsidRPr="00A15B15">
        <w:rPr>
          <w:rFonts w:ascii="Garamond" w:hAnsi="Garamond"/>
        </w:rPr>
        <w:t>scala</w:t>
      </w:r>
      <w:proofErr w:type="spellEnd"/>
      <w:r w:rsidRPr="00A15B15">
        <w:rPr>
          <w:rFonts w:ascii="Garamond" w:hAnsi="Garamond"/>
        </w:rPr>
        <w:t xml:space="preserve"> </w:t>
      </w:r>
      <w:proofErr w:type="spellStart"/>
      <w:r w:rsidRPr="00A15B15">
        <w:rPr>
          <w:rFonts w:ascii="Garamond" w:hAnsi="Garamond"/>
        </w:rPr>
        <w:t>integrata</w:t>
      </w:r>
      <w:proofErr w:type="spellEnd"/>
      <w:r w:rsidRPr="00A15B15">
        <w:rPr>
          <w:rFonts w:ascii="Garamond" w:hAnsi="Garamond"/>
        </w:rPr>
        <w:t>', but I have always thought of the process of therapy for offenders, especially those who have killed, as a Via Dolorosa: a long and painful journey, where the therapist keeps the offender company but cannot do the work for him.</w:t>
      </w:r>
    </w:p>
    <w:p w:rsidR="004E7EDE" w:rsidRPr="00A15B15" w:rsidRDefault="004E7EDE" w:rsidP="00A15B15">
      <w:pPr>
        <w:spacing w:line="240" w:lineRule="auto"/>
        <w:jc w:val="both"/>
        <w:rPr>
          <w:rFonts w:ascii="Garamond" w:hAnsi="Garamond"/>
        </w:rPr>
      </w:pPr>
      <w:r w:rsidRPr="00A15B15">
        <w:rPr>
          <w:rFonts w:ascii="Garamond" w:hAnsi="Garamond"/>
        </w:rPr>
        <w:t>Here are some further examples from a therapy group for men who have killed:</w:t>
      </w:r>
    </w:p>
    <w:p w:rsidR="004E7EDE" w:rsidRPr="00A15B15" w:rsidRDefault="005655B0" w:rsidP="00A15B15">
      <w:pPr>
        <w:spacing w:line="240" w:lineRule="auto"/>
        <w:jc w:val="both"/>
        <w:rPr>
          <w:rFonts w:ascii="Garamond" w:hAnsi="Garamond"/>
          <w:iCs/>
        </w:rPr>
      </w:pPr>
      <w:r w:rsidRPr="00A15B15">
        <w:rPr>
          <w:rFonts w:ascii="Garamond" w:hAnsi="Garamond"/>
        </w:rPr>
        <w:t>Jim has a severe mental illness. He often</w:t>
      </w:r>
      <w:r w:rsidR="00A15B15">
        <w:rPr>
          <w:rFonts w:ascii="Garamond" w:hAnsi="Garamond"/>
        </w:rPr>
        <w:t xml:space="preserve"> mutters </w:t>
      </w:r>
      <w:r w:rsidR="004E7EDE" w:rsidRPr="00A15B15">
        <w:rPr>
          <w:rFonts w:ascii="Garamond" w:hAnsi="Garamond"/>
        </w:rPr>
        <w:t xml:space="preserve">inaudibly in the group. On one occasion, one of the therapists </w:t>
      </w:r>
      <w:r w:rsidR="00512B85" w:rsidRPr="00A15B15">
        <w:rPr>
          <w:rFonts w:ascii="Garamond" w:hAnsi="Garamond"/>
        </w:rPr>
        <w:t>comments that they can't hear him very well when he mutters.</w:t>
      </w:r>
      <w:r w:rsidR="004E7EDE" w:rsidRPr="00A15B15">
        <w:rPr>
          <w:rFonts w:ascii="Garamond" w:hAnsi="Garamond"/>
          <w:i/>
          <w:iCs/>
        </w:rPr>
        <w:t xml:space="preserve"> </w:t>
      </w:r>
      <w:r w:rsidR="004E7EDE" w:rsidRPr="00A15B15">
        <w:rPr>
          <w:rFonts w:ascii="Garamond" w:hAnsi="Garamond"/>
          <w:iCs/>
        </w:rPr>
        <w:t xml:space="preserve"> Jim's reply is very clear:</w:t>
      </w:r>
    </w:p>
    <w:p w:rsidR="005655B0" w:rsidRPr="00A15B15" w:rsidRDefault="005655B0" w:rsidP="00A15B15">
      <w:pPr>
        <w:spacing w:line="240" w:lineRule="auto"/>
        <w:jc w:val="both"/>
        <w:rPr>
          <w:rFonts w:ascii="Garamond" w:hAnsi="Garamond"/>
          <w:lang w:val="en-US"/>
        </w:rPr>
      </w:pPr>
      <w:r w:rsidRPr="00A15B15">
        <w:rPr>
          <w:rFonts w:ascii="Garamond" w:hAnsi="Garamond"/>
        </w:rPr>
        <w:t xml:space="preserve"> “</w:t>
      </w:r>
      <w:r w:rsidRPr="00A15B15">
        <w:rPr>
          <w:rFonts w:ascii="Garamond" w:hAnsi="Garamond"/>
          <w:i/>
        </w:rPr>
        <w:t>I was thinking about the person I killed and how I would like to say sorry… when I killed my [relative] I was mentally ill, but… there was no reason for me to kill the second person</w:t>
      </w:r>
      <w:r w:rsidRPr="00A15B15">
        <w:rPr>
          <w:rFonts w:ascii="Garamond" w:hAnsi="Garamond"/>
        </w:rPr>
        <w:t>”</w:t>
      </w:r>
      <w:r w:rsidRPr="00A15B15">
        <w:rPr>
          <w:rFonts w:ascii="Garamond" w:hAnsi="Garamond"/>
          <w:lang w:val="en-US"/>
        </w:rPr>
        <w:t xml:space="preserve"> </w:t>
      </w:r>
      <w:r w:rsidR="004E7EDE" w:rsidRPr="00A15B15">
        <w:rPr>
          <w:rFonts w:ascii="Garamond" w:hAnsi="Garamond"/>
          <w:lang w:val="en-US"/>
        </w:rPr>
        <w:t>.</w:t>
      </w:r>
    </w:p>
    <w:p w:rsidR="0027121B" w:rsidRPr="00A15B15" w:rsidRDefault="004E7EDE" w:rsidP="00A15B15">
      <w:pPr>
        <w:spacing w:line="240" w:lineRule="auto"/>
        <w:jc w:val="both"/>
        <w:rPr>
          <w:rFonts w:ascii="Garamond" w:hAnsi="Garamond"/>
        </w:rPr>
      </w:pPr>
      <w:r w:rsidRPr="00A15B15">
        <w:rPr>
          <w:rFonts w:ascii="Garamond" w:hAnsi="Garamond"/>
          <w:lang w:val="en-US"/>
        </w:rPr>
        <w:t xml:space="preserve">From a philosophical point of view, Jim is exploring a complex question of agency, choice and </w:t>
      </w:r>
      <w:r w:rsidR="005655B0" w:rsidRPr="00A15B15">
        <w:rPr>
          <w:rFonts w:ascii="Garamond" w:hAnsi="Garamond"/>
          <w:lang w:val="en-US"/>
        </w:rPr>
        <w:t>responsibility</w:t>
      </w:r>
      <w:r w:rsidRPr="00A15B15">
        <w:rPr>
          <w:rFonts w:ascii="Garamond" w:hAnsi="Garamond"/>
          <w:lang w:val="en-US"/>
        </w:rPr>
        <w:t>. He</w:t>
      </w:r>
      <w:r w:rsidR="005655B0" w:rsidRPr="00A15B15">
        <w:rPr>
          <w:rFonts w:ascii="Garamond" w:hAnsi="Garamond"/>
          <w:lang w:val="en-US"/>
        </w:rPr>
        <w:t xml:space="preserve"> clearly sees that his mental illness provides some form of explanatory framework for the first homicide that also reduced his blameworthiness, and need to feel sorry. He distinguishes this first homicide from a second one </w:t>
      </w:r>
      <w:proofErr w:type="gramStart"/>
      <w:r w:rsidR="005655B0" w:rsidRPr="00A15B15">
        <w:rPr>
          <w:rFonts w:ascii="Garamond" w:hAnsi="Garamond"/>
          <w:lang w:val="en-US"/>
        </w:rPr>
        <w:t>where  he</w:t>
      </w:r>
      <w:proofErr w:type="gramEnd"/>
      <w:r w:rsidR="005655B0" w:rsidRPr="00A15B15">
        <w:rPr>
          <w:rFonts w:ascii="Garamond" w:hAnsi="Garamond"/>
          <w:lang w:val="en-US"/>
        </w:rPr>
        <w:t xml:space="preserve"> had 'no reason' to kill, and therefore needs to express an apology and sense of remorse. This fragment is all the more remarkable because Jim was clearly mentally ill still; but this did not remove his understanding all together.</w:t>
      </w:r>
    </w:p>
    <w:p w:rsidR="005655B0" w:rsidRPr="00A15B15" w:rsidRDefault="005655B0" w:rsidP="00A15B15">
      <w:pPr>
        <w:spacing w:line="240" w:lineRule="auto"/>
        <w:jc w:val="both"/>
        <w:rPr>
          <w:rFonts w:ascii="Garamond" w:hAnsi="Garamond"/>
        </w:rPr>
      </w:pPr>
      <w:r w:rsidRPr="00A15B15">
        <w:rPr>
          <w:rFonts w:ascii="Garamond" w:hAnsi="Garamond"/>
        </w:rPr>
        <w:t>The following quote comes from Tim:</w:t>
      </w:r>
    </w:p>
    <w:p w:rsidR="005655B0" w:rsidRPr="00A15B15" w:rsidRDefault="005655B0" w:rsidP="00A15B15">
      <w:pPr>
        <w:spacing w:line="240" w:lineRule="auto"/>
        <w:jc w:val="both"/>
        <w:rPr>
          <w:rFonts w:ascii="Garamond" w:hAnsi="Garamond"/>
          <w:i/>
          <w:lang w:val="en-US"/>
        </w:rPr>
      </w:pPr>
      <w:r w:rsidRPr="00A15B15">
        <w:rPr>
          <w:rFonts w:ascii="Garamond" w:hAnsi="Garamond"/>
          <w:i/>
        </w:rPr>
        <w:t xml:space="preserve">I feel I’m stuck in </w:t>
      </w:r>
      <w:r w:rsidR="00A15B15">
        <w:rPr>
          <w:rFonts w:ascii="Garamond" w:hAnsi="Garamond"/>
          <w:i/>
        </w:rPr>
        <w:t xml:space="preserve">my previous age… the age I was </w:t>
      </w:r>
      <w:r w:rsidRPr="00A15B15">
        <w:rPr>
          <w:rFonts w:ascii="Garamond" w:hAnsi="Garamond"/>
          <w:i/>
        </w:rPr>
        <w:t>when I did my offence</w:t>
      </w:r>
      <w:proofErr w:type="gramStart"/>
      <w:r w:rsidRPr="00A15B15">
        <w:rPr>
          <w:rFonts w:ascii="Garamond" w:hAnsi="Garamond"/>
          <w:i/>
        </w:rPr>
        <w:t>..</w:t>
      </w:r>
      <w:proofErr w:type="gramEnd"/>
      <w:r w:rsidRPr="00A15B15">
        <w:rPr>
          <w:rFonts w:ascii="Garamond" w:hAnsi="Garamond"/>
          <w:i/>
        </w:rPr>
        <w:t xml:space="preserve"> Time’s passing here and there are things I’m not doing</w:t>
      </w:r>
      <w:proofErr w:type="gramStart"/>
      <w:r w:rsidRPr="00A15B15">
        <w:rPr>
          <w:rFonts w:ascii="Garamond" w:hAnsi="Garamond"/>
          <w:i/>
        </w:rPr>
        <w:t>..</w:t>
      </w:r>
      <w:proofErr w:type="gramEnd"/>
      <w:r w:rsidRPr="00A15B15">
        <w:rPr>
          <w:rFonts w:ascii="Garamond" w:hAnsi="Garamond"/>
          <w:i/>
        </w:rPr>
        <w:t xml:space="preserve"> I want to capture time with magazines and pictures to show what I was doing when I was here… What will it be like</w:t>
      </w:r>
      <w:r w:rsidR="00A15B15">
        <w:rPr>
          <w:rFonts w:ascii="Garamond" w:hAnsi="Garamond"/>
          <w:i/>
        </w:rPr>
        <w:t xml:space="preserve"> in </w:t>
      </w:r>
      <w:r w:rsidRPr="00A15B15">
        <w:rPr>
          <w:rFonts w:ascii="Garamond" w:hAnsi="Garamond"/>
          <w:i/>
        </w:rPr>
        <w:t xml:space="preserve">10 </w:t>
      </w:r>
      <w:proofErr w:type="spellStart"/>
      <w:r w:rsidRPr="00A15B15">
        <w:rPr>
          <w:rFonts w:ascii="Garamond" w:hAnsi="Garamond"/>
          <w:i/>
        </w:rPr>
        <w:t>years time</w:t>
      </w:r>
      <w:proofErr w:type="spellEnd"/>
      <w:r w:rsidRPr="00A15B15">
        <w:rPr>
          <w:rFonts w:ascii="Garamond" w:hAnsi="Garamond"/>
          <w:i/>
        </w:rPr>
        <w:t>? Where will we be? What will I think on my deathbed about this time?</w:t>
      </w:r>
      <w:r w:rsidRPr="00A15B15">
        <w:rPr>
          <w:rFonts w:ascii="Garamond" w:hAnsi="Garamond"/>
          <w:i/>
          <w:lang w:val="en-US"/>
        </w:rPr>
        <w:t xml:space="preserve"> </w:t>
      </w:r>
    </w:p>
    <w:p w:rsidR="005655B0" w:rsidRPr="00A15B15" w:rsidRDefault="005655B0" w:rsidP="00A15B15">
      <w:pPr>
        <w:spacing w:line="240" w:lineRule="auto"/>
        <w:jc w:val="both"/>
        <w:rPr>
          <w:rFonts w:ascii="Garamond" w:hAnsi="Garamond"/>
          <w:lang w:val="en-US"/>
        </w:rPr>
      </w:pPr>
      <w:r w:rsidRPr="00A15B15">
        <w:rPr>
          <w:rFonts w:ascii="Garamond" w:hAnsi="Garamond"/>
          <w:lang w:val="en-US"/>
        </w:rPr>
        <w:t xml:space="preserve">This speaker is </w:t>
      </w:r>
      <w:r w:rsidR="00512B85" w:rsidRPr="00A15B15">
        <w:rPr>
          <w:rFonts w:ascii="Garamond" w:hAnsi="Garamond"/>
          <w:lang w:val="en-US"/>
        </w:rPr>
        <w:t xml:space="preserve">actively </w:t>
      </w:r>
      <w:r w:rsidRPr="00A15B15">
        <w:rPr>
          <w:rFonts w:ascii="Garamond" w:hAnsi="Garamond"/>
          <w:lang w:val="en-US"/>
        </w:rPr>
        <w:t xml:space="preserve">reflecting on the experience of being in the </w:t>
      </w:r>
      <w:r w:rsidR="00512B85" w:rsidRPr="00A15B15">
        <w:rPr>
          <w:rFonts w:ascii="Garamond" w:hAnsi="Garamond"/>
          <w:lang w:val="en-US"/>
        </w:rPr>
        <w:t xml:space="preserve">therapy </w:t>
      </w:r>
      <w:r w:rsidRPr="00A15B15">
        <w:rPr>
          <w:rFonts w:ascii="Garamond" w:hAnsi="Garamond"/>
          <w:lang w:val="en-US"/>
        </w:rPr>
        <w:t>group</w:t>
      </w:r>
      <w:r w:rsidR="00512B85" w:rsidRPr="00A15B15">
        <w:rPr>
          <w:rFonts w:ascii="Garamond" w:hAnsi="Garamond"/>
          <w:lang w:val="en-US"/>
        </w:rPr>
        <w:t xml:space="preserve"> and discussing his offence;</w:t>
      </w:r>
      <w:r w:rsidRPr="00A15B15">
        <w:rPr>
          <w:rFonts w:ascii="Garamond" w:hAnsi="Garamond"/>
          <w:lang w:val="en-US"/>
        </w:rPr>
        <w:t xml:space="preserve"> and the possibility of thinking differently in the future about himself and his experience. He cannot yet artic</w:t>
      </w:r>
      <w:r w:rsidR="00A15B15">
        <w:rPr>
          <w:rFonts w:ascii="Garamond" w:hAnsi="Garamond"/>
          <w:lang w:val="en-US"/>
        </w:rPr>
        <w:t>ulate his offence completely (</w:t>
      </w:r>
      <w:r w:rsidRPr="00A15B15">
        <w:rPr>
          <w:rFonts w:ascii="Garamond" w:hAnsi="Garamond"/>
          <w:i/>
          <w:lang w:val="en-US"/>
        </w:rPr>
        <w:t>'did my offence'</w:t>
      </w:r>
      <w:r w:rsidRPr="00A15B15">
        <w:rPr>
          <w:rFonts w:ascii="Garamond" w:hAnsi="Garamond"/>
          <w:lang w:val="en-US"/>
        </w:rPr>
        <w:t>) and he has an awareness of his identity being stuck and unable to change.  He wants to take a picture that might indicate the process of change, as if he does not yet appreciate the importance of invisible change. The reference to a '</w:t>
      </w:r>
      <w:r w:rsidRPr="00A15B15">
        <w:rPr>
          <w:rFonts w:ascii="Garamond" w:hAnsi="Garamond"/>
          <w:i/>
          <w:lang w:val="en-US"/>
        </w:rPr>
        <w:t>deathbed'</w:t>
      </w:r>
      <w:r w:rsidRPr="00A15B15">
        <w:rPr>
          <w:rFonts w:ascii="Garamond" w:hAnsi="Garamond"/>
          <w:lang w:val="en-US"/>
        </w:rPr>
        <w:t xml:space="preserve"> is poignant for someone who has killed; but also is alluding to a time of huge experiential significance, the end of his time. </w:t>
      </w:r>
    </w:p>
    <w:p w:rsidR="00A15B15" w:rsidRDefault="00A15B15" w:rsidP="00A15B15">
      <w:pPr>
        <w:spacing w:line="240" w:lineRule="auto"/>
        <w:jc w:val="both"/>
        <w:rPr>
          <w:rFonts w:ascii="Garamond" w:hAnsi="Garamond"/>
          <w:lang w:val="en-US"/>
        </w:rPr>
      </w:pPr>
    </w:p>
    <w:p w:rsidR="005655B0" w:rsidRPr="00A15B15" w:rsidRDefault="005655B0" w:rsidP="00A15B15">
      <w:pPr>
        <w:spacing w:line="240" w:lineRule="auto"/>
        <w:jc w:val="both"/>
        <w:rPr>
          <w:rFonts w:ascii="Garamond" w:hAnsi="Garamond"/>
        </w:rPr>
      </w:pPr>
      <w:r w:rsidRPr="00A15B15">
        <w:rPr>
          <w:rFonts w:ascii="Garamond" w:hAnsi="Garamond"/>
          <w:lang w:val="en-US"/>
        </w:rPr>
        <w:lastRenderedPageBreak/>
        <w:t>Finally, a quote from Harry:</w:t>
      </w:r>
    </w:p>
    <w:p w:rsidR="005655B0" w:rsidRPr="00A15B15" w:rsidRDefault="005655B0" w:rsidP="00A15B15">
      <w:pPr>
        <w:spacing w:line="240" w:lineRule="auto"/>
        <w:jc w:val="both"/>
        <w:rPr>
          <w:rFonts w:ascii="Garamond" w:hAnsi="Garamond"/>
          <w:i/>
        </w:rPr>
      </w:pPr>
      <w:r w:rsidRPr="00A15B15">
        <w:rPr>
          <w:rFonts w:ascii="Garamond" w:hAnsi="Garamond"/>
          <w:i/>
        </w:rPr>
        <w:t xml:space="preserve">If I </w:t>
      </w:r>
      <w:r w:rsidR="00A15B15">
        <w:rPr>
          <w:rFonts w:ascii="Garamond" w:hAnsi="Garamond"/>
          <w:i/>
        </w:rPr>
        <w:t xml:space="preserve">can make something of myself </w:t>
      </w:r>
      <w:r w:rsidRPr="00A15B15">
        <w:rPr>
          <w:rFonts w:ascii="Garamond" w:hAnsi="Garamond"/>
          <w:i/>
        </w:rPr>
        <w:t>after leaving here, then two lives</w:t>
      </w:r>
      <w:r w:rsidR="00A15B15">
        <w:rPr>
          <w:rFonts w:ascii="Garamond" w:hAnsi="Garamond"/>
          <w:i/>
        </w:rPr>
        <w:t xml:space="preserve"> will not have been lost</w:t>
      </w:r>
      <w:proofErr w:type="gramStart"/>
      <w:r w:rsidR="00A15B15">
        <w:rPr>
          <w:rFonts w:ascii="Garamond" w:hAnsi="Garamond"/>
          <w:i/>
        </w:rPr>
        <w:t>..</w:t>
      </w:r>
      <w:proofErr w:type="gramEnd"/>
      <w:r w:rsidR="00A15B15">
        <w:rPr>
          <w:rFonts w:ascii="Garamond" w:hAnsi="Garamond"/>
          <w:i/>
        </w:rPr>
        <w:t xml:space="preserve"> And </w:t>
      </w:r>
      <w:r w:rsidRPr="00A15B15">
        <w:rPr>
          <w:rFonts w:ascii="Garamond" w:hAnsi="Garamond"/>
          <w:i/>
        </w:rPr>
        <w:t xml:space="preserve">she will </w:t>
      </w:r>
      <w:proofErr w:type="gramStart"/>
      <w:r w:rsidRPr="00A15B15">
        <w:rPr>
          <w:rFonts w:ascii="Garamond" w:hAnsi="Garamond"/>
          <w:i/>
        </w:rPr>
        <w:t>not  have</w:t>
      </w:r>
      <w:proofErr w:type="gramEnd"/>
      <w:r w:rsidRPr="00A15B15">
        <w:rPr>
          <w:rFonts w:ascii="Garamond" w:hAnsi="Garamond"/>
          <w:i/>
        </w:rPr>
        <w:t xml:space="preserve"> died in vain</w:t>
      </w:r>
      <w:r w:rsidR="008D57DB" w:rsidRPr="00A15B15">
        <w:rPr>
          <w:rFonts w:ascii="Garamond" w:hAnsi="Garamond"/>
          <w:i/>
        </w:rPr>
        <w:t>.</w:t>
      </w:r>
    </w:p>
    <w:p w:rsidR="008D57DB" w:rsidRPr="00A15B15" w:rsidRDefault="008D57DB" w:rsidP="00A15B15">
      <w:pPr>
        <w:spacing w:line="240" w:lineRule="auto"/>
        <w:jc w:val="both"/>
        <w:rPr>
          <w:rFonts w:ascii="Garamond" w:hAnsi="Garamond"/>
        </w:rPr>
      </w:pPr>
      <w:r w:rsidRPr="00A15B15">
        <w:rPr>
          <w:rFonts w:ascii="Garamond" w:hAnsi="Garamond"/>
        </w:rPr>
        <w:t>This speaker is articulating a need for redemption: the wish to make something good come out this terrible event that he caused. Some reader</w:t>
      </w:r>
      <w:r w:rsidR="00512B85" w:rsidRPr="00A15B15">
        <w:rPr>
          <w:rFonts w:ascii="Garamond" w:hAnsi="Garamond"/>
        </w:rPr>
        <w:t>s may feel that it is easy for H</w:t>
      </w:r>
      <w:r w:rsidRPr="00A15B15">
        <w:rPr>
          <w:rFonts w:ascii="Garamond" w:hAnsi="Garamond"/>
        </w:rPr>
        <w:t xml:space="preserve">arry to say this; that his victim paid a terrible price for Harry to be able to feel sorry now.  No matter how true and valid that response may be, it is surely better for society that Harry is pursuing some vision of change. What cannot come across in a quote like this is the affective tone of the communication: the intense regret and sadness that accompanied Harry's expressed wish. </w:t>
      </w:r>
    </w:p>
    <w:p w:rsidR="008D57DB" w:rsidRPr="00A15B15" w:rsidRDefault="008D57DB" w:rsidP="00A15B15">
      <w:pPr>
        <w:spacing w:line="240" w:lineRule="auto"/>
        <w:jc w:val="both"/>
        <w:rPr>
          <w:rFonts w:ascii="Garamond" w:hAnsi="Garamond"/>
          <w:i/>
        </w:rPr>
      </w:pPr>
      <w:r w:rsidRPr="00A15B15">
        <w:rPr>
          <w:rFonts w:ascii="Garamond" w:hAnsi="Garamond"/>
          <w:i/>
        </w:rPr>
        <w:t>Does therapy for mentally abnormal offenders work?</w:t>
      </w:r>
    </w:p>
    <w:p w:rsidR="003D147E" w:rsidRPr="00A15B15" w:rsidRDefault="008D57DB" w:rsidP="00A15B15">
      <w:pPr>
        <w:spacing w:line="240" w:lineRule="auto"/>
        <w:jc w:val="both"/>
        <w:rPr>
          <w:rFonts w:ascii="Garamond" w:hAnsi="Garamond"/>
        </w:rPr>
      </w:pPr>
      <w:r w:rsidRPr="00A15B15">
        <w:rPr>
          <w:rFonts w:ascii="Garamond" w:hAnsi="Garamond"/>
        </w:rPr>
        <w:t>The best evidence to date suggests that recidivism rates for men and women released from secure psychiatric care are low</w:t>
      </w:r>
      <w:r w:rsidR="00A15B15">
        <w:rPr>
          <w:rFonts w:ascii="Garamond" w:hAnsi="Garamond"/>
        </w:rPr>
        <w:t xml:space="preserve"> </w:t>
      </w:r>
      <w:proofErr w:type="gramStart"/>
      <w:r w:rsidR="00A15B15">
        <w:rPr>
          <w:rFonts w:ascii="Garamond" w:hAnsi="Garamond"/>
        </w:rPr>
        <w:t>( Blackburn</w:t>
      </w:r>
      <w:proofErr w:type="gramEnd"/>
      <w:r w:rsidR="00A15B15">
        <w:rPr>
          <w:rFonts w:ascii="Garamond" w:hAnsi="Garamond"/>
        </w:rPr>
        <w:t xml:space="preserve"> </w:t>
      </w:r>
      <w:r w:rsidR="00A51969" w:rsidRPr="00A15B15">
        <w:rPr>
          <w:rFonts w:ascii="Garamond" w:hAnsi="Garamond"/>
        </w:rPr>
        <w:t>2004</w:t>
      </w:r>
      <w:r w:rsidR="00076B2E" w:rsidRPr="00A15B15">
        <w:rPr>
          <w:rFonts w:ascii="Garamond" w:hAnsi="Garamond"/>
        </w:rPr>
        <w:t>; Howells et al 2004</w:t>
      </w:r>
      <w:r w:rsidR="00A51969" w:rsidRPr="00A15B15">
        <w:rPr>
          <w:rFonts w:ascii="Garamond" w:hAnsi="Garamond"/>
        </w:rPr>
        <w:t xml:space="preserve">) </w:t>
      </w:r>
      <w:r w:rsidRPr="00A15B15">
        <w:rPr>
          <w:rFonts w:ascii="Garamond" w:hAnsi="Garamond"/>
        </w:rPr>
        <w:t xml:space="preserve">; and </w:t>
      </w:r>
      <w:r w:rsidR="00A51969" w:rsidRPr="00A15B15">
        <w:rPr>
          <w:rFonts w:ascii="Garamond" w:hAnsi="Garamond"/>
        </w:rPr>
        <w:t xml:space="preserve">these rate are comparable or </w:t>
      </w:r>
      <w:r w:rsidRPr="00A15B15">
        <w:rPr>
          <w:rFonts w:ascii="Garamond" w:hAnsi="Garamond"/>
        </w:rPr>
        <w:t>better than</w:t>
      </w:r>
      <w:r w:rsidR="00A51969" w:rsidRPr="00A15B15">
        <w:rPr>
          <w:rFonts w:ascii="Garamond" w:hAnsi="Garamond"/>
        </w:rPr>
        <w:t xml:space="preserve"> those achieved by detention in </w:t>
      </w:r>
      <w:r w:rsidRPr="00A15B15">
        <w:rPr>
          <w:rFonts w:ascii="Garamond" w:hAnsi="Garamond"/>
        </w:rPr>
        <w:t>prison.</w:t>
      </w:r>
      <w:r w:rsidR="003D147E" w:rsidRPr="00A15B15">
        <w:rPr>
          <w:rFonts w:ascii="Garamond" w:hAnsi="Garamond"/>
        </w:rPr>
        <w:t xml:space="preserve"> One caveat is that although the risk reduces after treatment, it is not completely abolished, and there remains an unpredictable risk of violence for many years after release. Suicide is also a real risk for violence perpetrators</w:t>
      </w:r>
      <w:r w:rsidR="00076B2E" w:rsidRPr="00A15B15">
        <w:rPr>
          <w:rFonts w:ascii="Garamond" w:hAnsi="Garamond"/>
        </w:rPr>
        <w:t xml:space="preserve"> with mental illness</w:t>
      </w:r>
      <w:r w:rsidR="003D147E" w:rsidRPr="00A15B15">
        <w:rPr>
          <w:rFonts w:ascii="Garamond" w:hAnsi="Garamond"/>
        </w:rPr>
        <w:t xml:space="preserve">, especially those who </w:t>
      </w:r>
      <w:r w:rsidR="00076B2E" w:rsidRPr="00A15B15">
        <w:rPr>
          <w:rFonts w:ascii="Garamond" w:hAnsi="Garamond"/>
        </w:rPr>
        <w:t>inflicted violence on</w:t>
      </w:r>
      <w:r w:rsidR="003D147E" w:rsidRPr="00A15B15">
        <w:rPr>
          <w:rFonts w:ascii="Garamond" w:hAnsi="Garamond"/>
        </w:rPr>
        <w:t xml:space="preserve"> </w:t>
      </w:r>
      <w:r w:rsidR="00076B2E" w:rsidRPr="00A15B15">
        <w:rPr>
          <w:rFonts w:ascii="Garamond" w:hAnsi="Garamond"/>
        </w:rPr>
        <w:t>f</w:t>
      </w:r>
      <w:r w:rsidR="003D147E" w:rsidRPr="00A15B15">
        <w:rPr>
          <w:rFonts w:ascii="Garamond" w:hAnsi="Garamond"/>
        </w:rPr>
        <w:t>amily members.</w:t>
      </w:r>
    </w:p>
    <w:p w:rsidR="003D147E" w:rsidRPr="00A15B15" w:rsidRDefault="008D57DB" w:rsidP="00A15B15">
      <w:pPr>
        <w:spacing w:line="240" w:lineRule="auto"/>
        <w:jc w:val="both"/>
        <w:rPr>
          <w:rFonts w:ascii="Garamond" w:hAnsi="Garamond"/>
        </w:rPr>
      </w:pPr>
      <w:r w:rsidRPr="00A15B15">
        <w:rPr>
          <w:rFonts w:ascii="Garamond" w:hAnsi="Garamond"/>
        </w:rPr>
        <w:t xml:space="preserve"> A cynical response</w:t>
      </w:r>
      <w:r w:rsidR="003D147E" w:rsidRPr="00A15B15">
        <w:rPr>
          <w:rFonts w:ascii="Garamond" w:hAnsi="Garamond"/>
        </w:rPr>
        <w:t xml:space="preserve"> </w:t>
      </w:r>
      <w:r w:rsidR="00A15B15">
        <w:rPr>
          <w:rFonts w:ascii="Garamond" w:hAnsi="Garamond"/>
        </w:rPr>
        <w:t xml:space="preserve">to the data on recidivism risk </w:t>
      </w:r>
      <w:r w:rsidR="003D147E" w:rsidRPr="00A15B15">
        <w:rPr>
          <w:rFonts w:ascii="Garamond" w:hAnsi="Garamond"/>
        </w:rPr>
        <w:t>reduction</w:t>
      </w:r>
      <w:r w:rsidRPr="00A15B15">
        <w:rPr>
          <w:rFonts w:ascii="Garamond" w:hAnsi="Garamond"/>
        </w:rPr>
        <w:t xml:space="preserve"> might be '</w:t>
      </w:r>
      <w:r w:rsidR="003D147E" w:rsidRPr="00A15B15">
        <w:rPr>
          <w:rFonts w:ascii="Garamond" w:hAnsi="Garamond"/>
        </w:rPr>
        <w:t xml:space="preserve"> well, the risk should be reduced</w:t>
      </w:r>
      <w:r w:rsidRPr="00A15B15">
        <w:rPr>
          <w:rFonts w:ascii="Garamond" w:hAnsi="Garamond"/>
        </w:rPr>
        <w:t>, given the costs'</w:t>
      </w:r>
      <w:r w:rsidR="003D147E" w:rsidRPr="00A15B15">
        <w:rPr>
          <w:rFonts w:ascii="Garamond" w:hAnsi="Garamond"/>
        </w:rPr>
        <w:t>. T</w:t>
      </w:r>
      <w:r w:rsidRPr="00A15B15">
        <w:rPr>
          <w:rFonts w:ascii="Garamond" w:hAnsi="Garamond"/>
        </w:rPr>
        <w:t xml:space="preserve">he costs of secure psychiatric care account for a disproportionate amount of the </w:t>
      </w:r>
      <w:r w:rsidR="00076B2E" w:rsidRPr="00A15B15">
        <w:rPr>
          <w:rFonts w:ascii="Garamond" w:hAnsi="Garamond"/>
        </w:rPr>
        <w:t xml:space="preserve">NHS </w:t>
      </w:r>
      <w:r w:rsidRPr="00A15B15">
        <w:rPr>
          <w:rFonts w:ascii="Garamond" w:hAnsi="Garamond"/>
        </w:rPr>
        <w:t xml:space="preserve">mental health budget, and it is sometimes argued that it is unjust to provide such intensive and expensive </w:t>
      </w:r>
      <w:r w:rsidR="00076B2E" w:rsidRPr="00A15B15">
        <w:rPr>
          <w:rFonts w:ascii="Garamond" w:hAnsi="Garamond"/>
        </w:rPr>
        <w:t xml:space="preserve">psychiatric </w:t>
      </w:r>
      <w:r w:rsidRPr="00A15B15">
        <w:rPr>
          <w:rFonts w:ascii="Garamond" w:hAnsi="Garamond"/>
        </w:rPr>
        <w:t xml:space="preserve">care to </w:t>
      </w:r>
      <w:r w:rsidR="00512B85" w:rsidRPr="00A15B15">
        <w:rPr>
          <w:rFonts w:ascii="Garamond" w:hAnsi="Garamond"/>
        </w:rPr>
        <w:t>the tiny sub-sample of mental he</w:t>
      </w:r>
      <w:r w:rsidRPr="00A15B15">
        <w:rPr>
          <w:rFonts w:ascii="Garamond" w:hAnsi="Garamond"/>
        </w:rPr>
        <w:t xml:space="preserve">alth service users who are violent to others when ill. </w:t>
      </w:r>
      <w:r w:rsidR="003D147E" w:rsidRPr="00A15B15">
        <w:rPr>
          <w:rFonts w:ascii="Garamond" w:hAnsi="Garamond"/>
        </w:rPr>
        <w:t xml:space="preserve"> In response, it might be argued that enlightened self-interest supports the provision of care for very disabled people who have been risky in the past; and that secure services act as a standard for how good mental health care should look.  It is painful to remind ourselves that many of the people who end up in secure psychiatric settings have done so because of a lack of good enough care in the community; that cuts to services mean that  when they needed help, there were no therapists, no psychiatrists and no beds where people could gain asylum.  What is really unjust is the lack of good quality services for mental health, compared to physical health</w:t>
      </w:r>
      <w:proofErr w:type="gramStart"/>
      <w:r w:rsidR="003D147E" w:rsidRPr="00A15B15">
        <w:rPr>
          <w:rFonts w:ascii="Garamond" w:hAnsi="Garamond"/>
        </w:rPr>
        <w:t>;  and</w:t>
      </w:r>
      <w:proofErr w:type="gramEnd"/>
      <w:r w:rsidR="003D147E" w:rsidRPr="00A15B15">
        <w:rPr>
          <w:rFonts w:ascii="Garamond" w:hAnsi="Garamond"/>
        </w:rPr>
        <w:t xml:space="preserve"> the disproportionate cuts to mental health.</w:t>
      </w:r>
    </w:p>
    <w:p w:rsidR="00A602D1" w:rsidRPr="00A15B15" w:rsidRDefault="003D147E" w:rsidP="00A15B15">
      <w:pPr>
        <w:spacing w:line="240" w:lineRule="auto"/>
        <w:jc w:val="both"/>
        <w:rPr>
          <w:rFonts w:ascii="Garamond" w:hAnsi="Garamond"/>
        </w:rPr>
      </w:pPr>
      <w:r w:rsidRPr="00A15B15">
        <w:rPr>
          <w:rFonts w:ascii="Garamond" w:hAnsi="Garamond"/>
        </w:rPr>
        <w:t>There remains however some powerful ethical question</w:t>
      </w:r>
      <w:r w:rsidR="00B53E02" w:rsidRPr="00A15B15">
        <w:rPr>
          <w:rFonts w:ascii="Garamond" w:hAnsi="Garamond"/>
        </w:rPr>
        <w:t>s</w:t>
      </w:r>
      <w:r w:rsidRPr="00A15B15">
        <w:rPr>
          <w:rFonts w:ascii="Garamond" w:hAnsi="Garamond"/>
        </w:rPr>
        <w:t xml:space="preserve"> about how the funding of interventions to reduce violence risk. Criminologists </w:t>
      </w:r>
      <w:r w:rsidR="00A51969" w:rsidRPr="00A15B15">
        <w:rPr>
          <w:rFonts w:ascii="Garamond" w:hAnsi="Garamond"/>
        </w:rPr>
        <w:t xml:space="preserve">in the USA </w:t>
      </w:r>
      <w:r w:rsidR="00A15B15">
        <w:rPr>
          <w:rFonts w:ascii="Garamond" w:hAnsi="Garamond"/>
        </w:rPr>
        <w:t>(</w:t>
      </w:r>
      <w:r w:rsidR="00A51969" w:rsidRPr="00A15B15">
        <w:rPr>
          <w:rFonts w:ascii="Garamond" w:hAnsi="Garamond"/>
        </w:rPr>
        <w:t xml:space="preserve">e.g. </w:t>
      </w:r>
      <w:proofErr w:type="spellStart"/>
      <w:r w:rsidR="00A51969" w:rsidRPr="00A15B15">
        <w:rPr>
          <w:rFonts w:ascii="Garamond" w:hAnsi="Garamond"/>
        </w:rPr>
        <w:t>Aos</w:t>
      </w:r>
      <w:proofErr w:type="spellEnd"/>
      <w:r w:rsidR="00A51969" w:rsidRPr="00A15B15">
        <w:rPr>
          <w:rFonts w:ascii="Garamond" w:hAnsi="Garamond"/>
        </w:rPr>
        <w:t xml:space="preserve"> </w:t>
      </w:r>
      <w:r w:rsidRPr="00A15B15">
        <w:rPr>
          <w:rFonts w:ascii="Garamond" w:hAnsi="Garamond"/>
        </w:rPr>
        <w:t>et al 2001</w:t>
      </w:r>
      <w:r w:rsidR="00B53E02" w:rsidRPr="00A15B15">
        <w:rPr>
          <w:rFonts w:ascii="Garamond" w:hAnsi="Garamond"/>
        </w:rPr>
        <w:t>; Drake et al 2009</w:t>
      </w:r>
      <w:r w:rsidRPr="00A15B15">
        <w:rPr>
          <w:rFonts w:ascii="Garamond" w:hAnsi="Garamond"/>
        </w:rPr>
        <w:t>) have assessed the economics of crime reduction</w:t>
      </w:r>
      <w:r w:rsidR="00A51969" w:rsidRPr="00A15B15">
        <w:rPr>
          <w:rFonts w:ascii="Garamond" w:hAnsi="Garamond"/>
        </w:rPr>
        <w:t xml:space="preserve"> to identify those interventions that reduce crime in an economic way: that produce cost benefit to tax payer and victims</w:t>
      </w:r>
      <w:r w:rsidRPr="00A15B15">
        <w:rPr>
          <w:rFonts w:ascii="Garamond" w:hAnsi="Garamond"/>
        </w:rPr>
        <w:t xml:space="preserve">.  </w:t>
      </w:r>
      <w:r w:rsidR="00B53E02" w:rsidRPr="00A15B15">
        <w:rPr>
          <w:rFonts w:ascii="Garamond" w:hAnsi="Garamond"/>
        </w:rPr>
        <w:t xml:space="preserve">One of the </w:t>
      </w:r>
      <w:r w:rsidRPr="00A15B15">
        <w:rPr>
          <w:rFonts w:ascii="Garamond" w:hAnsi="Garamond"/>
        </w:rPr>
        <w:t xml:space="preserve">most economically efficient </w:t>
      </w:r>
      <w:proofErr w:type="gramStart"/>
      <w:r w:rsidR="00587D99" w:rsidRPr="00A15B15">
        <w:rPr>
          <w:rFonts w:ascii="Garamond" w:hAnsi="Garamond"/>
        </w:rPr>
        <w:t>inter</w:t>
      </w:r>
      <w:bookmarkStart w:id="0" w:name="_GoBack"/>
      <w:bookmarkEnd w:id="0"/>
      <w:r w:rsidR="00587D99" w:rsidRPr="00A15B15">
        <w:rPr>
          <w:rFonts w:ascii="Garamond" w:hAnsi="Garamond"/>
        </w:rPr>
        <w:t>vention</w:t>
      </w:r>
      <w:proofErr w:type="gramEnd"/>
      <w:r w:rsidRPr="00A15B15">
        <w:rPr>
          <w:rFonts w:ascii="Garamond" w:hAnsi="Garamond"/>
        </w:rPr>
        <w:t xml:space="preserve"> for </w:t>
      </w:r>
      <w:r w:rsidR="00B53E02" w:rsidRPr="00A15B15">
        <w:rPr>
          <w:rFonts w:ascii="Garamond" w:hAnsi="Garamond"/>
        </w:rPr>
        <w:t>crime</w:t>
      </w:r>
      <w:r w:rsidRPr="00A15B15">
        <w:rPr>
          <w:rFonts w:ascii="Garamond" w:hAnsi="Garamond"/>
        </w:rPr>
        <w:t xml:space="preserve"> reduction </w:t>
      </w:r>
      <w:r w:rsidR="00B53E02" w:rsidRPr="00A15B15">
        <w:rPr>
          <w:rFonts w:ascii="Garamond" w:hAnsi="Garamond"/>
        </w:rPr>
        <w:t>is</w:t>
      </w:r>
      <w:r w:rsidRPr="00A15B15">
        <w:rPr>
          <w:rFonts w:ascii="Garamond" w:hAnsi="Garamond"/>
        </w:rPr>
        <w:t xml:space="preserve"> </w:t>
      </w:r>
      <w:r w:rsidR="00587D99" w:rsidRPr="00A15B15">
        <w:rPr>
          <w:rFonts w:ascii="Garamond" w:hAnsi="Garamond"/>
        </w:rPr>
        <w:t xml:space="preserve">a package </w:t>
      </w:r>
      <w:r w:rsidR="00A15B15">
        <w:rPr>
          <w:rFonts w:ascii="Garamond" w:hAnsi="Garamond"/>
        </w:rPr>
        <w:t>called Multi-systemic therapy (</w:t>
      </w:r>
      <w:r w:rsidR="00587D99" w:rsidRPr="00A15B15">
        <w:rPr>
          <w:rFonts w:ascii="Garamond" w:hAnsi="Garamond"/>
        </w:rPr>
        <w:t>MST) a package of care that supports young people at risk of violence and their families. MST workers go into families and suppor</w:t>
      </w:r>
      <w:r w:rsidR="00A15B15">
        <w:rPr>
          <w:rFonts w:ascii="Garamond" w:hAnsi="Garamond"/>
        </w:rPr>
        <w:t xml:space="preserve">t them for 12 months or more; </w:t>
      </w:r>
      <w:r w:rsidR="00587D99" w:rsidRPr="00A15B15">
        <w:rPr>
          <w:rFonts w:ascii="Garamond" w:hAnsi="Garamond"/>
        </w:rPr>
        <w:t>the young people are helped to go and stay in school and away from drug mis</w:t>
      </w:r>
      <w:r w:rsidR="00A15B15">
        <w:rPr>
          <w:rFonts w:ascii="Garamond" w:hAnsi="Garamond"/>
        </w:rPr>
        <w:t xml:space="preserve">use and antisocial groups; and </w:t>
      </w:r>
      <w:r w:rsidR="00587D99" w:rsidRPr="00A15B15">
        <w:rPr>
          <w:rFonts w:ascii="Garamond" w:hAnsi="Garamond"/>
        </w:rPr>
        <w:t>the parents are helped to get work, and provide more supportive parenting to their children.  The data internationally is absolutely clear:  MST is expensive in the short term but in the long term provides the most economical intervention for serious crime reduction.</w:t>
      </w:r>
    </w:p>
    <w:p w:rsidR="00587D99" w:rsidRPr="00A15B15" w:rsidRDefault="00587D99" w:rsidP="00A15B15">
      <w:pPr>
        <w:spacing w:line="240" w:lineRule="auto"/>
        <w:jc w:val="both"/>
        <w:rPr>
          <w:rFonts w:ascii="Garamond" w:hAnsi="Garamond"/>
        </w:rPr>
      </w:pPr>
      <w:r w:rsidRPr="00A15B15">
        <w:rPr>
          <w:rFonts w:ascii="Garamond" w:hAnsi="Garamond"/>
        </w:rPr>
        <w:t xml:space="preserve"> The problem is that this sort of intervention is unattractive to the sub-group of the community who want revenge on, and punishment for, offenders; a wish that gets more attention in the media than offender rehabilitation. </w:t>
      </w:r>
      <w:r w:rsidR="00A602D1" w:rsidRPr="00A15B15">
        <w:rPr>
          <w:rFonts w:ascii="Garamond" w:hAnsi="Garamond"/>
        </w:rPr>
        <w:t xml:space="preserve"> The ethical question is this: should we fund interventions that help a small number of people do much less harm? </w:t>
      </w:r>
      <w:proofErr w:type="gramStart"/>
      <w:r w:rsidR="00A602D1" w:rsidRPr="00A15B15">
        <w:rPr>
          <w:rFonts w:ascii="Garamond" w:hAnsi="Garamond"/>
        </w:rPr>
        <w:t>or</w:t>
      </w:r>
      <w:proofErr w:type="gramEnd"/>
      <w:r w:rsidR="00A602D1" w:rsidRPr="00A15B15">
        <w:rPr>
          <w:rFonts w:ascii="Garamond" w:hAnsi="Garamond"/>
        </w:rPr>
        <w:t xml:space="preserve"> should we concentrate our funds  on helping many more less serious offenders, with a less intensive intervention?  Who should get to decide this question? </w:t>
      </w:r>
      <w:proofErr w:type="gramStart"/>
      <w:r w:rsidR="00A602D1" w:rsidRPr="00A15B15">
        <w:rPr>
          <w:rFonts w:ascii="Garamond" w:hAnsi="Garamond"/>
        </w:rPr>
        <w:t>and</w:t>
      </w:r>
      <w:proofErr w:type="gramEnd"/>
      <w:r w:rsidR="00A602D1" w:rsidRPr="00A15B15">
        <w:rPr>
          <w:rFonts w:ascii="Garamond" w:hAnsi="Garamond"/>
        </w:rPr>
        <w:t xml:space="preserve"> which would you choose for your delinquent son?</w:t>
      </w:r>
    </w:p>
    <w:p w:rsidR="00B53E02" w:rsidRPr="00A15B15" w:rsidRDefault="00587D99" w:rsidP="00A15B15">
      <w:pPr>
        <w:spacing w:line="240" w:lineRule="auto"/>
        <w:jc w:val="both"/>
        <w:rPr>
          <w:rFonts w:ascii="Garamond" w:hAnsi="Garamond"/>
        </w:rPr>
      </w:pPr>
      <w:r w:rsidRPr="00A15B15">
        <w:rPr>
          <w:rFonts w:ascii="Garamond" w:hAnsi="Garamond"/>
        </w:rPr>
        <w:t xml:space="preserve">Finally, the most effective intervention of all would be to reduce the level of childhood adversity: especially interventions that reduce the rates of physical abuse and neglect of children and those that reduce the level of substance abuse and intimate partner violence in the home. </w:t>
      </w:r>
      <w:r w:rsidR="00B53E02" w:rsidRPr="00A15B15">
        <w:rPr>
          <w:rFonts w:ascii="Garamond" w:hAnsi="Garamond"/>
        </w:rPr>
        <w:t>One comparatively</w:t>
      </w:r>
      <w:r w:rsidR="00512B85" w:rsidRPr="00A15B15">
        <w:rPr>
          <w:rFonts w:ascii="Garamond" w:hAnsi="Garamond"/>
        </w:rPr>
        <w:t xml:space="preserve"> straight forward</w:t>
      </w:r>
      <w:r w:rsidR="00B53E02" w:rsidRPr="00A15B15">
        <w:rPr>
          <w:rFonts w:ascii="Garamond" w:hAnsi="Garamond"/>
        </w:rPr>
        <w:t xml:space="preserve"> intervention would be the</w:t>
      </w:r>
      <w:r w:rsidRPr="00A15B15">
        <w:rPr>
          <w:rFonts w:ascii="Garamond" w:hAnsi="Garamond"/>
        </w:rPr>
        <w:t xml:space="preserve"> provision of therapeutic interventions for parents who </w:t>
      </w:r>
      <w:r w:rsidR="00B53E02" w:rsidRPr="00A15B15">
        <w:rPr>
          <w:rFonts w:ascii="Garamond" w:hAnsi="Garamond"/>
        </w:rPr>
        <w:t xml:space="preserve">physically </w:t>
      </w:r>
      <w:r w:rsidR="00A15B15">
        <w:rPr>
          <w:rFonts w:ascii="Garamond" w:hAnsi="Garamond"/>
        </w:rPr>
        <w:t xml:space="preserve">abuse </w:t>
      </w:r>
      <w:r w:rsidRPr="00A15B15">
        <w:rPr>
          <w:rFonts w:ascii="Garamond" w:hAnsi="Garamond"/>
        </w:rPr>
        <w:t>their children</w:t>
      </w:r>
      <w:r w:rsidR="00076B2E" w:rsidRPr="00A15B15">
        <w:rPr>
          <w:rFonts w:ascii="Garamond" w:hAnsi="Garamond"/>
        </w:rPr>
        <w:t>. There is (bizarrely) no provision for parents who physically abuse their children: t</w:t>
      </w:r>
      <w:r w:rsidR="00B53E02" w:rsidRPr="00A15B15">
        <w:rPr>
          <w:rFonts w:ascii="Garamond" w:hAnsi="Garamond"/>
        </w:rPr>
        <w:t>hose men and women who offend sexually against children can access therapy</w:t>
      </w:r>
      <w:r w:rsidR="00076B2E" w:rsidRPr="00A15B15">
        <w:rPr>
          <w:rFonts w:ascii="Garamond" w:hAnsi="Garamond"/>
        </w:rPr>
        <w:t>, but</w:t>
      </w:r>
      <w:r w:rsidR="00B53E02" w:rsidRPr="00A15B15">
        <w:rPr>
          <w:rFonts w:ascii="Garamond" w:hAnsi="Garamond"/>
        </w:rPr>
        <w:t xml:space="preserve"> those parents who break bones and hurl abuse do not. But every child who is hurt and abused in this way is at double the risk of a non abused child of growing up to commit an act of violence.</w:t>
      </w:r>
      <w:r w:rsidR="00512B85" w:rsidRPr="00A15B15">
        <w:rPr>
          <w:rFonts w:ascii="Garamond" w:hAnsi="Garamond"/>
        </w:rPr>
        <w:t xml:space="preserve"> Common sense</w:t>
      </w:r>
      <w:r w:rsidR="00076B2E" w:rsidRPr="00A15B15">
        <w:rPr>
          <w:rFonts w:ascii="Garamond" w:hAnsi="Garamond"/>
        </w:rPr>
        <w:t xml:space="preserve"> therefore</w:t>
      </w:r>
      <w:r w:rsidR="00512B85" w:rsidRPr="00A15B15">
        <w:rPr>
          <w:rFonts w:ascii="Garamond" w:hAnsi="Garamond"/>
        </w:rPr>
        <w:t>, as well as common humanity, would suggest that prevention is better than detention.</w:t>
      </w:r>
    </w:p>
    <w:p w:rsidR="00512B85" w:rsidRPr="00A15B15" w:rsidRDefault="00512B85" w:rsidP="00A15B15">
      <w:pPr>
        <w:spacing w:line="240" w:lineRule="auto"/>
        <w:jc w:val="both"/>
        <w:rPr>
          <w:rFonts w:ascii="Garamond" w:hAnsi="Garamond"/>
        </w:rPr>
      </w:pPr>
    </w:p>
    <w:p w:rsidR="00A602D1" w:rsidRPr="00A15B15" w:rsidRDefault="00A15B15" w:rsidP="00A15B15">
      <w:pPr>
        <w:spacing w:line="240" w:lineRule="auto"/>
        <w:jc w:val="both"/>
        <w:rPr>
          <w:rFonts w:ascii="Garamond" w:hAnsi="Garamond"/>
        </w:rPr>
      </w:pPr>
      <w:r>
        <w:rPr>
          <w:rFonts w:ascii="Garamond" w:hAnsi="Garamond"/>
        </w:rPr>
        <w:t xml:space="preserve">                                                                                                                      © Professor </w:t>
      </w:r>
      <w:r w:rsidR="00A602D1" w:rsidRPr="00A15B15">
        <w:rPr>
          <w:rFonts w:ascii="Garamond" w:hAnsi="Garamond"/>
        </w:rPr>
        <w:t xml:space="preserve">Gwen </w:t>
      </w:r>
      <w:proofErr w:type="spellStart"/>
      <w:r w:rsidR="00A602D1" w:rsidRPr="00A15B15">
        <w:rPr>
          <w:rFonts w:ascii="Garamond" w:hAnsi="Garamond"/>
        </w:rPr>
        <w:t>Adshead</w:t>
      </w:r>
      <w:proofErr w:type="spellEnd"/>
      <w:r>
        <w:rPr>
          <w:rFonts w:ascii="Garamond" w:hAnsi="Garamond"/>
        </w:rPr>
        <w:t xml:space="preserve">, </w:t>
      </w:r>
      <w:r w:rsidR="00A602D1" w:rsidRPr="00A15B15">
        <w:rPr>
          <w:rFonts w:ascii="Garamond" w:hAnsi="Garamond"/>
        </w:rPr>
        <w:t>June 2015</w:t>
      </w:r>
    </w:p>
    <w:p w:rsidR="00A602D1" w:rsidRPr="00A602D1" w:rsidRDefault="00A602D1">
      <w:pPr>
        <w:rPr>
          <w:sz w:val="28"/>
          <w:szCs w:val="28"/>
        </w:rPr>
      </w:pPr>
      <w:r w:rsidRPr="00A602D1">
        <w:rPr>
          <w:sz w:val="28"/>
          <w:szCs w:val="28"/>
        </w:rPr>
        <w:br w:type="page"/>
      </w:r>
    </w:p>
    <w:p w:rsidR="00A602D1" w:rsidRPr="00A602D1" w:rsidRDefault="00A602D1" w:rsidP="00B53E02">
      <w:pPr>
        <w:rPr>
          <w:sz w:val="28"/>
          <w:szCs w:val="28"/>
        </w:rPr>
      </w:pPr>
    </w:p>
    <w:p w:rsidR="000B6717" w:rsidRPr="00A15B15" w:rsidRDefault="000B6717" w:rsidP="00A15B15">
      <w:pPr>
        <w:spacing w:line="240" w:lineRule="auto"/>
        <w:rPr>
          <w:rFonts w:ascii="Garamond" w:hAnsi="Garamond"/>
        </w:rPr>
      </w:pPr>
      <w:r w:rsidRPr="00A15B15">
        <w:rPr>
          <w:rFonts w:ascii="Garamond" w:hAnsi="Garamond"/>
        </w:rPr>
        <w:t>References</w:t>
      </w:r>
    </w:p>
    <w:p w:rsidR="004E7EDE" w:rsidRPr="00A15B15" w:rsidRDefault="004E7EDE" w:rsidP="00A15B15">
      <w:pPr>
        <w:spacing w:line="240" w:lineRule="auto"/>
        <w:rPr>
          <w:rFonts w:ascii="Garamond" w:hAnsi="Garamond" w:cs="Arial"/>
          <w:color w:val="222222"/>
          <w:shd w:val="clear" w:color="auto" w:fill="FFFFFF"/>
        </w:rPr>
      </w:pPr>
      <w:proofErr w:type="spellStart"/>
      <w:r w:rsidRPr="00A15B15">
        <w:rPr>
          <w:rFonts w:ascii="Garamond" w:hAnsi="Garamond" w:cs="Arial"/>
          <w:color w:val="222222"/>
          <w:shd w:val="clear" w:color="auto" w:fill="FFFFFF"/>
        </w:rPr>
        <w:t>Adshead</w:t>
      </w:r>
      <w:proofErr w:type="spellEnd"/>
      <w:r w:rsidRPr="00A15B15">
        <w:rPr>
          <w:rFonts w:ascii="Garamond" w:hAnsi="Garamond" w:cs="Arial"/>
          <w:color w:val="222222"/>
          <w:shd w:val="clear" w:color="auto" w:fill="FFFFFF"/>
        </w:rPr>
        <w:t>, G. (2011). The life sentence: Using a narrative approach in group psychotherapy with offenders.</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Group Analysis</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44</w:t>
      </w:r>
      <w:r w:rsidRPr="00A15B15">
        <w:rPr>
          <w:rFonts w:ascii="Garamond" w:hAnsi="Garamond" w:cs="Arial"/>
          <w:color w:val="222222"/>
          <w:shd w:val="clear" w:color="auto" w:fill="FFFFFF"/>
        </w:rPr>
        <w:t>(2), 175-195.</w:t>
      </w:r>
    </w:p>
    <w:p w:rsidR="000B6717" w:rsidRPr="00A15B15" w:rsidRDefault="00403408" w:rsidP="00A15B15">
      <w:pPr>
        <w:spacing w:line="240" w:lineRule="auto"/>
        <w:rPr>
          <w:rFonts w:ascii="Garamond" w:hAnsi="Garamond"/>
        </w:rPr>
      </w:pPr>
      <w:proofErr w:type="spellStart"/>
      <w:r w:rsidRPr="00A15B15">
        <w:rPr>
          <w:rFonts w:ascii="Garamond" w:hAnsi="Garamond" w:cs="Helvetica"/>
          <w:shd w:val="clear" w:color="auto" w:fill="FFFFFF"/>
        </w:rPr>
        <w:t>Adshead</w:t>
      </w:r>
      <w:proofErr w:type="spellEnd"/>
      <w:r w:rsidRPr="00A15B15">
        <w:rPr>
          <w:rFonts w:ascii="Garamond" w:hAnsi="Garamond" w:cs="Helvetica"/>
          <w:shd w:val="clear" w:color="auto" w:fill="FFFFFF"/>
        </w:rPr>
        <w:t xml:space="preserve">, G </w:t>
      </w:r>
      <w:proofErr w:type="gramStart"/>
      <w:r w:rsidRPr="00A15B15">
        <w:rPr>
          <w:rFonts w:ascii="Garamond" w:hAnsi="Garamond" w:cs="Helvetica"/>
          <w:shd w:val="clear" w:color="auto" w:fill="FFFFFF"/>
        </w:rPr>
        <w:t>( in</w:t>
      </w:r>
      <w:proofErr w:type="gramEnd"/>
      <w:r w:rsidRPr="00A15B15">
        <w:rPr>
          <w:rFonts w:ascii="Garamond" w:hAnsi="Garamond" w:cs="Helvetica"/>
          <w:shd w:val="clear" w:color="auto" w:fill="FFFFFF"/>
        </w:rPr>
        <w:t xml:space="preserve"> press) Can we treat evil?  in Roger Crisp and </w:t>
      </w:r>
      <w:proofErr w:type="spellStart"/>
      <w:r w:rsidRPr="00A15B15">
        <w:rPr>
          <w:rFonts w:ascii="Garamond" w:hAnsi="Garamond" w:cs="Helvetica"/>
          <w:shd w:val="clear" w:color="auto" w:fill="FFFFFF"/>
        </w:rPr>
        <w:t>Shlomit</w:t>
      </w:r>
      <w:proofErr w:type="spellEnd"/>
      <w:r w:rsidRPr="00A15B15">
        <w:rPr>
          <w:rFonts w:ascii="Garamond" w:hAnsi="Garamond" w:cs="Helvetica"/>
          <w:shd w:val="clear" w:color="auto" w:fill="FFFFFF"/>
        </w:rPr>
        <w:t xml:space="preserve"> </w:t>
      </w:r>
      <w:proofErr w:type="spellStart"/>
      <w:r w:rsidRPr="00A15B15">
        <w:rPr>
          <w:rFonts w:ascii="Garamond" w:hAnsi="Garamond" w:cs="Helvetica"/>
          <w:shd w:val="clear" w:color="auto" w:fill="FFFFFF"/>
        </w:rPr>
        <w:t>Harrosh</w:t>
      </w:r>
      <w:proofErr w:type="spellEnd"/>
      <w:r w:rsidRPr="00A15B15">
        <w:rPr>
          <w:rFonts w:ascii="Garamond" w:hAnsi="Garamond" w:cs="Helvetica"/>
          <w:shd w:val="clear" w:color="auto" w:fill="FFFFFF"/>
        </w:rPr>
        <w:t xml:space="preserve"> (eds.),</w:t>
      </w:r>
      <w:r w:rsidRPr="00A15B15">
        <w:rPr>
          <w:rFonts w:ascii="Garamond" w:hAnsi="Garamond" w:cs="Helvetica"/>
          <w:i/>
          <w:iCs/>
          <w:shd w:val="clear" w:color="auto" w:fill="FFFFFF"/>
        </w:rPr>
        <w:t>Moral Evil in Practical Ethics</w:t>
      </w:r>
      <w:r w:rsidRPr="00A15B15">
        <w:rPr>
          <w:rFonts w:ascii="Garamond" w:hAnsi="Garamond" w:cs="Helvetica"/>
          <w:shd w:val="clear" w:color="auto" w:fill="FFFFFF"/>
        </w:rPr>
        <w:t>, Oxford, Oxford University Press, 2015 (forthcoming).</w:t>
      </w:r>
    </w:p>
    <w:p w:rsidR="000B6717" w:rsidRPr="00A15B15" w:rsidRDefault="00E07823" w:rsidP="00A15B15">
      <w:pPr>
        <w:spacing w:line="240" w:lineRule="auto"/>
        <w:rPr>
          <w:rFonts w:ascii="Garamond" w:hAnsi="Garamond"/>
        </w:rPr>
      </w:pPr>
      <w:r w:rsidRPr="00A15B15">
        <w:rPr>
          <w:rFonts w:ascii="Garamond" w:hAnsi="Garamond" w:cs="Arial"/>
          <w:color w:val="222222"/>
          <w:shd w:val="clear" w:color="auto" w:fill="FFFFFF"/>
        </w:rPr>
        <w:t xml:space="preserve">Andrews, D. A., &amp; </w:t>
      </w:r>
      <w:proofErr w:type="spellStart"/>
      <w:r w:rsidRPr="00A15B15">
        <w:rPr>
          <w:rFonts w:ascii="Garamond" w:hAnsi="Garamond" w:cs="Arial"/>
          <w:color w:val="222222"/>
          <w:shd w:val="clear" w:color="auto" w:fill="FFFFFF"/>
        </w:rPr>
        <w:t>Bonta</w:t>
      </w:r>
      <w:proofErr w:type="spellEnd"/>
      <w:r w:rsidRPr="00A15B15">
        <w:rPr>
          <w:rFonts w:ascii="Garamond" w:hAnsi="Garamond" w:cs="Arial"/>
          <w:color w:val="222222"/>
          <w:shd w:val="clear" w:color="auto" w:fill="FFFFFF"/>
        </w:rPr>
        <w:t>, J. (2010).</w:t>
      </w:r>
      <w:r w:rsidRPr="00A15B15">
        <w:rPr>
          <w:rStyle w:val="apple-converted-space"/>
          <w:rFonts w:ascii="Garamond" w:hAnsi="Garamond" w:cs="Arial"/>
          <w:color w:val="222222"/>
          <w:shd w:val="clear" w:color="auto" w:fill="FFFFFF"/>
        </w:rPr>
        <w:t> </w:t>
      </w:r>
      <w:proofErr w:type="gramStart"/>
      <w:r w:rsidRPr="00A15B15">
        <w:rPr>
          <w:rFonts w:ascii="Garamond" w:hAnsi="Garamond" w:cs="Arial"/>
          <w:i/>
          <w:iCs/>
          <w:color w:val="222222"/>
          <w:shd w:val="clear" w:color="auto" w:fill="FFFFFF"/>
        </w:rPr>
        <w:t>The psychology of criminal conduct</w:t>
      </w:r>
      <w:r w:rsidRPr="00A15B15">
        <w:rPr>
          <w:rFonts w:ascii="Garamond" w:hAnsi="Garamond" w:cs="Arial"/>
          <w:color w:val="222222"/>
          <w:shd w:val="clear" w:color="auto" w:fill="FFFFFF"/>
        </w:rPr>
        <w:t>.</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Routledge.</w:t>
      </w:r>
      <w:proofErr w:type="gramEnd"/>
    </w:p>
    <w:p w:rsidR="000B6717" w:rsidRPr="00A15B15" w:rsidRDefault="00B53E02" w:rsidP="00A15B15">
      <w:pPr>
        <w:spacing w:line="240" w:lineRule="auto"/>
        <w:rPr>
          <w:rFonts w:ascii="Garamond" w:hAnsi="Garamond"/>
        </w:rPr>
      </w:pPr>
      <w:proofErr w:type="spellStart"/>
      <w:r w:rsidRPr="00A15B15">
        <w:rPr>
          <w:rFonts w:ascii="Garamond" w:hAnsi="Garamond" w:cs="Arial"/>
          <w:color w:val="222222"/>
          <w:shd w:val="clear" w:color="auto" w:fill="FFFFFF"/>
        </w:rPr>
        <w:t>Aos</w:t>
      </w:r>
      <w:proofErr w:type="spellEnd"/>
      <w:r w:rsidRPr="00A15B15">
        <w:rPr>
          <w:rFonts w:ascii="Garamond" w:hAnsi="Garamond" w:cs="Arial"/>
          <w:color w:val="222222"/>
          <w:shd w:val="clear" w:color="auto" w:fill="FFFFFF"/>
        </w:rPr>
        <w:t xml:space="preserve">, S., Phipps, P., </w:t>
      </w:r>
      <w:proofErr w:type="spellStart"/>
      <w:r w:rsidRPr="00A15B15">
        <w:rPr>
          <w:rFonts w:ascii="Garamond" w:hAnsi="Garamond" w:cs="Arial"/>
          <w:color w:val="222222"/>
          <w:shd w:val="clear" w:color="auto" w:fill="FFFFFF"/>
        </w:rPr>
        <w:t>Barnoski</w:t>
      </w:r>
      <w:proofErr w:type="spellEnd"/>
      <w:r w:rsidRPr="00A15B15">
        <w:rPr>
          <w:rFonts w:ascii="Garamond" w:hAnsi="Garamond" w:cs="Arial"/>
          <w:color w:val="222222"/>
          <w:shd w:val="clear" w:color="auto" w:fill="FFFFFF"/>
        </w:rPr>
        <w:t xml:space="preserve">, R., &amp; </w:t>
      </w:r>
      <w:proofErr w:type="spellStart"/>
      <w:r w:rsidRPr="00A15B15">
        <w:rPr>
          <w:rFonts w:ascii="Garamond" w:hAnsi="Garamond" w:cs="Arial"/>
          <w:color w:val="222222"/>
          <w:shd w:val="clear" w:color="auto" w:fill="FFFFFF"/>
        </w:rPr>
        <w:t>Lieb</w:t>
      </w:r>
      <w:proofErr w:type="spellEnd"/>
      <w:r w:rsidRPr="00A15B15">
        <w:rPr>
          <w:rFonts w:ascii="Garamond" w:hAnsi="Garamond" w:cs="Arial"/>
          <w:color w:val="222222"/>
          <w:shd w:val="clear" w:color="auto" w:fill="FFFFFF"/>
        </w:rPr>
        <w:t xml:space="preserve">, R. (2001). The Comparative Costs and Benefits of Programs </w:t>
      </w:r>
      <w:proofErr w:type="gramStart"/>
      <w:r w:rsidRPr="00A15B15">
        <w:rPr>
          <w:rFonts w:ascii="Garamond" w:hAnsi="Garamond" w:cs="Arial"/>
          <w:color w:val="222222"/>
          <w:shd w:val="clear" w:color="auto" w:fill="FFFFFF"/>
        </w:rPr>
        <w:t>To</w:t>
      </w:r>
      <w:proofErr w:type="gramEnd"/>
      <w:r w:rsidRPr="00A15B15">
        <w:rPr>
          <w:rFonts w:ascii="Garamond" w:hAnsi="Garamond" w:cs="Arial"/>
          <w:color w:val="222222"/>
          <w:shd w:val="clear" w:color="auto" w:fill="FFFFFF"/>
        </w:rPr>
        <w:t xml:space="preserve"> Reduce Crime. </w:t>
      </w:r>
      <w:proofErr w:type="gramStart"/>
      <w:r w:rsidRPr="00A15B15">
        <w:rPr>
          <w:rFonts w:ascii="Garamond" w:hAnsi="Garamond" w:cs="Arial"/>
          <w:color w:val="222222"/>
          <w:shd w:val="clear" w:color="auto" w:fill="FFFFFF"/>
        </w:rPr>
        <w:t>Version 4.0.</w:t>
      </w:r>
      <w:proofErr w:type="gramEnd"/>
      <w:r w:rsidRPr="00A15B15">
        <w:rPr>
          <w:rFonts w:ascii="Garamond" w:hAnsi="Garamond"/>
        </w:rPr>
        <w:t xml:space="preserve"> Washington State Institute for Public Policy, 110 East Fifth Avenue, Suite 214, P.O. Box 40999, Olympia, WA 98504-0999.</w:t>
      </w:r>
    </w:p>
    <w:p w:rsidR="000B6717" w:rsidRPr="00A15B15" w:rsidRDefault="00CF7605" w:rsidP="00A15B15">
      <w:pPr>
        <w:spacing w:line="240" w:lineRule="auto"/>
        <w:rPr>
          <w:rFonts w:ascii="Garamond" w:hAnsi="Garamond"/>
        </w:rPr>
      </w:pPr>
      <w:r w:rsidRPr="00A15B15">
        <w:rPr>
          <w:rFonts w:ascii="Garamond" w:hAnsi="Garamond" w:cs="Arial"/>
          <w:color w:val="222222"/>
          <w:shd w:val="clear" w:color="auto" w:fill="FFFFFF"/>
        </w:rPr>
        <w:t xml:space="preserve">Becker, G. S. (1993). Nobel lecture: The economic way of looking at </w:t>
      </w:r>
      <w:proofErr w:type="spellStart"/>
      <w:r w:rsidRPr="00A15B15">
        <w:rPr>
          <w:rFonts w:ascii="Garamond" w:hAnsi="Garamond" w:cs="Arial"/>
          <w:color w:val="222222"/>
          <w:shd w:val="clear" w:color="auto" w:fill="FFFFFF"/>
        </w:rPr>
        <w:t>behavior.</w:t>
      </w:r>
      <w:r w:rsidRPr="00A15B15">
        <w:rPr>
          <w:rFonts w:ascii="Garamond" w:hAnsi="Garamond" w:cs="Arial"/>
          <w:i/>
          <w:iCs/>
          <w:color w:val="222222"/>
          <w:shd w:val="clear" w:color="auto" w:fill="FFFFFF"/>
        </w:rPr>
        <w:t>Journal</w:t>
      </w:r>
      <w:proofErr w:type="spellEnd"/>
      <w:r w:rsidRPr="00A15B15">
        <w:rPr>
          <w:rFonts w:ascii="Garamond" w:hAnsi="Garamond" w:cs="Arial"/>
          <w:i/>
          <w:iCs/>
          <w:color w:val="222222"/>
          <w:shd w:val="clear" w:color="auto" w:fill="FFFFFF"/>
        </w:rPr>
        <w:t xml:space="preserve"> of political economy</w:t>
      </w:r>
      <w:r w:rsidRPr="00A15B15">
        <w:rPr>
          <w:rFonts w:ascii="Garamond" w:hAnsi="Garamond" w:cs="Arial"/>
          <w:color w:val="222222"/>
          <w:shd w:val="clear" w:color="auto" w:fill="FFFFFF"/>
        </w:rPr>
        <w:t>, 385-409.</w:t>
      </w:r>
      <w:r w:rsidR="000B6717" w:rsidRPr="00A15B15">
        <w:rPr>
          <w:rFonts w:ascii="Garamond" w:hAnsi="Garamond"/>
        </w:rPr>
        <w:t>ferrito</w:t>
      </w:r>
    </w:p>
    <w:p w:rsidR="00E07823" w:rsidRPr="00A15B15" w:rsidRDefault="00E07823" w:rsidP="00A15B15">
      <w:pPr>
        <w:spacing w:line="240" w:lineRule="auto"/>
        <w:rPr>
          <w:rFonts w:ascii="Garamond" w:hAnsi="Garamond" w:cs="Arial"/>
          <w:color w:val="222222"/>
          <w:shd w:val="clear" w:color="auto" w:fill="FFFFFF"/>
        </w:rPr>
      </w:pPr>
      <w:proofErr w:type="spellStart"/>
      <w:proofErr w:type="gramStart"/>
      <w:r w:rsidRPr="00A15B15">
        <w:rPr>
          <w:rFonts w:ascii="Garamond" w:hAnsi="Garamond" w:cs="Arial"/>
          <w:color w:val="222222"/>
          <w:shd w:val="clear" w:color="auto" w:fill="FFFFFF"/>
        </w:rPr>
        <w:t>Bonta</w:t>
      </w:r>
      <w:proofErr w:type="spellEnd"/>
      <w:r w:rsidRPr="00A15B15">
        <w:rPr>
          <w:rFonts w:ascii="Garamond" w:hAnsi="Garamond" w:cs="Arial"/>
          <w:color w:val="222222"/>
          <w:shd w:val="clear" w:color="auto" w:fill="FFFFFF"/>
        </w:rPr>
        <w:t>, J., &amp; Andrews, D. A. (2007).</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Risk-need-responsivity model for offender assessment and rehabilitation.</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Rehabilitation</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6</w:t>
      </w:r>
      <w:r w:rsidRPr="00A15B15">
        <w:rPr>
          <w:rFonts w:ascii="Garamond" w:hAnsi="Garamond" w:cs="Arial"/>
          <w:color w:val="222222"/>
          <w:shd w:val="clear" w:color="auto" w:fill="FFFFFF"/>
        </w:rPr>
        <w:t>, 1-22.</w:t>
      </w:r>
    </w:p>
    <w:p w:rsidR="00591134" w:rsidRPr="00A15B15" w:rsidRDefault="00591134" w:rsidP="00A15B15">
      <w:pPr>
        <w:spacing w:line="240" w:lineRule="auto"/>
        <w:rPr>
          <w:rFonts w:ascii="Garamond" w:hAnsi="Garamond" w:cs="Arial"/>
          <w:color w:val="222222"/>
          <w:shd w:val="clear" w:color="auto" w:fill="FFFFFF"/>
        </w:rPr>
      </w:pPr>
      <w:r w:rsidRPr="00A15B15">
        <w:rPr>
          <w:rFonts w:ascii="Garamond" w:hAnsi="Garamond" w:cs="Arial"/>
          <w:color w:val="222222"/>
          <w:shd w:val="clear" w:color="auto" w:fill="FFFFFF"/>
        </w:rPr>
        <w:t>Blackburn, R. (2004). “What works” with mentally disordered offenders.</w:t>
      </w:r>
      <w:r w:rsidR="00076B2E" w:rsidRPr="00A15B15">
        <w:rPr>
          <w:rFonts w:ascii="Garamond" w:hAnsi="Garamond" w:cs="Arial"/>
          <w:color w:val="222222"/>
          <w:shd w:val="clear" w:color="auto" w:fill="FFFFFF"/>
        </w:rPr>
        <w:t xml:space="preserve"> </w:t>
      </w:r>
      <w:r w:rsidRPr="00A15B15">
        <w:rPr>
          <w:rFonts w:ascii="Garamond" w:hAnsi="Garamond" w:cs="Arial"/>
          <w:i/>
          <w:iCs/>
          <w:color w:val="222222"/>
          <w:shd w:val="clear" w:color="auto" w:fill="FFFFFF"/>
        </w:rPr>
        <w:t>Psychology, Crime &amp; Law</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10</w:t>
      </w:r>
      <w:r w:rsidRPr="00A15B15">
        <w:rPr>
          <w:rFonts w:ascii="Garamond" w:hAnsi="Garamond" w:cs="Arial"/>
          <w:color w:val="222222"/>
          <w:shd w:val="clear" w:color="auto" w:fill="FFFFFF"/>
        </w:rPr>
        <w:t>(3), 297-308.</w:t>
      </w:r>
    </w:p>
    <w:p w:rsidR="00076B2E" w:rsidRPr="00A15B15" w:rsidRDefault="00A51969" w:rsidP="00A15B15">
      <w:pPr>
        <w:spacing w:line="240" w:lineRule="auto"/>
        <w:rPr>
          <w:rFonts w:ascii="Garamond" w:hAnsi="Garamond" w:cs="Arial"/>
        </w:rPr>
      </w:pPr>
      <w:r w:rsidRPr="00A15B15">
        <w:rPr>
          <w:rFonts w:ascii="Garamond" w:hAnsi="Garamond" w:cs="Arial"/>
          <w:color w:val="222222"/>
          <w:shd w:val="clear" w:color="auto" w:fill="FFFFFF"/>
        </w:rPr>
        <w:t>Cox, M (1976</w:t>
      </w:r>
      <w:proofErr w:type="gramStart"/>
      <w:r w:rsidRPr="00A15B15">
        <w:rPr>
          <w:rFonts w:ascii="Garamond" w:hAnsi="Garamond" w:cs="Arial"/>
          <w:color w:val="222222"/>
          <w:shd w:val="clear" w:color="auto" w:fill="FFFFFF"/>
        </w:rPr>
        <w:t xml:space="preserve">) </w:t>
      </w:r>
      <w:r w:rsidR="00076B2E" w:rsidRPr="00A15B15">
        <w:rPr>
          <w:rFonts w:ascii="Garamond" w:hAnsi="Garamond" w:cs="Arial"/>
        </w:rPr>
        <w:t xml:space="preserve"> Group</w:t>
      </w:r>
      <w:proofErr w:type="gramEnd"/>
      <w:r w:rsidR="00076B2E" w:rsidRPr="00A15B15">
        <w:rPr>
          <w:rFonts w:ascii="Garamond" w:hAnsi="Garamond" w:cs="Arial"/>
        </w:rPr>
        <w:t xml:space="preserve"> psychotherapy in a secure setting. Proceedings Royal Society of Medicine, 69: 215-220</w:t>
      </w:r>
    </w:p>
    <w:p w:rsidR="00591134" w:rsidRPr="00A15B15" w:rsidRDefault="00591134"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Dowden, C., &amp; Andrews, D. A. (2000).</w:t>
      </w:r>
      <w:proofErr w:type="gramEnd"/>
      <w:r w:rsidRPr="00A15B15">
        <w:rPr>
          <w:rFonts w:ascii="Garamond" w:hAnsi="Garamond" w:cs="Arial"/>
          <w:color w:val="222222"/>
          <w:shd w:val="clear" w:color="auto" w:fill="FFFFFF"/>
        </w:rPr>
        <w:t xml:space="preserve"> Effective correctional treatment and violent reoffending: A meta-analysis.</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Canadian J. Criminology</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42</w:t>
      </w:r>
      <w:r w:rsidRPr="00A15B15">
        <w:rPr>
          <w:rFonts w:ascii="Garamond" w:hAnsi="Garamond" w:cs="Arial"/>
          <w:color w:val="222222"/>
          <w:shd w:val="clear" w:color="auto" w:fill="FFFFFF"/>
        </w:rPr>
        <w:t>, 449.</w:t>
      </w:r>
    </w:p>
    <w:p w:rsidR="00B53E02" w:rsidRPr="00A15B15" w:rsidRDefault="00B53E02" w:rsidP="00A15B15">
      <w:pPr>
        <w:spacing w:after="0"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 xml:space="preserve">Drake, E. K., </w:t>
      </w:r>
      <w:proofErr w:type="spellStart"/>
      <w:r w:rsidRPr="00A15B15">
        <w:rPr>
          <w:rFonts w:ascii="Garamond" w:hAnsi="Garamond" w:cs="Arial"/>
          <w:color w:val="222222"/>
          <w:shd w:val="clear" w:color="auto" w:fill="FFFFFF"/>
        </w:rPr>
        <w:t>Aos</w:t>
      </w:r>
      <w:proofErr w:type="spellEnd"/>
      <w:r w:rsidRPr="00A15B15">
        <w:rPr>
          <w:rFonts w:ascii="Garamond" w:hAnsi="Garamond" w:cs="Arial"/>
          <w:color w:val="222222"/>
          <w:shd w:val="clear" w:color="auto" w:fill="FFFFFF"/>
        </w:rPr>
        <w:t>, S., &amp; Miller, M. G. (2009).</w:t>
      </w:r>
      <w:proofErr w:type="gramEnd"/>
      <w:r w:rsidRPr="00A15B15">
        <w:rPr>
          <w:rFonts w:ascii="Garamond" w:hAnsi="Garamond" w:cs="Arial"/>
          <w:color w:val="222222"/>
          <w:shd w:val="clear" w:color="auto" w:fill="FFFFFF"/>
        </w:rPr>
        <w:t xml:space="preserve"> Evidence-based public policy options to reduce crime and criminal justice costs: Implications in Washington State.</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Victims and Offenders</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4</w:t>
      </w:r>
      <w:r w:rsidRPr="00A15B15">
        <w:rPr>
          <w:rFonts w:ascii="Garamond" w:hAnsi="Garamond" w:cs="Arial"/>
          <w:color w:val="222222"/>
          <w:shd w:val="clear" w:color="auto" w:fill="FFFFFF"/>
        </w:rPr>
        <w:t>(2), 170-196.</w:t>
      </w:r>
    </w:p>
    <w:p w:rsidR="00B53E02" w:rsidRPr="00A15B15" w:rsidRDefault="00B53E02" w:rsidP="00A15B15">
      <w:pPr>
        <w:spacing w:after="0" w:line="240" w:lineRule="auto"/>
        <w:rPr>
          <w:rFonts w:ascii="Garamond" w:hAnsi="Garamond" w:cs="Arial"/>
          <w:color w:val="222222"/>
          <w:shd w:val="clear" w:color="auto" w:fill="FFFFFF"/>
        </w:rPr>
      </w:pPr>
    </w:p>
    <w:p w:rsidR="004E7EDE" w:rsidRPr="00A15B15" w:rsidRDefault="004E7EDE" w:rsidP="00A15B15">
      <w:pPr>
        <w:spacing w:after="0" w:line="240" w:lineRule="auto"/>
        <w:rPr>
          <w:rFonts w:ascii="Garamond" w:eastAsia="Times New Roman" w:hAnsi="Garamond" w:cs="Times New Roman"/>
        </w:rPr>
      </w:pPr>
      <w:proofErr w:type="spellStart"/>
      <w:proofErr w:type="gramStart"/>
      <w:r w:rsidRPr="00A15B15">
        <w:rPr>
          <w:rFonts w:ascii="Garamond" w:eastAsia="Times New Roman" w:hAnsi="Garamond" w:cs="Times New Roman"/>
        </w:rPr>
        <w:t>Fazel</w:t>
      </w:r>
      <w:proofErr w:type="spellEnd"/>
      <w:r w:rsidRPr="00A15B15">
        <w:rPr>
          <w:rFonts w:ascii="Garamond" w:eastAsia="Times New Roman" w:hAnsi="Garamond" w:cs="Times New Roman"/>
        </w:rPr>
        <w:t xml:space="preserve">, S., </w:t>
      </w:r>
      <w:proofErr w:type="spellStart"/>
      <w:r w:rsidRPr="00A15B15">
        <w:rPr>
          <w:rFonts w:ascii="Garamond" w:eastAsia="Times New Roman" w:hAnsi="Garamond" w:cs="Times New Roman"/>
        </w:rPr>
        <w:t>Långström</w:t>
      </w:r>
      <w:proofErr w:type="spellEnd"/>
      <w:r w:rsidRPr="00A15B15">
        <w:rPr>
          <w:rFonts w:ascii="Garamond" w:eastAsia="Times New Roman" w:hAnsi="Garamond" w:cs="Times New Roman"/>
        </w:rPr>
        <w:t xml:space="preserve">, N., </w:t>
      </w:r>
      <w:proofErr w:type="spellStart"/>
      <w:r w:rsidRPr="00A15B15">
        <w:rPr>
          <w:rFonts w:ascii="Garamond" w:eastAsia="Times New Roman" w:hAnsi="Garamond" w:cs="Times New Roman"/>
        </w:rPr>
        <w:t>Hjern</w:t>
      </w:r>
      <w:proofErr w:type="spellEnd"/>
      <w:r w:rsidRPr="00A15B15">
        <w:rPr>
          <w:rFonts w:ascii="Garamond" w:eastAsia="Times New Roman" w:hAnsi="Garamond" w:cs="Times New Roman"/>
        </w:rPr>
        <w:t xml:space="preserve">, A., </w:t>
      </w:r>
      <w:proofErr w:type="spellStart"/>
      <w:r w:rsidRPr="00A15B15">
        <w:rPr>
          <w:rFonts w:ascii="Garamond" w:eastAsia="Times New Roman" w:hAnsi="Garamond" w:cs="Times New Roman"/>
        </w:rPr>
        <w:t>Grann</w:t>
      </w:r>
      <w:proofErr w:type="spellEnd"/>
      <w:r w:rsidRPr="00A15B15">
        <w:rPr>
          <w:rFonts w:ascii="Garamond" w:eastAsia="Times New Roman" w:hAnsi="Garamond" w:cs="Times New Roman"/>
        </w:rPr>
        <w:t>, M., &amp; Lichtenstein, P. (2009).</w:t>
      </w:r>
      <w:proofErr w:type="gramEnd"/>
      <w:r w:rsidRPr="00A15B15">
        <w:rPr>
          <w:rFonts w:ascii="Garamond" w:eastAsia="Times New Roman" w:hAnsi="Garamond" w:cs="Times New Roman"/>
        </w:rPr>
        <w:t xml:space="preserve"> </w:t>
      </w:r>
      <w:r w:rsidRPr="00A15B15">
        <w:rPr>
          <w:rFonts w:ascii="Garamond" w:eastAsia="Times New Roman" w:hAnsi="Garamond" w:cs="Times New Roman"/>
        </w:rPr>
        <w:tab/>
      </w:r>
      <w:proofErr w:type="gramStart"/>
      <w:r w:rsidRPr="00A15B15">
        <w:rPr>
          <w:rFonts w:ascii="Garamond" w:eastAsia="Times New Roman" w:hAnsi="Garamond" w:cs="Times New Roman"/>
        </w:rPr>
        <w:t>Schizophrenia, substance abuse, and violent crime.</w:t>
      </w:r>
      <w:proofErr w:type="gramEnd"/>
      <w:r w:rsidRPr="00A15B15">
        <w:rPr>
          <w:rFonts w:ascii="Garamond" w:eastAsia="Times New Roman" w:hAnsi="Garamond" w:cs="Times New Roman"/>
        </w:rPr>
        <w:t> </w:t>
      </w:r>
      <w:r w:rsidRPr="00A15B15">
        <w:rPr>
          <w:rFonts w:ascii="Garamond" w:eastAsia="Times New Roman" w:hAnsi="Garamond" w:cs="Times New Roman"/>
          <w:i/>
          <w:iCs/>
        </w:rPr>
        <w:t>J</w:t>
      </w:r>
      <w:r w:rsidR="00076B2E" w:rsidRPr="00A15B15">
        <w:rPr>
          <w:rFonts w:ascii="Garamond" w:eastAsia="Times New Roman" w:hAnsi="Garamond" w:cs="Times New Roman"/>
          <w:i/>
          <w:iCs/>
        </w:rPr>
        <w:t>ournal of the American Medical Association</w:t>
      </w:r>
      <w:r w:rsidRPr="00A15B15">
        <w:rPr>
          <w:rFonts w:ascii="Garamond" w:eastAsia="Times New Roman" w:hAnsi="Garamond" w:cs="Times New Roman"/>
        </w:rPr>
        <w:t>, </w:t>
      </w:r>
      <w:r w:rsidRPr="00A15B15">
        <w:rPr>
          <w:rFonts w:ascii="Garamond" w:eastAsia="Times New Roman" w:hAnsi="Garamond" w:cs="Times New Roman"/>
          <w:i/>
          <w:iCs/>
        </w:rPr>
        <w:t>301</w:t>
      </w:r>
      <w:r w:rsidRPr="00A15B15">
        <w:rPr>
          <w:rFonts w:ascii="Garamond" w:eastAsia="Times New Roman" w:hAnsi="Garamond" w:cs="Times New Roman"/>
        </w:rPr>
        <w:t>(19), 2016-2023.</w:t>
      </w:r>
    </w:p>
    <w:p w:rsidR="004E7EDE" w:rsidRPr="00A15B15" w:rsidRDefault="004E7EDE" w:rsidP="00A15B15">
      <w:pPr>
        <w:spacing w:after="0" w:line="240" w:lineRule="auto"/>
        <w:rPr>
          <w:rFonts w:ascii="Garamond" w:eastAsia="Times New Roman" w:hAnsi="Garamond" w:cs="Times New Roman"/>
        </w:rPr>
      </w:pPr>
    </w:p>
    <w:p w:rsidR="00A51969" w:rsidRPr="00A15B15" w:rsidRDefault="00A51969" w:rsidP="00A15B15">
      <w:pPr>
        <w:spacing w:line="240" w:lineRule="auto"/>
        <w:rPr>
          <w:rFonts w:ascii="Garamond" w:hAnsi="Garamond" w:cs="Arial"/>
          <w:color w:val="222222"/>
          <w:shd w:val="clear" w:color="auto" w:fill="FFFFFF"/>
        </w:rPr>
      </w:pPr>
      <w:r w:rsidRPr="00A15B15">
        <w:rPr>
          <w:rFonts w:ascii="Garamond" w:hAnsi="Garamond" w:cs="Arial"/>
          <w:color w:val="222222"/>
          <w:shd w:val="clear" w:color="auto" w:fill="FFFFFF"/>
        </w:rPr>
        <w:t xml:space="preserve">Fox, </w:t>
      </w:r>
      <w:proofErr w:type="gramStart"/>
      <w:r w:rsidRPr="00A15B15">
        <w:rPr>
          <w:rFonts w:ascii="Garamond" w:hAnsi="Garamond" w:cs="Arial"/>
          <w:color w:val="222222"/>
          <w:shd w:val="clear" w:color="auto" w:fill="FFFFFF"/>
        </w:rPr>
        <w:t>BH.,</w:t>
      </w:r>
      <w:proofErr w:type="gramEnd"/>
      <w:r w:rsidRPr="00A15B15">
        <w:rPr>
          <w:rFonts w:ascii="Garamond" w:hAnsi="Garamond" w:cs="Arial"/>
          <w:color w:val="222222"/>
          <w:shd w:val="clear" w:color="auto" w:fill="FFFFFF"/>
        </w:rPr>
        <w:t xml:space="preserve"> Perez, N., Cass, E., </w:t>
      </w:r>
      <w:proofErr w:type="spellStart"/>
      <w:r w:rsidRPr="00A15B15">
        <w:rPr>
          <w:rFonts w:ascii="Garamond" w:hAnsi="Garamond" w:cs="Arial"/>
          <w:color w:val="222222"/>
          <w:shd w:val="clear" w:color="auto" w:fill="FFFFFF"/>
        </w:rPr>
        <w:t>Baglivio</w:t>
      </w:r>
      <w:proofErr w:type="spellEnd"/>
      <w:r w:rsidRPr="00A15B15">
        <w:rPr>
          <w:rFonts w:ascii="Garamond" w:hAnsi="Garamond" w:cs="Arial"/>
          <w:color w:val="222222"/>
          <w:shd w:val="clear" w:color="auto" w:fill="FFFFFF"/>
        </w:rPr>
        <w:t xml:space="preserve">, M &amp; Epps, N (2015: in press) Trauma changes everything: examining the relationship between adverse childhood experiences and the serious, violent and chronic juvenile offenders. </w:t>
      </w:r>
      <w:proofErr w:type="gramStart"/>
      <w:r w:rsidRPr="00A15B15">
        <w:rPr>
          <w:rFonts w:ascii="Garamond" w:hAnsi="Garamond" w:cs="Arial"/>
          <w:color w:val="222222"/>
          <w:shd w:val="clear" w:color="auto" w:fill="FFFFFF"/>
        </w:rPr>
        <w:t>Child Abuse &amp; Neglect.</w:t>
      </w:r>
      <w:proofErr w:type="gramEnd"/>
    </w:p>
    <w:p w:rsidR="002D794D" w:rsidRPr="00A15B15" w:rsidRDefault="002D794D" w:rsidP="00A15B15">
      <w:pPr>
        <w:spacing w:line="240" w:lineRule="auto"/>
        <w:rPr>
          <w:rFonts w:ascii="Garamond" w:hAnsi="Garamond" w:cs="Arial"/>
          <w:color w:val="222222"/>
          <w:shd w:val="clear" w:color="auto" w:fill="FFFFFF"/>
        </w:rPr>
      </w:pPr>
      <w:r w:rsidRPr="00A15B15">
        <w:rPr>
          <w:rFonts w:ascii="Garamond" w:hAnsi="Garamond" w:cs="Arial"/>
          <w:color w:val="222222"/>
          <w:shd w:val="clear" w:color="auto" w:fill="FFFFFF"/>
        </w:rPr>
        <w:t>Gilligan, J. (2001).</w:t>
      </w:r>
      <w:r w:rsidRPr="00A15B15">
        <w:rPr>
          <w:rStyle w:val="apple-converted-space"/>
          <w:rFonts w:ascii="Garamond" w:hAnsi="Garamond" w:cs="Arial"/>
          <w:color w:val="222222"/>
          <w:shd w:val="clear" w:color="auto" w:fill="FFFFFF"/>
        </w:rPr>
        <w:t> </w:t>
      </w:r>
      <w:proofErr w:type="gramStart"/>
      <w:r w:rsidRPr="00A15B15">
        <w:rPr>
          <w:rFonts w:ascii="Garamond" w:hAnsi="Garamond" w:cs="Arial"/>
          <w:i/>
          <w:iCs/>
          <w:color w:val="222222"/>
          <w:shd w:val="clear" w:color="auto" w:fill="FFFFFF"/>
        </w:rPr>
        <w:t>Preventing violence</w:t>
      </w:r>
      <w:r w:rsidRPr="00A15B15">
        <w:rPr>
          <w:rFonts w:ascii="Garamond" w:hAnsi="Garamond" w:cs="Arial"/>
          <w:color w:val="222222"/>
          <w:shd w:val="clear" w:color="auto" w:fill="FFFFFF"/>
        </w:rPr>
        <w:t>.</w:t>
      </w:r>
      <w:proofErr w:type="gramEnd"/>
      <w:r w:rsidRPr="00A15B15">
        <w:rPr>
          <w:rFonts w:ascii="Garamond" w:hAnsi="Garamond" w:cs="Arial"/>
          <w:color w:val="222222"/>
          <w:shd w:val="clear" w:color="auto" w:fill="FFFFFF"/>
        </w:rPr>
        <w:t xml:space="preserve"> London: Thames &amp; Hudson.</w:t>
      </w:r>
    </w:p>
    <w:p w:rsidR="00AD304C" w:rsidRPr="00A15B15" w:rsidRDefault="00AD304C" w:rsidP="00A15B15">
      <w:pPr>
        <w:spacing w:line="240" w:lineRule="auto"/>
        <w:rPr>
          <w:rFonts w:ascii="Garamond" w:hAnsi="Garamond" w:cs="Arial"/>
          <w:color w:val="222222"/>
          <w:shd w:val="clear" w:color="auto" w:fill="FFFFFF"/>
        </w:rPr>
      </w:pPr>
      <w:r w:rsidRPr="00A15B15">
        <w:rPr>
          <w:rFonts w:ascii="Garamond" w:hAnsi="Garamond" w:cs="Arial"/>
          <w:color w:val="222222"/>
          <w:shd w:val="clear" w:color="auto" w:fill="FFFFFF"/>
        </w:rPr>
        <w:t xml:space="preserve">Gilligan, James. (2013) </w:t>
      </w:r>
      <w:r w:rsidRPr="00A15B15">
        <w:rPr>
          <w:rStyle w:val="apple-converted-space"/>
          <w:rFonts w:ascii="Garamond" w:hAnsi="Garamond" w:cs="Arial"/>
          <w:color w:val="222222"/>
          <w:shd w:val="clear" w:color="auto" w:fill="FFFFFF"/>
        </w:rPr>
        <w:t> </w:t>
      </w:r>
      <w:proofErr w:type="gramStart"/>
      <w:r w:rsidRPr="00A15B15">
        <w:rPr>
          <w:rFonts w:ascii="Garamond" w:hAnsi="Garamond" w:cs="Arial"/>
          <w:i/>
          <w:iCs/>
          <w:color w:val="222222"/>
          <w:shd w:val="clear" w:color="auto" w:fill="FFFFFF"/>
        </w:rPr>
        <w:t>Why</w:t>
      </w:r>
      <w:proofErr w:type="gramEnd"/>
      <w:r w:rsidRPr="00A15B15">
        <w:rPr>
          <w:rFonts w:ascii="Garamond" w:hAnsi="Garamond" w:cs="Arial"/>
          <w:i/>
          <w:iCs/>
          <w:color w:val="222222"/>
          <w:shd w:val="clear" w:color="auto" w:fill="FFFFFF"/>
        </w:rPr>
        <w:t xml:space="preserve"> some politicians are more dangerous than others</w:t>
      </w:r>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John Wiley &amp; Sons.</w:t>
      </w:r>
      <w:proofErr w:type="gramEnd"/>
    </w:p>
    <w:p w:rsidR="000B6717" w:rsidRPr="00A15B15" w:rsidRDefault="00CF7605" w:rsidP="00A15B15">
      <w:pPr>
        <w:spacing w:line="240" w:lineRule="auto"/>
        <w:rPr>
          <w:rFonts w:ascii="Garamond" w:hAnsi="Garamond"/>
        </w:rPr>
      </w:pPr>
      <w:proofErr w:type="spellStart"/>
      <w:proofErr w:type="gramStart"/>
      <w:r w:rsidRPr="00A15B15">
        <w:rPr>
          <w:rFonts w:ascii="Garamond" w:hAnsi="Garamond" w:cs="Arial"/>
          <w:color w:val="222222"/>
          <w:shd w:val="clear" w:color="auto" w:fill="FFFFFF"/>
        </w:rPr>
        <w:t>Glorney</w:t>
      </w:r>
      <w:proofErr w:type="spellEnd"/>
      <w:r w:rsidRPr="00A15B15">
        <w:rPr>
          <w:rFonts w:ascii="Garamond" w:hAnsi="Garamond" w:cs="Arial"/>
          <w:color w:val="222222"/>
          <w:shd w:val="clear" w:color="auto" w:fill="FFFFFF"/>
        </w:rPr>
        <w:t xml:space="preserve">, E., Perkins, D., Adshead, G., </w:t>
      </w:r>
      <w:proofErr w:type="spellStart"/>
      <w:r w:rsidRPr="00A15B15">
        <w:rPr>
          <w:rFonts w:ascii="Garamond" w:hAnsi="Garamond" w:cs="Arial"/>
          <w:color w:val="222222"/>
          <w:shd w:val="clear" w:color="auto" w:fill="FFFFFF"/>
        </w:rPr>
        <w:t>McGauley</w:t>
      </w:r>
      <w:proofErr w:type="spellEnd"/>
      <w:r w:rsidRPr="00A15B15">
        <w:rPr>
          <w:rFonts w:ascii="Garamond" w:hAnsi="Garamond" w:cs="Arial"/>
          <w:color w:val="222222"/>
          <w:shd w:val="clear" w:color="auto" w:fill="FFFFFF"/>
        </w:rPr>
        <w:t xml:space="preserve">, G., Murray, K., </w:t>
      </w:r>
      <w:proofErr w:type="spellStart"/>
      <w:r w:rsidRPr="00A15B15">
        <w:rPr>
          <w:rFonts w:ascii="Garamond" w:hAnsi="Garamond" w:cs="Arial"/>
          <w:color w:val="222222"/>
          <w:shd w:val="clear" w:color="auto" w:fill="FFFFFF"/>
        </w:rPr>
        <w:t>Noak</w:t>
      </w:r>
      <w:proofErr w:type="spellEnd"/>
      <w:r w:rsidRPr="00A15B15">
        <w:rPr>
          <w:rFonts w:ascii="Garamond" w:hAnsi="Garamond" w:cs="Arial"/>
          <w:color w:val="222222"/>
          <w:shd w:val="clear" w:color="auto" w:fill="FFFFFF"/>
        </w:rPr>
        <w:t xml:space="preserve">, J., &amp; </w:t>
      </w:r>
      <w:proofErr w:type="spellStart"/>
      <w:r w:rsidRPr="00A15B15">
        <w:rPr>
          <w:rFonts w:ascii="Garamond" w:hAnsi="Garamond" w:cs="Arial"/>
          <w:color w:val="222222"/>
          <w:shd w:val="clear" w:color="auto" w:fill="FFFFFF"/>
        </w:rPr>
        <w:t>Sichau</w:t>
      </w:r>
      <w:proofErr w:type="spellEnd"/>
      <w:r w:rsidRPr="00A15B15">
        <w:rPr>
          <w:rFonts w:ascii="Garamond" w:hAnsi="Garamond" w:cs="Arial"/>
          <w:color w:val="222222"/>
          <w:shd w:val="clear" w:color="auto" w:fill="FFFFFF"/>
        </w:rPr>
        <w:t>, G. (2010).</w:t>
      </w:r>
      <w:proofErr w:type="gramEnd"/>
      <w:r w:rsidRPr="00A15B15">
        <w:rPr>
          <w:rFonts w:ascii="Garamond" w:hAnsi="Garamond" w:cs="Arial"/>
          <w:color w:val="222222"/>
          <w:shd w:val="clear" w:color="auto" w:fill="FFFFFF"/>
        </w:rPr>
        <w:t xml:space="preserve"> Domains of need in a high secure hospital setting: A model for streamlining care and reducing length of stay.</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International Journal of Forensic Mental Health</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9</w:t>
      </w:r>
      <w:r w:rsidRPr="00A15B15">
        <w:rPr>
          <w:rFonts w:ascii="Garamond" w:hAnsi="Garamond" w:cs="Arial"/>
          <w:color w:val="222222"/>
          <w:shd w:val="clear" w:color="auto" w:fill="FFFFFF"/>
        </w:rPr>
        <w:t>(2), 138-148.</w:t>
      </w:r>
    </w:p>
    <w:p w:rsidR="00E07823" w:rsidRPr="00A15B15" w:rsidRDefault="00E07823"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 xml:space="preserve">Grady, M. D., Edwards, D., &amp; </w:t>
      </w:r>
      <w:proofErr w:type="spellStart"/>
      <w:r w:rsidRPr="00A15B15">
        <w:rPr>
          <w:rFonts w:ascii="Garamond" w:hAnsi="Garamond" w:cs="Arial"/>
          <w:color w:val="222222"/>
          <w:shd w:val="clear" w:color="auto" w:fill="FFFFFF"/>
        </w:rPr>
        <w:t>Pettus</w:t>
      </w:r>
      <w:proofErr w:type="spellEnd"/>
      <w:r w:rsidRPr="00A15B15">
        <w:rPr>
          <w:rFonts w:ascii="Garamond" w:hAnsi="Garamond" w:cs="Arial"/>
          <w:color w:val="222222"/>
          <w:shd w:val="clear" w:color="auto" w:fill="FFFFFF"/>
        </w:rPr>
        <w:t>-Davis, C. (2015).</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A Longitudinal Outcome Evaluation of a Prison-Based Sex Offender Treatment Program.</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Sexual abuse: a journal of research and treatment</w:t>
      </w:r>
      <w:r w:rsidRPr="00A15B15">
        <w:rPr>
          <w:rFonts w:ascii="Garamond" w:hAnsi="Garamond" w:cs="Arial"/>
          <w:color w:val="222222"/>
          <w:shd w:val="clear" w:color="auto" w:fill="FFFFFF"/>
        </w:rPr>
        <w:t>, 1079063215585731.</w:t>
      </w:r>
    </w:p>
    <w:p w:rsidR="00E07823" w:rsidRPr="00A15B15" w:rsidRDefault="00E07823" w:rsidP="00A15B15">
      <w:pPr>
        <w:spacing w:line="240" w:lineRule="auto"/>
        <w:rPr>
          <w:rFonts w:ascii="Garamond" w:hAnsi="Garamond" w:cs="Arial"/>
          <w:color w:val="222222"/>
          <w:shd w:val="clear" w:color="auto" w:fill="FFFFFF"/>
        </w:rPr>
      </w:pPr>
      <w:proofErr w:type="spellStart"/>
      <w:proofErr w:type="gramStart"/>
      <w:r w:rsidRPr="00A15B15">
        <w:rPr>
          <w:rFonts w:ascii="Garamond" w:hAnsi="Garamond" w:cs="Arial"/>
          <w:color w:val="222222"/>
          <w:shd w:val="clear" w:color="auto" w:fill="FFFFFF"/>
        </w:rPr>
        <w:t>Grubin</w:t>
      </w:r>
      <w:proofErr w:type="spellEnd"/>
      <w:r w:rsidRPr="00A15B15">
        <w:rPr>
          <w:rFonts w:ascii="Garamond" w:hAnsi="Garamond" w:cs="Arial"/>
          <w:color w:val="222222"/>
          <w:shd w:val="clear" w:color="auto" w:fill="FFFFFF"/>
        </w:rPr>
        <w:t>, D., &amp; Thornton, D. (1994).</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A national program for the assessment and treatment of sex offenders in the English prison system.</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 xml:space="preserve">Criminal Justice and </w:t>
      </w:r>
      <w:proofErr w:type="spellStart"/>
      <w:r w:rsidRPr="00A15B15">
        <w:rPr>
          <w:rFonts w:ascii="Garamond" w:hAnsi="Garamond" w:cs="Arial"/>
          <w:i/>
          <w:iCs/>
          <w:color w:val="222222"/>
          <w:shd w:val="clear" w:color="auto" w:fill="FFFFFF"/>
        </w:rPr>
        <w:t>Behavior</w:t>
      </w:r>
      <w:proofErr w:type="spellEnd"/>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21</w:t>
      </w:r>
      <w:r w:rsidRPr="00A15B15">
        <w:rPr>
          <w:rFonts w:ascii="Garamond" w:hAnsi="Garamond" w:cs="Arial"/>
          <w:color w:val="222222"/>
          <w:shd w:val="clear" w:color="auto" w:fill="FFFFFF"/>
        </w:rPr>
        <w:t>(1), 55-71.</w:t>
      </w:r>
    </w:p>
    <w:p w:rsidR="000B6717" w:rsidRPr="00A15B15" w:rsidRDefault="00591134" w:rsidP="00A15B15">
      <w:pPr>
        <w:spacing w:line="240" w:lineRule="auto"/>
        <w:rPr>
          <w:rFonts w:ascii="Garamond" w:hAnsi="Garamond"/>
        </w:rPr>
      </w:pPr>
      <w:proofErr w:type="gramStart"/>
      <w:r w:rsidRPr="00A15B15">
        <w:rPr>
          <w:rFonts w:ascii="Garamond" w:hAnsi="Garamond" w:cs="Arial"/>
          <w:color w:val="222222"/>
          <w:shd w:val="clear" w:color="auto" w:fill="FFFFFF"/>
        </w:rPr>
        <w:t>Hanson, R. K., Broom, I., &amp; Stephenson, M. (2004).</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Evaluating community sex offender treatment programs: A 12-Year follow-up of 724 offenders.</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 xml:space="preserve">Canadian Journal of Behavioural Science/Revue </w:t>
      </w:r>
      <w:proofErr w:type="spellStart"/>
      <w:r w:rsidRPr="00A15B15">
        <w:rPr>
          <w:rFonts w:ascii="Garamond" w:hAnsi="Garamond" w:cs="Arial"/>
          <w:i/>
          <w:iCs/>
          <w:color w:val="222222"/>
          <w:shd w:val="clear" w:color="auto" w:fill="FFFFFF"/>
        </w:rPr>
        <w:t>canadienne</w:t>
      </w:r>
      <w:proofErr w:type="spellEnd"/>
      <w:r w:rsidRPr="00A15B15">
        <w:rPr>
          <w:rFonts w:ascii="Garamond" w:hAnsi="Garamond" w:cs="Arial"/>
          <w:i/>
          <w:iCs/>
          <w:color w:val="222222"/>
          <w:shd w:val="clear" w:color="auto" w:fill="FFFFFF"/>
        </w:rPr>
        <w:t xml:space="preserve"> des sciences du </w:t>
      </w:r>
      <w:proofErr w:type="spellStart"/>
      <w:r w:rsidRPr="00A15B15">
        <w:rPr>
          <w:rFonts w:ascii="Garamond" w:hAnsi="Garamond" w:cs="Arial"/>
          <w:i/>
          <w:iCs/>
          <w:color w:val="222222"/>
          <w:shd w:val="clear" w:color="auto" w:fill="FFFFFF"/>
        </w:rPr>
        <w:t>comportement</w:t>
      </w:r>
      <w:proofErr w:type="spellEnd"/>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36</w:t>
      </w:r>
      <w:r w:rsidRPr="00A15B15">
        <w:rPr>
          <w:rFonts w:ascii="Garamond" w:hAnsi="Garamond" w:cs="Arial"/>
          <w:color w:val="222222"/>
          <w:shd w:val="clear" w:color="auto" w:fill="FFFFFF"/>
        </w:rPr>
        <w:t>(2), 87.</w:t>
      </w:r>
      <w:r w:rsidR="000B6717" w:rsidRPr="00A15B15">
        <w:rPr>
          <w:rFonts w:ascii="Garamond" w:hAnsi="Garamond"/>
        </w:rPr>
        <w:t>hollin</w:t>
      </w:r>
    </w:p>
    <w:p w:rsidR="00591134" w:rsidRPr="00A15B15" w:rsidRDefault="00591134"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Howells, K., Day, A., &amp; Thomas-Peter, B. (2004).</w:t>
      </w:r>
      <w:proofErr w:type="gramEnd"/>
      <w:r w:rsidRPr="00A15B15">
        <w:rPr>
          <w:rFonts w:ascii="Garamond" w:hAnsi="Garamond" w:cs="Arial"/>
          <w:color w:val="222222"/>
          <w:shd w:val="clear" w:color="auto" w:fill="FFFFFF"/>
        </w:rPr>
        <w:t xml:space="preserve"> Changing violent behaviour: Forensic mental health and criminological models compared.</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Journal of Forensic Psychiatry &amp; Psychology</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15</w:t>
      </w:r>
      <w:r w:rsidRPr="00A15B15">
        <w:rPr>
          <w:rFonts w:ascii="Garamond" w:hAnsi="Garamond" w:cs="Arial"/>
          <w:color w:val="222222"/>
          <w:shd w:val="clear" w:color="auto" w:fill="FFFFFF"/>
        </w:rPr>
        <w:t>(3), 391-406.</w:t>
      </w:r>
    </w:p>
    <w:p w:rsidR="00D21406" w:rsidRPr="00A15B15" w:rsidRDefault="00D21406" w:rsidP="00A15B15">
      <w:pPr>
        <w:spacing w:line="240" w:lineRule="auto"/>
        <w:rPr>
          <w:rFonts w:ascii="Garamond" w:hAnsi="Garamond" w:cs="Arial"/>
          <w:color w:val="222222"/>
          <w:shd w:val="clear" w:color="auto" w:fill="FFFFFF"/>
        </w:rPr>
      </w:pPr>
      <w:r w:rsidRPr="00A15B15">
        <w:rPr>
          <w:rFonts w:ascii="Garamond" w:hAnsi="Garamond" w:cs="Arial"/>
          <w:color w:val="222222"/>
          <w:shd w:val="clear" w:color="auto" w:fill="FFFFFF"/>
        </w:rPr>
        <w:t xml:space="preserve">Ireland, J. L. (2007). Introducing a new violence treatment programme: Life </w:t>
      </w:r>
      <w:proofErr w:type="gramStart"/>
      <w:r w:rsidRPr="00A15B15">
        <w:rPr>
          <w:rFonts w:ascii="Garamond" w:hAnsi="Garamond" w:cs="Arial"/>
          <w:color w:val="222222"/>
          <w:shd w:val="clear" w:color="auto" w:fill="FFFFFF"/>
        </w:rPr>
        <w:t>Minus</w:t>
      </w:r>
      <w:proofErr w:type="gramEnd"/>
      <w:r w:rsidRPr="00A15B15">
        <w:rPr>
          <w:rFonts w:ascii="Garamond" w:hAnsi="Garamond" w:cs="Arial"/>
          <w:color w:val="222222"/>
          <w:shd w:val="clear" w:color="auto" w:fill="FFFFFF"/>
        </w:rPr>
        <w:t xml:space="preserve"> Violence.</w:t>
      </w:r>
      <w:r w:rsidRPr="00A15B15">
        <w:rPr>
          <w:rStyle w:val="apple-converted-space"/>
          <w:rFonts w:ascii="Garamond" w:hAnsi="Garamond" w:cs="Arial"/>
          <w:color w:val="222222"/>
          <w:shd w:val="clear" w:color="auto" w:fill="FFFFFF"/>
        </w:rPr>
        <w:t> </w:t>
      </w:r>
      <w:proofErr w:type="gramStart"/>
      <w:r w:rsidRPr="00A15B15">
        <w:rPr>
          <w:rFonts w:ascii="Garamond" w:hAnsi="Garamond" w:cs="Arial"/>
          <w:i/>
          <w:iCs/>
          <w:color w:val="222222"/>
          <w:shd w:val="clear" w:color="auto" w:fill="FFFFFF"/>
        </w:rPr>
        <w:t>Forensic Update</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90</w:t>
      </w:r>
      <w:r w:rsidRPr="00A15B15">
        <w:rPr>
          <w:rFonts w:ascii="Garamond" w:hAnsi="Garamond" w:cs="Arial"/>
          <w:color w:val="222222"/>
          <w:shd w:val="clear" w:color="auto" w:fill="FFFFFF"/>
        </w:rPr>
        <w:t>, 50-6.</w:t>
      </w:r>
      <w:proofErr w:type="gramEnd"/>
    </w:p>
    <w:p w:rsidR="00D21406" w:rsidRPr="00A15B15" w:rsidRDefault="00D21406" w:rsidP="00A15B15">
      <w:pPr>
        <w:spacing w:line="240" w:lineRule="auto"/>
        <w:rPr>
          <w:rFonts w:ascii="Garamond" w:hAnsi="Garamond"/>
        </w:rPr>
      </w:pPr>
      <w:proofErr w:type="gramStart"/>
      <w:r w:rsidRPr="00A15B15">
        <w:rPr>
          <w:rFonts w:ascii="Garamond" w:hAnsi="Garamond" w:cs="Arial"/>
          <w:color w:val="222222"/>
          <w:shd w:val="clear" w:color="auto" w:fill="FFFFFF"/>
        </w:rPr>
        <w:t>Joy Tong, L. S., &amp; Farrington, D. P. (2006).</w:t>
      </w:r>
      <w:proofErr w:type="gramEnd"/>
      <w:r w:rsidRPr="00A15B15">
        <w:rPr>
          <w:rFonts w:ascii="Garamond" w:hAnsi="Garamond" w:cs="Arial"/>
          <w:color w:val="222222"/>
          <w:shd w:val="clear" w:color="auto" w:fill="FFFFFF"/>
        </w:rPr>
        <w:t xml:space="preserve"> How effective is the “Reasoning and Rehabilitation” programme in reducing reoffending? </w:t>
      </w:r>
      <w:proofErr w:type="gramStart"/>
      <w:r w:rsidRPr="00A15B15">
        <w:rPr>
          <w:rFonts w:ascii="Garamond" w:hAnsi="Garamond" w:cs="Arial"/>
          <w:color w:val="222222"/>
          <w:shd w:val="clear" w:color="auto" w:fill="FFFFFF"/>
        </w:rPr>
        <w:t>A meta-analysis of evaluations in four countries.</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Psychology, Crime &amp; Law</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12</w:t>
      </w:r>
      <w:r w:rsidRPr="00A15B15">
        <w:rPr>
          <w:rFonts w:ascii="Garamond" w:hAnsi="Garamond" w:cs="Arial"/>
          <w:color w:val="222222"/>
          <w:shd w:val="clear" w:color="auto" w:fill="FFFFFF"/>
        </w:rPr>
        <w:t>(1), 3-24.</w:t>
      </w:r>
    </w:p>
    <w:p w:rsidR="002D794D" w:rsidRPr="00A15B15" w:rsidRDefault="002D794D" w:rsidP="00A15B15">
      <w:pPr>
        <w:spacing w:line="240" w:lineRule="auto"/>
        <w:rPr>
          <w:rFonts w:ascii="Garamond" w:hAnsi="Garamond" w:cs="Arial"/>
          <w:color w:val="222222"/>
          <w:shd w:val="clear" w:color="auto" w:fill="FFFFFF"/>
        </w:rPr>
      </w:pPr>
      <w:r w:rsidRPr="00A15B15">
        <w:rPr>
          <w:rFonts w:ascii="Garamond" w:hAnsi="Garamond" w:cs="Arial"/>
          <w:color w:val="222222"/>
          <w:shd w:val="clear" w:color="auto" w:fill="FFFFFF"/>
        </w:rPr>
        <w:lastRenderedPageBreak/>
        <w:t>McGuire, J. (2004).</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Understanding psychology and crime: Perspectives on theory and action</w:t>
      </w:r>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McGraw-Hill International.</w:t>
      </w:r>
      <w:proofErr w:type="gramEnd"/>
    </w:p>
    <w:p w:rsidR="00591134" w:rsidRPr="00A15B15" w:rsidRDefault="00591134" w:rsidP="00A15B15">
      <w:pPr>
        <w:spacing w:line="240" w:lineRule="auto"/>
        <w:rPr>
          <w:rFonts w:ascii="Garamond" w:hAnsi="Garamond" w:cs="Arial"/>
          <w:color w:val="222222"/>
          <w:shd w:val="clear" w:color="auto" w:fill="FFFFFF"/>
        </w:rPr>
      </w:pPr>
      <w:r w:rsidRPr="00A15B15">
        <w:rPr>
          <w:rFonts w:ascii="Garamond" w:hAnsi="Garamond" w:cs="Arial"/>
          <w:color w:val="222222"/>
          <w:shd w:val="clear" w:color="auto" w:fill="FFFFFF"/>
        </w:rPr>
        <w:t xml:space="preserve">McGuire, J. (2008). </w:t>
      </w:r>
      <w:proofErr w:type="gramStart"/>
      <w:r w:rsidRPr="00A15B15">
        <w:rPr>
          <w:rFonts w:ascii="Garamond" w:hAnsi="Garamond" w:cs="Arial"/>
          <w:color w:val="222222"/>
          <w:shd w:val="clear" w:color="auto" w:fill="FFFFFF"/>
        </w:rPr>
        <w:t>A review of effective interventions for reducing aggression and violence.</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Philosophical Transactions of the Royal Society B: Biological Sciences</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363</w:t>
      </w:r>
      <w:r w:rsidRPr="00A15B15">
        <w:rPr>
          <w:rFonts w:ascii="Garamond" w:hAnsi="Garamond" w:cs="Arial"/>
          <w:color w:val="222222"/>
          <w:shd w:val="clear" w:color="auto" w:fill="FFFFFF"/>
        </w:rPr>
        <w:t>(1503), 2577-2597.</w:t>
      </w:r>
    </w:p>
    <w:p w:rsidR="00591134" w:rsidRPr="00A15B15" w:rsidRDefault="00591134"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 xml:space="preserve">Marques, J. K., </w:t>
      </w:r>
      <w:proofErr w:type="spellStart"/>
      <w:r w:rsidRPr="00A15B15">
        <w:rPr>
          <w:rFonts w:ascii="Garamond" w:hAnsi="Garamond" w:cs="Arial"/>
          <w:color w:val="222222"/>
          <w:shd w:val="clear" w:color="auto" w:fill="FFFFFF"/>
        </w:rPr>
        <w:t>Wiederanders</w:t>
      </w:r>
      <w:proofErr w:type="spellEnd"/>
      <w:r w:rsidRPr="00A15B15">
        <w:rPr>
          <w:rFonts w:ascii="Garamond" w:hAnsi="Garamond" w:cs="Arial"/>
          <w:color w:val="222222"/>
          <w:shd w:val="clear" w:color="auto" w:fill="FFFFFF"/>
        </w:rPr>
        <w:t xml:space="preserve">, M., Day, D. M., Nelson, C., &amp; Van </w:t>
      </w:r>
      <w:proofErr w:type="spellStart"/>
      <w:r w:rsidRPr="00A15B15">
        <w:rPr>
          <w:rFonts w:ascii="Garamond" w:hAnsi="Garamond" w:cs="Arial"/>
          <w:color w:val="222222"/>
          <w:shd w:val="clear" w:color="auto" w:fill="FFFFFF"/>
        </w:rPr>
        <w:t>Ommeren</w:t>
      </w:r>
      <w:proofErr w:type="spellEnd"/>
      <w:r w:rsidRPr="00A15B15">
        <w:rPr>
          <w:rFonts w:ascii="Garamond" w:hAnsi="Garamond" w:cs="Arial"/>
          <w:color w:val="222222"/>
          <w:shd w:val="clear" w:color="auto" w:fill="FFFFFF"/>
        </w:rPr>
        <w:t>, A. (2005).</w:t>
      </w:r>
      <w:proofErr w:type="gramEnd"/>
      <w:r w:rsidRPr="00A15B15">
        <w:rPr>
          <w:rFonts w:ascii="Garamond" w:hAnsi="Garamond" w:cs="Arial"/>
          <w:color w:val="222222"/>
          <w:shd w:val="clear" w:color="auto" w:fill="FFFFFF"/>
        </w:rPr>
        <w:t xml:space="preserve"> Effects of a relapse prevention program on sexual recidivism: Final results from California’s Sex Offender Treatment and Evaluation Project (SOTEP).</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Sexual Abuse: A Journal of Research and Treatment</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17</w:t>
      </w:r>
      <w:r w:rsidRPr="00A15B15">
        <w:rPr>
          <w:rFonts w:ascii="Garamond" w:hAnsi="Garamond" w:cs="Arial"/>
          <w:color w:val="222222"/>
          <w:shd w:val="clear" w:color="auto" w:fill="FFFFFF"/>
        </w:rPr>
        <w:t>(1), 79-107.</w:t>
      </w:r>
    </w:p>
    <w:p w:rsidR="00AD304C" w:rsidRPr="00A15B15" w:rsidRDefault="00AD304C"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Marshall, W. L., &amp; Marshall, L. E. (2014).</w:t>
      </w:r>
      <w:proofErr w:type="gramEnd"/>
      <w:r w:rsidRPr="00A15B15">
        <w:rPr>
          <w:rFonts w:ascii="Garamond" w:hAnsi="Garamond" w:cs="Arial"/>
          <w:color w:val="222222"/>
          <w:shd w:val="clear" w:color="auto" w:fill="FFFFFF"/>
        </w:rPr>
        <w:t xml:space="preserve"> Psychological Treatment of Sex Offenders: Recent Innovations.</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Psychiatric Clinics of North America</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37</w:t>
      </w:r>
      <w:r w:rsidRPr="00A15B15">
        <w:rPr>
          <w:rFonts w:ascii="Garamond" w:hAnsi="Garamond" w:cs="Arial"/>
          <w:color w:val="222222"/>
          <w:shd w:val="clear" w:color="auto" w:fill="FFFFFF"/>
        </w:rPr>
        <w:t>(2), 163-171.</w:t>
      </w:r>
    </w:p>
    <w:p w:rsidR="00814009" w:rsidRPr="00A15B15" w:rsidRDefault="00814009"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 xml:space="preserve">Martin, S. S., </w:t>
      </w:r>
      <w:proofErr w:type="spellStart"/>
      <w:r w:rsidRPr="00A15B15">
        <w:rPr>
          <w:rFonts w:ascii="Garamond" w:hAnsi="Garamond" w:cs="Arial"/>
          <w:color w:val="222222"/>
          <w:shd w:val="clear" w:color="auto" w:fill="FFFFFF"/>
        </w:rPr>
        <w:t>Butzin</w:t>
      </w:r>
      <w:proofErr w:type="spellEnd"/>
      <w:r w:rsidRPr="00A15B15">
        <w:rPr>
          <w:rFonts w:ascii="Garamond" w:hAnsi="Garamond" w:cs="Arial"/>
          <w:color w:val="222222"/>
          <w:shd w:val="clear" w:color="auto" w:fill="FFFFFF"/>
        </w:rPr>
        <w:t xml:space="preserve">, C. A., </w:t>
      </w:r>
      <w:proofErr w:type="spellStart"/>
      <w:r w:rsidRPr="00A15B15">
        <w:rPr>
          <w:rFonts w:ascii="Garamond" w:hAnsi="Garamond" w:cs="Arial"/>
          <w:color w:val="222222"/>
          <w:shd w:val="clear" w:color="auto" w:fill="FFFFFF"/>
        </w:rPr>
        <w:t>Saum</w:t>
      </w:r>
      <w:proofErr w:type="spellEnd"/>
      <w:r w:rsidRPr="00A15B15">
        <w:rPr>
          <w:rFonts w:ascii="Garamond" w:hAnsi="Garamond" w:cs="Arial"/>
          <w:color w:val="222222"/>
          <w:shd w:val="clear" w:color="auto" w:fill="FFFFFF"/>
        </w:rPr>
        <w:t xml:space="preserve">, C. A., &amp; </w:t>
      </w:r>
      <w:proofErr w:type="spellStart"/>
      <w:r w:rsidRPr="00A15B15">
        <w:rPr>
          <w:rFonts w:ascii="Garamond" w:hAnsi="Garamond" w:cs="Arial"/>
          <w:color w:val="222222"/>
          <w:shd w:val="clear" w:color="auto" w:fill="FFFFFF"/>
        </w:rPr>
        <w:t>Inciardi</w:t>
      </w:r>
      <w:proofErr w:type="spellEnd"/>
      <w:r w:rsidRPr="00A15B15">
        <w:rPr>
          <w:rFonts w:ascii="Garamond" w:hAnsi="Garamond" w:cs="Arial"/>
          <w:color w:val="222222"/>
          <w:shd w:val="clear" w:color="auto" w:fill="FFFFFF"/>
        </w:rPr>
        <w:t>, J. A. (1999).</w:t>
      </w:r>
      <w:proofErr w:type="gramEnd"/>
      <w:r w:rsidRPr="00A15B15">
        <w:rPr>
          <w:rFonts w:ascii="Garamond" w:hAnsi="Garamond" w:cs="Arial"/>
          <w:color w:val="222222"/>
          <w:shd w:val="clear" w:color="auto" w:fill="FFFFFF"/>
        </w:rPr>
        <w:t xml:space="preserve"> Three-year outcomes of therapeutic community treatment for drug-involved offenders in Delaware: From prison to work release to aftercare.</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The Prison Journal</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79</w:t>
      </w:r>
      <w:r w:rsidRPr="00A15B15">
        <w:rPr>
          <w:rFonts w:ascii="Garamond" w:hAnsi="Garamond" w:cs="Arial"/>
          <w:color w:val="222222"/>
          <w:shd w:val="clear" w:color="auto" w:fill="FFFFFF"/>
        </w:rPr>
        <w:t>(3), 294-320.</w:t>
      </w:r>
    </w:p>
    <w:p w:rsidR="000B6717" w:rsidRPr="00A15B15" w:rsidRDefault="00403408" w:rsidP="00A15B15">
      <w:pPr>
        <w:spacing w:line="240" w:lineRule="auto"/>
        <w:rPr>
          <w:rFonts w:ascii="Garamond" w:hAnsi="Garamond"/>
        </w:rPr>
      </w:pPr>
      <w:proofErr w:type="spellStart"/>
      <w:proofErr w:type="gramStart"/>
      <w:r w:rsidRPr="00A15B15">
        <w:rPr>
          <w:rFonts w:ascii="Garamond" w:hAnsi="Garamond" w:cs="Arial"/>
          <w:color w:val="222222"/>
          <w:shd w:val="clear" w:color="auto" w:fill="FFFFFF"/>
        </w:rPr>
        <w:t>Maruna</w:t>
      </w:r>
      <w:proofErr w:type="spellEnd"/>
      <w:r w:rsidRPr="00A15B15">
        <w:rPr>
          <w:rFonts w:ascii="Garamond" w:hAnsi="Garamond" w:cs="Arial"/>
          <w:color w:val="222222"/>
          <w:shd w:val="clear" w:color="auto" w:fill="FFFFFF"/>
        </w:rPr>
        <w:t>, S. (2001).</w:t>
      </w:r>
      <w:proofErr w:type="gramEnd"/>
      <w:r w:rsidRPr="00A15B15">
        <w:rPr>
          <w:rStyle w:val="apple-converted-space"/>
          <w:rFonts w:ascii="Garamond" w:hAnsi="Garamond" w:cs="Arial"/>
          <w:color w:val="222222"/>
          <w:shd w:val="clear" w:color="auto" w:fill="FFFFFF"/>
        </w:rPr>
        <w:t> </w:t>
      </w:r>
      <w:proofErr w:type="gramStart"/>
      <w:r w:rsidRPr="00A15B15">
        <w:rPr>
          <w:rFonts w:ascii="Garamond" w:hAnsi="Garamond" w:cs="Arial"/>
          <w:i/>
          <w:iCs/>
          <w:color w:val="222222"/>
          <w:shd w:val="clear" w:color="auto" w:fill="FFFFFF"/>
        </w:rPr>
        <w:t>Defining desistance</w:t>
      </w:r>
      <w:r w:rsidRPr="00A15B15">
        <w:rPr>
          <w:rFonts w:ascii="Garamond" w:hAnsi="Garamond" w:cs="Arial"/>
          <w:color w:val="222222"/>
          <w:shd w:val="clear" w:color="auto" w:fill="FFFFFF"/>
        </w:rPr>
        <w:t>.</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American Psychological Association.</w:t>
      </w:r>
      <w:proofErr w:type="gramEnd"/>
      <w:r w:rsidRPr="00A15B15">
        <w:rPr>
          <w:rFonts w:ascii="Garamond" w:hAnsi="Garamond" w:cs="Arial"/>
          <w:color w:val="222222"/>
          <w:shd w:val="clear" w:color="auto" w:fill="FFFFFF"/>
        </w:rPr>
        <w:t xml:space="preserve"> Washington. </w:t>
      </w:r>
    </w:p>
    <w:p w:rsidR="000B6717" w:rsidRPr="00A15B15" w:rsidRDefault="00814009" w:rsidP="00A15B15">
      <w:pPr>
        <w:spacing w:line="240" w:lineRule="auto"/>
        <w:rPr>
          <w:rFonts w:ascii="Garamond" w:hAnsi="Garamond"/>
        </w:rPr>
      </w:pPr>
      <w:proofErr w:type="gramStart"/>
      <w:r w:rsidRPr="00A15B15">
        <w:rPr>
          <w:rFonts w:ascii="Garamond" w:hAnsi="Garamond" w:cs="Arial"/>
          <w:color w:val="222222"/>
          <w:shd w:val="clear" w:color="auto" w:fill="FFFFFF"/>
        </w:rPr>
        <w:t xml:space="preserve">Nielsen, A. L., </w:t>
      </w:r>
      <w:proofErr w:type="spellStart"/>
      <w:r w:rsidRPr="00A15B15">
        <w:rPr>
          <w:rFonts w:ascii="Garamond" w:hAnsi="Garamond" w:cs="Arial"/>
          <w:color w:val="222222"/>
          <w:shd w:val="clear" w:color="auto" w:fill="FFFFFF"/>
        </w:rPr>
        <w:t>Scarpitti</w:t>
      </w:r>
      <w:proofErr w:type="spellEnd"/>
      <w:r w:rsidRPr="00A15B15">
        <w:rPr>
          <w:rFonts w:ascii="Garamond" w:hAnsi="Garamond" w:cs="Arial"/>
          <w:color w:val="222222"/>
          <w:shd w:val="clear" w:color="auto" w:fill="FFFFFF"/>
        </w:rPr>
        <w:t xml:space="preserve">, F. R., &amp; </w:t>
      </w:r>
      <w:proofErr w:type="spellStart"/>
      <w:r w:rsidRPr="00A15B15">
        <w:rPr>
          <w:rFonts w:ascii="Garamond" w:hAnsi="Garamond" w:cs="Arial"/>
          <w:color w:val="222222"/>
          <w:shd w:val="clear" w:color="auto" w:fill="FFFFFF"/>
        </w:rPr>
        <w:t>Inciardi</w:t>
      </w:r>
      <w:proofErr w:type="spellEnd"/>
      <w:r w:rsidRPr="00A15B15">
        <w:rPr>
          <w:rFonts w:ascii="Garamond" w:hAnsi="Garamond" w:cs="Arial"/>
          <w:color w:val="222222"/>
          <w:shd w:val="clear" w:color="auto" w:fill="FFFFFF"/>
        </w:rPr>
        <w:t>, J. A. (1996).</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Integrating the therapeutic community and work release for drug-involved offenders: the CREST program.</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Journal of Substance Abuse Treatment</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13</w:t>
      </w:r>
      <w:r w:rsidRPr="00A15B15">
        <w:rPr>
          <w:rFonts w:ascii="Garamond" w:hAnsi="Garamond" w:cs="Arial"/>
          <w:color w:val="222222"/>
          <w:shd w:val="clear" w:color="auto" w:fill="FFFFFF"/>
        </w:rPr>
        <w:t>(4), 349-358.</w:t>
      </w:r>
    </w:p>
    <w:p w:rsidR="000B6717" w:rsidRPr="00A15B15" w:rsidRDefault="00512B85" w:rsidP="00A15B15">
      <w:pPr>
        <w:spacing w:line="240" w:lineRule="auto"/>
        <w:rPr>
          <w:rFonts w:ascii="Garamond" w:hAnsi="Garamond"/>
        </w:rPr>
      </w:pPr>
      <w:r w:rsidRPr="00A15B15">
        <w:rPr>
          <w:rFonts w:ascii="Garamond" w:hAnsi="Garamond" w:cs="Arial"/>
          <w:color w:val="222222"/>
          <w:shd w:val="clear" w:color="auto" w:fill="FFFFFF"/>
        </w:rPr>
        <w:t>O'Connor, P. E. (2000).</w:t>
      </w:r>
      <w:r w:rsidRPr="00A15B15">
        <w:rPr>
          <w:rStyle w:val="apple-converted-space"/>
          <w:rFonts w:ascii="Garamond" w:hAnsi="Garamond" w:cs="Arial"/>
          <w:color w:val="222222"/>
          <w:shd w:val="clear" w:color="auto" w:fill="FFFFFF"/>
        </w:rPr>
        <w:t> </w:t>
      </w:r>
      <w:proofErr w:type="gramStart"/>
      <w:r w:rsidRPr="00A15B15">
        <w:rPr>
          <w:rFonts w:ascii="Garamond" w:hAnsi="Garamond" w:cs="Arial"/>
          <w:i/>
          <w:iCs/>
          <w:color w:val="222222"/>
          <w:shd w:val="clear" w:color="auto" w:fill="FFFFFF"/>
        </w:rPr>
        <w:t>Speaking of crime: Narratives of prisoners</w:t>
      </w:r>
      <w:r w:rsidRPr="00A15B15">
        <w:rPr>
          <w:rStyle w:val="apple-converted-space"/>
          <w:rFonts w:ascii="Garamond" w:hAnsi="Garamond" w:cs="Arial"/>
          <w:color w:val="222222"/>
          <w:shd w:val="clear" w:color="auto" w:fill="FFFFFF"/>
        </w:rPr>
        <w:t> </w:t>
      </w:r>
      <w:r w:rsidRPr="00A15B15">
        <w:rPr>
          <w:rFonts w:ascii="Garamond" w:hAnsi="Garamond" w:cs="Arial"/>
          <w:color w:val="222222"/>
          <w:shd w:val="clear" w:color="auto" w:fill="FFFFFF"/>
        </w:rPr>
        <w:t>(Vol. 17).</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U of Nebraska Press.</w:t>
      </w:r>
      <w:proofErr w:type="gramEnd"/>
    </w:p>
    <w:p w:rsidR="00D21406" w:rsidRPr="00A15B15" w:rsidRDefault="00D21406"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 xml:space="preserve">Sampson, R. J., &amp; </w:t>
      </w:r>
      <w:proofErr w:type="spellStart"/>
      <w:r w:rsidRPr="00A15B15">
        <w:rPr>
          <w:rFonts w:ascii="Garamond" w:hAnsi="Garamond" w:cs="Arial"/>
          <w:color w:val="222222"/>
          <w:shd w:val="clear" w:color="auto" w:fill="FFFFFF"/>
        </w:rPr>
        <w:t>Laub</w:t>
      </w:r>
      <w:proofErr w:type="spellEnd"/>
      <w:r w:rsidRPr="00A15B15">
        <w:rPr>
          <w:rFonts w:ascii="Garamond" w:hAnsi="Garamond" w:cs="Arial"/>
          <w:color w:val="222222"/>
          <w:shd w:val="clear" w:color="auto" w:fill="FFFFFF"/>
        </w:rPr>
        <w:t>, J. H. (2005).</w:t>
      </w:r>
      <w:proofErr w:type="gramEnd"/>
      <w:r w:rsidRPr="00A15B15">
        <w:rPr>
          <w:rFonts w:ascii="Garamond" w:hAnsi="Garamond" w:cs="Arial"/>
          <w:color w:val="222222"/>
          <w:shd w:val="clear" w:color="auto" w:fill="FFFFFF"/>
        </w:rPr>
        <w:t xml:space="preserve"> </w:t>
      </w:r>
      <w:proofErr w:type="gramStart"/>
      <w:r w:rsidRPr="00A15B15">
        <w:rPr>
          <w:rFonts w:ascii="Garamond" w:hAnsi="Garamond" w:cs="Arial"/>
          <w:color w:val="222222"/>
          <w:shd w:val="clear" w:color="auto" w:fill="FFFFFF"/>
        </w:rPr>
        <w:t>A life-course view of the development of crime.</w:t>
      </w:r>
      <w:proofErr w:type="gramEnd"/>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The Annals of the American Academy of Political and Social Science</w:t>
      </w:r>
      <w:proofErr w:type="gramStart"/>
      <w:r w:rsidRPr="00A15B15">
        <w:rPr>
          <w:rFonts w:ascii="Garamond" w:hAnsi="Garamond" w:cs="Arial"/>
          <w:color w:val="222222"/>
          <w:shd w:val="clear" w:color="auto" w:fill="FFFFFF"/>
        </w:rPr>
        <w:t>,</w:t>
      </w:r>
      <w:r w:rsidRPr="00A15B15">
        <w:rPr>
          <w:rFonts w:ascii="Garamond" w:hAnsi="Garamond" w:cs="Arial"/>
          <w:i/>
          <w:iCs/>
          <w:color w:val="222222"/>
          <w:shd w:val="clear" w:color="auto" w:fill="FFFFFF"/>
        </w:rPr>
        <w:t>602</w:t>
      </w:r>
      <w:proofErr w:type="gramEnd"/>
      <w:r w:rsidRPr="00A15B15">
        <w:rPr>
          <w:rFonts w:ascii="Garamond" w:hAnsi="Garamond" w:cs="Arial"/>
          <w:color w:val="222222"/>
          <w:shd w:val="clear" w:color="auto" w:fill="FFFFFF"/>
        </w:rPr>
        <w:t>(1), 12-45.</w:t>
      </w:r>
    </w:p>
    <w:p w:rsidR="00E07823" w:rsidRPr="00A15B15" w:rsidRDefault="00E07823"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Ward, T., &amp; Brown, M. (2004).</w:t>
      </w:r>
      <w:proofErr w:type="gramEnd"/>
      <w:r w:rsidRPr="00A15B15">
        <w:rPr>
          <w:rFonts w:ascii="Garamond" w:hAnsi="Garamond" w:cs="Arial"/>
          <w:color w:val="222222"/>
          <w:shd w:val="clear" w:color="auto" w:fill="FFFFFF"/>
        </w:rPr>
        <w:t xml:space="preserve"> The good lives model and conceptual issues in offender rehabilitation.</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Psychology, Crime &amp; Law</w:t>
      </w:r>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10</w:t>
      </w:r>
      <w:r w:rsidRPr="00A15B15">
        <w:rPr>
          <w:rFonts w:ascii="Garamond" w:hAnsi="Garamond" w:cs="Arial"/>
          <w:color w:val="222222"/>
          <w:shd w:val="clear" w:color="auto" w:fill="FFFFFF"/>
        </w:rPr>
        <w:t>(3), 243-257.</w:t>
      </w:r>
    </w:p>
    <w:p w:rsidR="00E07823" w:rsidRPr="00A15B15" w:rsidRDefault="00E07823" w:rsidP="00A15B15">
      <w:pPr>
        <w:spacing w:line="240" w:lineRule="auto"/>
        <w:rPr>
          <w:rFonts w:ascii="Garamond" w:hAnsi="Garamond" w:cs="Arial"/>
          <w:color w:val="222222"/>
          <w:shd w:val="clear" w:color="auto" w:fill="FFFFFF"/>
        </w:rPr>
      </w:pPr>
      <w:proofErr w:type="gramStart"/>
      <w:r w:rsidRPr="00A15B15">
        <w:rPr>
          <w:rFonts w:ascii="Garamond" w:hAnsi="Garamond" w:cs="Arial"/>
          <w:color w:val="222222"/>
          <w:shd w:val="clear" w:color="auto" w:fill="FFFFFF"/>
        </w:rPr>
        <w:t>Ward, T., &amp; Gannon, T. A. (2006).</w:t>
      </w:r>
      <w:proofErr w:type="gramEnd"/>
      <w:r w:rsidRPr="00A15B15">
        <w:rPr>
          <w:rFonts w:ascii="Garamond" w:hAnsi="Garamond" w:cs="Arial"/>
          <w:color w:val="222222"/>
          <w:shd w:val="clear" w:color="auto" w:fill="FFFFFF"/>
        </w:rPr>
        <w:t xml:space="preserve"> Rehabilitation, </w:t>
      </w:r>
      <w:proofErr w:type="spellStart"/>
      <w:r w:rsidRPr="00A15B15">
        <w:rPr>
          <w:rFonts w:ascii="Garamond" w:hAnsi="Garamond" w:cs="Arial"/>
          <w:color w:val="222222"/>
          <w:shd w:val="clear" w:color="auto" w:fill="FFFFFF"/>
        </w:rPr>
        <w:t>etiology</w:t>
      </w:r>
      <w:proofErr w:type="spellEnd"/>
      <w:r w:rsidRPr="00A15B15">
        <w:rPr>
          <w:rFonts w:ascii="Garamond" w:hAnsi="Garamond" w:cs="Arial"/>
          <w:color w:val="222222"/>
          <w:shd w:val="clear" w:color="auto" w:fill="FFFFFF"/>
        </w:rPr>
        <w:t xml:space="preserve">, and self-regulation: The comprehensive good lives model of treatment for sexual </w:t>
      </w:r>
      <w:proofErr w:type="spellStart"/>
      <w:r w:rsidRPr="00A15B15">
        <w:rPr>
          <w:rFonts w:ascii="Garamond" w:hAnsi="Garamond" w:cs="Arial"/>
          <w:color w:val="222222"/>
          <w:shd w:val="clear" w:color="auto" w:fill="FFFFFF"/>
        </w:rPr>
        <w:t>offenders.</w:t>
      </w:r>
      <w:r w:rsidRPr="00A15B15">
        <w:rPr>
          <w:rFonts w:ascii="Garamond" w:hAnsi="Garamond" w:cs="Arial"/>
          <w:i/>
          <w:iCs/>
          <w:color w:val="222222"/>
          <w:shd w:val="clear" w:color="auto" w:fill="FFFFFF"/>
        </w:rPr>
        <w:t>Aggression</w:t>
      </w:r>
      <w:proofErr w:type="spellEnd"/>
      <w:r w:rsidRPr="00A15B15">
        <w:rPr>
          <w:rFonts w:ascii="Garamond" w:hAnsi="Garamond" w:cs="Arial"/>
          <w:i/>
          <w:iCs/>
          <w:color w:val="222222"/>
          <w:shd w:val="clear" w:color="auto" w:fill="FFFFFF"/>
        </w:rPr>
        <w:t xml:space="preserve"> and Violent </w:t>
      </w:r>
      <w:proofErr w:type="spellStart"/>
      <w:r w:rsidRPr="00A15B15">
        <w:rPr>
          <w:rFonts w:ascii="Garamond" w:hAnsi="Garamond" w:cs="Arial"/>
          <w:i/>
          <w:iCs/>
          <w:color w:val="222222"/>
          <w:shd w:val="clear" w:color="auto" w:fill="FFFFFF"/>
        </w:rPr>
        <w:t>Behavior</w:t>
      </w:r>
      <w:proofErr w:type="spellEnd"/>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11</w:t>
      </w:r>
      <w:r w:rsidRPr="00A15B15">
        <w:rPr>
          <w:rFonts w:ascii="Garamond" w:hAnsi="Garamond" w:cs="Arial"/>
          <w:color w:val="222222"/>
          <w:shd w:val="clear" w:color="auto" w:fill="FFFFFF"/>
        </w:rPr>
        <w:t>(1), 77-94.</w:t>
      </w:r>
    </w:p>
    <w:p w:rsidR="000B6717" w:rsidRPr="00A15B15" w:rsidRDefault="00E07823" w:rsidP="00A15B15">
      <w:pPr>
        <w:spacing w:line="240" w:lineRule="auto"/>
        <w:rPr>
          <w:rFonts w:ascii="Garamond" w:hAnsi="Garamond"/>
        </w:rPr>
      </w:pPr>
      <w:r w:rsidRPr="00A15B15">
        <w:rPr>
          <w:rFonts w:ascii="Garamond" w:hAnsi="Garamond" w:cs="Arial"/>
          <w:color w:val="222222"/>
          <w:shd w:val="clear" w:color="auto" w:fill="FFFFFF"/>
        </w:rPr>
        <w:t>Ward, T., Yates, P. M., &amp; Willis, G. M. (2012). The good lives model and the risk need responsivity</w:t>
      </w:r>
      <w:r w:rsidR="00AD304C" w:rsidRPr="00A15B15">
        <w:rPr>
          <w:rFonts w:ascii="Garamond" w:hAnsi="Garamond" w:cs="Arial"/>
          <w:color w:val="222222"/>
          <w:shd w:val="clear" w:color="auto" w:fill="FFFFFF"/>
        </w:rPr>
        <w:t xml:space="preserve">: </w:t>
      </w:r>
      <w:r w:rsidRPr="00A15B15">
        <w:rPr>
          <w:rFonts w:ascii="Garamond" w:hAnsi="Garamond" w:cs="Arial"/>
          <w:color w:val="222222"/>
          <w:shd w:val="clear" w:color="auto" w:fill="FFFFFF"/>
        </w:rPr>
        <w:t xml:space="preserve"> model a critical response to Andrews, </w:t>
      </w:r>
      <w:proofErr w:type="spellStart"/>
      <w:r w:rsidRPr="00A15B15">
        <w:rPr>
          <w:rFonts w:ascii="Garamond" w:hAnsi="Garamond" w:cs="Arial"/>
          <w:color w:val="222222"/>
          <w:shd w:val="clear" w:color="auto" w:fill="FFFFFF"/>
        </w:rPr>
        <w:t>Bonta</w:t>
      </w:r>
      <w:proofErr w:type="spellEnd"/>
      <w:r w:rsidRPr="00A15B15">
        <w:rPr>
          <w:rFonts w:ascii="Garamond" w:hAnsi="Garamond" w:cs="Arial"/>
          <w:color w:val="222222"/>
          <w:shd w:val="clear" w:color="auto" w:fill="FFFFFF"/>
        </w:rPr>
        <w:t xml:space="preserve">, and </w:t>
      </w:r>
      <w:proofErr w:type="spellStart"/>
      <w:r w:rsidRPr="00A15B15">
        <w:rPr>
          <w:rFonts w:ascii="Garamond" w:hAnsi="Garamond" w:cs="Arial"/>
          <w:color w:val="222222"/>
          <w:shd w:val="clear" w:color="auto" w:fill="FFFFFF"/>
        </w:rPr>
        <w:t>Wormith</w:t>
      </w:r>
      <w:proofErr w:type="spellEnd"/>
      <w:r w:rsidRPr="00A15B15">
        <w:rPr>
          <w:rFonts w:ascii="Garamond" w:hAnsi="Garamond" w:cs="Arial"/>
          <w:color w:val="222222"/>
          <w:shd w:val="clear" w:color="auto" w:fill="FFFFFF"/>
        </w:rPr>
        <w:t xml:space="preserve"> (2011).</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 xml:space="preserve">Criminal Justice and </w:t>
      </w:r>
      <w:proofErr w:type="spellStart"/>
      <w:r w:rsidRPr="00A15B15">
        <w:rPr>
          <w:rFonts w:ascii="Garamond" w:hAnsi="Garamond" w:cs="Arial"/>
          <w:i/>
          <w:iCs/>
          <w:color w:val="222222"/>
          <w:shd w:val="clear" w:color="auto" w:fill="FFFFFF"/>
        </w:rPr>
        <w:t>Behavior</w:t>
      </w:r>
      <w:proofErr w:type="spellEnd"/>
      <w:r w:rsidRPr="00A15B15">
        <w:rPr>
          <w:rFonts w:ascii="Garamond" w:hAnsi="Garamond" w:cs="Arial"/>
          <w:color w:val="222222"/>
          <w:shd w:val="clear" w:color="auto" w:fill="FFFFFF"/>
        </w:rPr>
        <w:t>,</w:t>
      </w:r>
      <w:r w:rsidRPr="00A15B15">
        <w:rPr>
          <w:rStyle w:val="apple-converted-space"/>
          <w:rFonts w:ascii="Garamond" w:hAnsi="Garamond" w:cs="Arial"/>
          <w:color w:val="222222"/>
          <w:shd w:val="clear" w:color="auto" w:fill="FFFFFF"/>
        </w:rPr>
        <w:t> </w:t>
      </w:r>
      <w:r w:rsidRPr="00A15B15">
        <w:rPr>
          <w:rFonts w:ascii="Garamond" w:hAnsi="Garamond" w:cs="Arial"/>
          <w:i/>
          <w:iCs/>
          <w:color w:val="222222"/>
          <w:shd w:val="clear" w:color="auto" w:fill="FFFFFF"/>
        </w:rPr>
        <w:t>39</w:t>
      </w:r>
      <w:r w:rsidRPr="00A15B15">
        <w:rPr>
          <w:rFonts w:ascii="Garamond" w:hAnsi="Garamond" w:cs="Arial"/>
          <w:color w:val="222222"/>
          <w:shd w:val="clear" w:color="auto" w:fill="FFFFFF"/>
        </w:rPr>
        <w:t>(1), 94-110.</w:t>
      </w:r>
    </w:p>
    <w:p w:rsidR="000B6717" w:rsidRPr="00A15B15" w:rsidRDefault="000B6717" w:rsidP="00A15B15">
      <w:pPr>
        <w:spacing w:line="240" w:lineRule="auto"/>
        <w:ind w:left="720"/>
        <w:rPr>
          <w:rFonts w:ascii="Garamond" w:hAnsi="Garamond"/>
        </w:rPr>
      </w:pPr>
    </w:p>
    <w:p w:rsidR="0027121B" w:rsidRPr="00A15B15" w:rsidRDefault="0027121B" w:rsidP="00A15B15">
      <w:pPr>
        <w:spacing w:line="240" w:lineRule="auto"/>
        <w:ind w:left="720"/>
        <w:rPr>
          <w:rFonts w:ascii="Garamond" w:hAnsi="Garamond"/>
        </w:rPr>
      </w:pPr>
    </w:p>
    <w:p w:rsidR="0027121B" w:rsidRPr="00A15B15" w:rsidRDefault="0027121B" w:rsidP="00A15B15">
      <w:pPr>
        <w:spacing w:line="240" w:lineRule="auto"/>
        <w:ind w:left="720"/>
        <w:rPr>
          <w:rFonts w:ascii="Garamond" w:hAnsi="Garamond"/>
        </w:rPr>
      </w:pPr>
    </w:p>
    <w:p w:rsidR="0027121B" w:rsidRPr="00A15B15" w:rsidRDefault="0027121B" w:rsidP="00A15B15">
      <w:pPr>
        <w:spacing w:line="240" w:lineRule="auto"/>
        <w:ind w:left="720"/>
        <w:rPr>
          <w:rFonts w:ascii="Garamond" w:hAnsi="Garamond"/>
        </w:rPr>
      </w:pPr>
    </w:p>
    <w:p w:rsidR="0027121B" w:rsidRPr="00A15B15" w:rsidRDefault="0027121B" w:rsidP="00A15B15">
      <w:pPr>
        <w:spacing w:line="240" w:lineRule="auto"/>
        <w:ind w:left="720"/>
        <w:rPr>
          <w:rFonts w:ascii="Garamond" w:hAnsi="Garamond"/>
        </w:rPr>
      </w:pPr>
    </w:p>
    <w:p w:rsidR="0027121B" w:rsidRPr="00A15B15" w:rsidRDefault="0027121B" w:rsidP="00A15B15">
      <w:pPr>
        <w:spacing w:line="240" w:lineRule="auto"/>
        <w:ind w:left="720"/>
        <w:rPr>
          <w:rFonts w:ascii="Garamond" w:hAnsi="Garamond"/>
        </w:rPr>
      </w:pPr>
    </w:p>
    <w:p w:rsidR="0027121B" w:rsidRPr="00A15B15" w:rsidRDefault="0027121B" w:rsidP="00A15B15">
      <w:pPr>
        <w:spacing w:line="240" w:lineRule="auto"/>
        <w:ind w:left="720"/>
        <w:rPr>
          <w:rFonts w:ascii="Garamond" w:hAnsi="Garamond"/>
        </w:rPr>
      </w:pPr>
    </w:p>
    <w:p w:rsidR="0027121B" w:rsidRDefault="0027121B" w:rsidP="0027121B"/>
    <w:sectPr w:rsidR="0027121B" w:rsidSect="00A15B1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B5" w:rsidRDefault="00472BB5" w:rsidP="000751E6">
      <w:pPr>
        <w:spacing w:after="0" w:line="240" w:lineRule="auto"/>
      </w:pPr>
      <w:r>
        <w:separator/>
      </w:r>
    </w:p>
  </w:endnote>
  <w:endnote w:type="continuationSeparator" w:id="0">
    <w:p w:rsidR="00472BB5" w:rsidRDefault="00472BB5" w:rsidP="0007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8683"/>
      <w:docPartObj>
        <w:docPartGallery w:val="Page Numbers (Bottom of Page)"/>
        <w:docPartUnique/>
      </w:docPartObj>
    </w:sdtPr>
    <w:sdtEndPr/>
    <w:sdtContent>
      <w:p w:rsidR="000E499E" w:rsidRDefault="00472BB5">
        <w:pPr>
          <w:pStyle w:val="Footer"/>
          <w:jc w:val="right"/>
        </w:pPr>
        <w:r>
          <w:fldChar w:fldCharType="begin"/>
        </w:r>
        <w:r>
          <w:instrText xml:space="preserve"> PAGE   </w:instrText>
        </w:r>
        <w:r>
          <w:instrText xml:space="preserve">\* MERGEFORMAT </w:instrText>
        </w:r>
        <w:r>
          <w:fldChar w:fldCharType="separate"/>
        </w:r>
        <w:r w:rsidR="004D4939">
          <w:rPr>
            <w:noProof/>
          </w:rPr>
          <w:t>1</w:t>
        </w:r>
        <w:r>
          <w:rPr>
            <w:noProof/>
          </w:rPr>
          <w:fldChar w:fldCharType="end"/>
        </w:r>
      </w:p>
    </w:sdtContent>
  </w:sdt>
  <w:p w:rsidR="000E499E" w:rsidRDefault="000E4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B5" w:rsidRDefault="00472BB5" w:rsidP="000751E6">
      <w:pPr>
        <w:spacing w:after="0" w:line="240" w:lineRule="auto"/>
      </w:pPr>
      <w:r>
        <w:separator/>
      </w:r>
    </w:p>
  </w:footnote>
  <w:footnote w:type="continuationSeparator" w:id="0">
    <w:p w:rsidR="00472BB5" w:rsidRDefault="00472BB5" w:rsidP="00075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D1F"/>
    <w:multiLevelType w:val="hybridMultilevel"/>
    <w:tmpl w:val="D87248DE"/>
    <w:lvl w:ilvl="0" w:tplc="D9AE6A28">
      <w:start w:val="1"/>
      <w:numFmt w:val="bullet"/>
      <w:lvlText w:val=""/>
      <w:lvlJc w:val="left"/>
      <w:pPr>
        <w:tabs>
          <w:tab w:val="num" w:pos="720"/>
        </w:tabs>
        <w:ind w:left="720" w:hanging="360"/>
      </w:pPr>
      <w:rPr>
        <w:rFonts w:ascii="Wingdings" w:hAnsi="Wingdings" w:hint="default"/>
      </w:rPr>
    </w:lvl>
    <w:lvl w:ilvl="1" w:tplc="FE406CB4" w:tentative="1">
      <w:start w:val="1"/>
      <w:numFmt w:val="bullet"/>
      <w:lvlText w:val=""/>
      <w:lvlJc w:val="left"/>
      <w:pPr>
        <w:tabs>
          <w:tab w:val="num" w:pos="1440"/>
        </w:tabs>
        <w:ind w:left="1440" w:hanging="360"/>
      </w:pPr>
      <w:rPr>
        <w:rFonts w:ascii="Wingdings" w:hAnsi="Wingdings" w:hint="default"/>
      </w:rPr>
    </w:lvl>
    <w:lvl w:ilvl="2" w:tplc="D72C646A" w:tentative="1">
      <w:start w:val="1"/>
      <w:numFmt w:val="bullet"/>
      <w:lvlText w:val=""/>
      <w:lvlJc w:val="left"/>
      <w:pPr>
        <w:tabs>
          <w:tab w:val="num" w:pos="2160"/>
        </w:tabs>
        <w:ind w:left="2160" w:hanging="360"/>
      </w:pPr>
      <w:rPr>
        <w:rFonts w:ascii="Wingdings" w:hAnsi="Wingdings" w:hint="default"/>
      </w:rPr>
    </w:lvl>
    <w:lvl w:ilvl="3" w:tplc="B51A531E" w:tentative="1">
      <w:start w:val="1"/>
      <w:numFmt w:val="bullet"/>
      <w:lvlText w:val=""/>
      <w:lvlJc w:val="left"/>
      <w:pPr>
        <w:tabs>
          <w:tab w:val="num" w:pos="2880"/>
        </w:tabs>
        <w:ind w:left="2880" w:hanging="360"/>
      </w:pPr>
      <w:rPr>
        <w:rFonts w:ascii="Wingdings" w:hAnsi="Wingdings" w:hint="default"/>
      </w:rPr>
    </w:lvl>
    <w:lvl w:ilvl="4" w:tplc="FD5E8648" w:tentative="1">
      <w:start w:val="1"/>
      <w:numFmt w:val="bullet"/>
      <w:lvlText w:val=""/>
      <w:lvlJc w:val="left"/>
      <w:pPr>
        <w:tabs>
          <w:tab w:val="num" w:pos="3600"/>
        </w:tabs>
        <w:ind w:left="3600" w:hanging="360"/>
      </w:pPr>
      <w:rPr>
        <w:rFonts w:ascii="Wingdings" w:hAnsi="Wingdings" w:hint="default"/>
      </w:rPr>
    </w:lvl>
    <w:lvl w:ilvl="5" w:tplc="ECB2166E" w:tentative="1">
      <w:start w:val="1"/>
      <w:numFmt w:val="bullet"/>
      <w:lvlText w:val=""/>
      <w:lvlJc w:val="left"/>
      <w:pPr>
        <w:tabs>
          <w:tab w:val="num" w:pos="4320"/>
        </w:tabs>
        <w:ind w:left="4320" w:hanging="360"/>
      </w:pPr>
      <w:rPr>
        <w:rFonts w:ascii="Wingdings" w:hAnsi="Wingdings" w:hint="default"/>
      </w:rPr>
    </w:lvl>
    <w:lvl w:ilvl="6" w:tplc="C47EA896" w:tentative="1">
      <w:start w:val="1"/>
      <w:numFmt w:val="bullet"/>
      <w:lvlText w:val=""/>
      <w:lvlJc w:val="left"/>
      <w:pPr>
        <w:tabs>
          <w:tab w:val="num" w:pos="5040"/>
        </w:tabs>
        <w:ind w:left="5040" w:hanging="360"/>
      </w:pPr>
      <w:rPr>
        <w:rFonts w:ascii="Wingdings" w:hAnsi="Wingdings" w:hint="default"/>
      </w:rPr>
    </w:lvl>
    <w:lvl w:ilvl="7" w:tplc="091CB05A" w:tentative="1">
      <w:start w:val="1"/>
      <w:numFmt w:val="bullet"/>
      <w:lvlText w:val=""/>
      <w:lvlJc w:val="left"/>
      <w:pPr>
        <w:tabs>
          <w:tab w:val="num" w:pos="5760"/>
        </w:tabs>
        <w:ind w:left="5760" w:hanging="360"/>
      </w:pPr>
      <w:rPr>
        <w:rFonts w:ascii="Wingdings" w:hAnsi="Wingdings" w:hint="default"/>
      </w:rPr>
    </w:lvl>
    <w:lvl w:ilvl="8" w:tplc="FDC2C34A" w:tentative="1">
      <w:start w:val="1"/>
      <w:numFmt w:val="bullet"/>
      <w:lvlText w:val=""/>
      <w:lvlJc w:val="left"/>
      <w:pPr>
        <w:tabs>
          <w:tab w:val="num" w:pos="6480"/>
        </w:tabs>
        <w:ind w:left="6480" w:hanging="360"/>
      </w:pPr>
      <w:rPr>
        <w:rFonts w:ascii="Wingdings" w:hAnsi="Wingdings" w:hint="default"/>
      </w:rPr>
    </w:lvl>
  </w:abstractNum>
  <w:abstractNum w:abstractNumId="1">
    <w:nsid w:val="172340AC"/>
    <w:multiLevelType w:val="hybridMultilevel"/>
    <w:tmpl w:val="A80C57C2"/>
    <w:lvl w:ilvl="0" w:tplc="0AAA9D7E">
      <w:start w:val="1"/>
      <w:numFmt w:val="bullet"/>
      <w:lvlText w:val=""/>
      <w:lvlJc w:val="left"/>
      <w:pPr>
        <w:tabs>
          <w:tab w:val="num" w:pos="720"/>
        </w:tabs>
        <w:ind w:left="720" w:hanging="360"/>
      </w:pPr>
      <w:rPr>
        <w:rFonts w:ascii="Wingdings" w:hAnsi="Wingdings" w:hint="default"/>
      </w:rPr>
    </w:lvl>
    <w:lvl w:ilvl="1" w:tplc="51582C32" w:tentative="1">
      <w:start w:val="1"/>
      <w:numFmt w:val="bullet"/>
      <w:lvlText w:val=""/>
      <w:lvlJc w:val="left"/>
      <w:pPr>
        <w:tabs>
          <w:tab w:val="num" w:pos="1440"/>
        </w:tabs>
        <w:ind w:left="1440" w:hanging="360"/>
      </w:pPr>
      <w:rPr>
        <w:rFonts w:ascii="Wingdings" w:hAnsi="Wingdings" w:hint="default"/>
      </w:rPr>
    </w:lvl>
    <w:lvl w:ilvl="2" w:tplc="091A70A4" w:tentative="1">
      <w:start w:val="1"/>
      <w:numFmt w:val="bullet"/>
      <w:lvlText w:val=""/>
      <w:lvlJc w:val="left"/>
      <w:pPr>
        <w:tabs>
          <w:tab w:val="num" w:pos="2160"/>
        </w:tabs>
        <w:ind w:left="2160" w:hanging="360"/>
      </w:pPr>
      <w:rPr>
        <w:rFonts w:ascii="Wingdings" w:hAnsi="Wingdings" w:hint="default"/>
      </w:rPr>
    </w:lvl>
    <w:lvl w:ilvl="3" w:tplc="DFF0911C" w:tentative="1">
      <w:start w:val="1"/>
      <w:numFmt w:val="bullet"/>
      <w:lvlText w:val=""/>
      <w:lvlJc w:val="left"/>
      <w:pPr>
        <w:tabs>
          <w:tab w:val="num" w:pos="2880"/>
        </w:tabs>
        <w:ind w:left="2880" w:hanging="360"/>
      </w:pPr>
      <w:rPr>
        <w:rFonts w:ascii="Wingdings" w:hAnsi="Wingdings" w:hint="default"/>
      </w:rPr>
    </w:lvl>
    <w:lvl w:ilvl="4" w:tplc="628873E2" w:tentative="1">
      <w:start w:val="1"/>
      <w:numFmt w:val="bullet"/>
      <w:lvlText w:val=""/>
      <w:lvlJc w:val="left"/>
      <w:pPr>
        <w:tabs>
          <w:tab w:val="num" w:pos="3600"/>
        </w:tabs>
        <w:ind w:left="3600" w:hanging="360"/>
      </w:pPr>
      <w:rPr>
        <w:rFonts w:ascii="Wingdings" w:hAnsi="Wingdings" w:hint="default"/>
      </w:rPr>
    </w:lvl>
    <w:lvl w:ilvl="5" w:tplc="01B82AF2" w:tentative="1">
      <w:start w:val="1"/>
      <w:numFmt w:val="bullet"/>
      <w:lvlText w:val=""/>
      <w:lvlJc w:val="left"/>
      <w:pPr>
        <w:tabs>
          <w:tab w:val="num" w:pos="4320"/>
        </w:tabs>
        <w:ind w:left="4320" w:hanging="360"/>
      </w:pPr>
      <w:rPr>
        <w:rFonts w:ascii="Wingdings" w:hAnsi="Wingdings" w:hint="default"/>
      </w:rPr>
    </w:lvl>
    <w:lvl w:ilvl="6" w:tplc="FCB68672" w:tentative="1">
      <w:start w:val="1"/>
      <w:numFmt w:val="bullet"/>
      <w:lvlText w:val=""/>
      <w:lvlJc w:val="left"/>
      <w:pPr>
        <w:tabs>
          <w:tab w:val="num" w:pos="5040"/>
        </w:tabs>
        <w:ind w:left="5040" w:hanging="360"/>
      </w:pPr>
      <w:rPr>
        <w:rFonts w:ascii="Wingdings" w:hAnsi="Wingdings" w:hint="default"/>
      </w:rPr>
    </w:lvl>
    <w:lvl w:ilvl="7" w:tplc="4DFAF22E" w:tentative="1">
      <w:start w:val="1"/>
      <w:numFmt w:val="bullet"/>
      <w:lvlText w:val=""/>
      <w:lvlJc w:val="left"/>
      <w:pPr>
        <w:tabs>
          <w:tab w:val="num" w:pos="5760"/>
        </w:tabs>
        <w:ind w:left="5760" w:hanging="360"/>
      </w:pPr>
      <w:rPr>
        <w:rFonts w:ascii="Wingdings" w:hAnsi="Wingdings" w:hint="default"/>
      </w:rPr>
    </w:lvl>
    <w:lvl w:ilvl="8" w:tplc="844E481A" w:tentative="1">
      <w:start w:val="1"/>
      <w:numFmt w:val="bullet"/>
      <w:lvlText w:val=""/>
      <w:lvlJc w:val="left"/>
      <w:pPr>
        <w:tabs>
          <w:tab w:val="num" w:pos="6480"/>
        </w:tabs>
        <w:ind w:left="6480" w:hanging="360"/>
      </w:pPr>
      <w:rPr>
        <w:rFonts w:ascii="Wingdings" w:hAnsi="Wingdings" w:hint="default"/>
      </w:rPr>
    </w:lvl>
  </w:abstractNum>
  <w:abstractNum w:abstractNumId="2">
    <w:nsid w:val="1AA43699"/>
    <w:multiLevelType w:val="hybridMultilevel"/>
    <w:tmpl w:val="B4244636"/>
    <w:lvl w:ilvl="0" w:tplc="FD94D3A4">
      <w:start w:val="1"/>
      <w:numFmt w:val="bullet"/>
      <w:lvlText w:val=""/>
      <w:lvlJc w:val="left"/>
      <w:pPr>
        <w:tabs>
          <w:tab w:val="num" w:pos="720"/>
        </w:tabs>
        <w:ind w:left="720" w:hanging="360"/>
      </w:pPr>
      <w:rPr>
        <w:rFonts w:ascii="Wingdings" w:hAnsi="Wingdings" w:hint="default"/>
      </w:rPr>
    </w:lvl>
    <w:lvl w:ilvl="1" w:tplc="B8D41D8C" w:tentative="1">
      <w:start w:val="1"/>
      <w:numFmt w:val="bullet"/>
      <w:lvlText w:val=""/>
      <w:lvlJc w:val="left"/>
      <w:pPr>
        <w:tabs>
          <w:tab w:val="num" w:pos="1440"/>
        </w:tabs>
        <w:ind w:left="1440" w:hanging="360"/>
      </w:pPr>
      <w:rPr>
        <w:rFonts w:ascii="Wingdings" w:hAnsi="Wingdings" w:hint="default"/>
      </w:rPr>
    </w:lvl>
    <w:lvl w:ilvl="2" w:tplc="D67A8C20" w:tentative="1">
      <w:start w:val="1"/>
      <w:numFmt w:val="bullet"/>
      <w:lvlText w:val=""/>
      <w:lvlJc w:val="left"/>
      <w:pPr>
        <w:tabs>
          <w:tab w:val="num" w:pos="2160"/>
        </w:tabs>
        <w:ind w:left="2160" w:hanging="360"/>
      </w:pPr>
      <w:rPr>
        <w:rFonts w:ascii="Wingdings" w:hAnsi="Wingdings" w:hint="default"/>
      </w:rPr>
    </w:lvl>
    <w:lvl w:ilvl="3" w:tplc="126E4B40" w:tentative="1">
      <w:start w:val="1"/>
      <w:numFmt w:val="bullet"/>
      <w:lvlText w:val=""/>
      <w:lvlJc w:val="left"/>
      <w:pPr>
        <w:tabs>
          <w:tab w:val="num" w:pos="2880"/>
        </w:tabs>
        <w:ind w:left="2880" w:hanging="360"/>
      </w:pPr>
      <w:rPr>
        <w:rFonts w:ascii="Wingdings" w:hAnsi="Wingdings" w:hint="default"/>
      </w:rPr>
    </w:lvl>
    <w:lvl w:ilvl="4" w:tplc="68ECC122" w:tentative="1">
      <w:start w:val="1"/>
      <w:numFmt w:val="bullet"/>
      <w:lvlText w:val=""/>
      <w:lvlJc w:val="left"/>
      <w:pPr>
        <w:tabs>
          <w:tab w:val="num" w:pos="3600"/>
        </w:tabs>
        <w:ind w:left="3600" w:hanging="360"/>
      </w:pPr>
      <w:rPr>
        <w:rFonts w:ascii="Wingdings" w:hAnsi="Wingdings" w:hint="default"/>
      </w:rPr>
    </w:lvl>
    <w:lvl w:ilvl="5" w:tplc="CC8A50AC" w:tentative="1">
      <w:start w:val="1"/>
      <w:numFmt w:val="bullet"/>
      <w:lvlText w:val=""/>
      <w:lvlJc w:val="left"/>
      <w:pPr>
        <w:tabs>
          <w:tab w:val="num" w:pos="4320"/>
        </w:tabs>
        <w:ind w:left="4320" w:hanging="360"/>
      </w:pPr>
      <w:rPr>
        <w:rFonts w:ascii="Wingdings" w:hAnsi="Wingdings" w:hint="default"/>
      </w:rPr>
    </w:lvl>
    <w:lvl w:ilvl="6" w:tplc="4E86E656" w:tentative="1">
      <w:start w:val="1"/>
      <w:numFmt w:val="bullet"/>
      <w:lvlText w:val=""/>
      <w:lvlJc w:val="left"/>
      <w:pPr>
        <w:tabs>
          <w:tab w:val="num" w:pos="5040"/>
        </w:tabs>
        <w:ind w:left="5040" w:hanging="360"/>
      </w:pPr>
      <w:rPr>
        <w:rFonts w:ascii="Wingdings" w:hAnsi="Wingdings" w:hint="default"/>
      </w:rPr>
    </w:lvl>
    <w:lvl w:ilvl="7" w:tplc="1290A42A" w:tentative="1">
      <w:start w:val="1"/>
      <w:numFmt w:val="bullet"/>
      <w:lvlText w:val=""/>
      <w:lvlJc w:val="left"/>
      <w:pPr>
        <w:tabs>
          <w:tab w:val="num" w:pos="5760"/>
        </w:tabs>
        <w:ind w:left="5760" w:hanging="360"/>
      </w:pPr>
      <w:rPr>
        <w:rFonts w:ascii="Wingdings" w:hAnsi="Wingdings" w:hint="default"/>
      </w:rPr>
    </w:lvl>
    <w:lvl w:ilvl="8" w:tplc="4F9EB0BE" w:tentative="1">
      <w:start w:val="1"/>
      <w:numFmt w:val="bullet"/>
      <w:lvlText w:val=""/>
      <w:lvlJc w:val="left"/>
      <w:pPr>
        <w:tabs>
          <w:tab w:val="num" w:pos="6480"/>
        </w:tabs>
        <w:ind w:left="6480" w:hanging="360"/>
      </w:pPr>
      <w:rPr>
        <w:rFonts w:ascii="Wingdings" w:hAnsi="Wingdings" w:hint="default"/>
      </w:rPr>
    </w:lvl>
  </w:abstractNum>
  <w:abstractNum w:abstractNumId="3">
    <w:nsid w:val="1F843B5C"/>
    <w:multiLevelType w:val="hybridMultilevel"/>
    <w:tmpl w:val="10806BFC"/>
    <w:lvl w:ilvl="0" w:tplc="04520AE0">
      <w:start w:val="1"/>
      <w:numFmt w:val="bullet"/>
      <w:lvlText w:val=""/>
      <w:lvlJc w:val="left"/>
      <w:pPr>
        <w:tabs>
          <w:tab w:val="num" w:pos="720"/>
        </w:tabs>
        <w:ind w:left="720" w:hanging="360"/>
      </w:pPr>
      <w:rPr>
        <w:rFonts w:ascii="Wingdings" w:hAnsi="Wingdings" w:hint="default"/>
      </w:rPr>
    </w:lvl>
    <w:lvl w:ilvl="1" w:tplc="9BDE4492" w:tentative="1">
      <w:start w:val="1"/>
      <w:numFmt w:val="bullet"/>
      <w:lvlText w:val=""/>
      <w:lvlJc w:val="left"/>
      <w:pPr>
        <w:tabs>
          <w:tab w:val="num" w:pos="1440"/>
        </w:tabs>
        <w:ind w:left="1440" w:hanging="360"/>
      </w:pPr>
      <w:rPr>
        <w:rFonts w:ascii="Wingdings" w:hAnsi="Wingdings" w:hint="default"/>
      </w:rPr>
    </w:lvl>
    <w:lvl w:ilvl="2" w:tplc="0FCC71CA" w:tentative="1">
      <w:start w:val="1"/>
      <w:numFmt w:val="bullet"/>
      <w:lvlText w:val=""/>
      <w:lvlJc w:val="left"/>
      <w:pPr>
        <w:tabs>
          <w:tab w:val="num" w:pos="2160"/>
        </w:tabs>
        <w:ind w:left="2160" w:hanging="360"/>
      </w:pPr>
      <w:rPr>
        <w:rFonts w:ascii="Wingdings" w:hAnsi="Wingdings" w:hint="default"/>
      </w:rPr>
    </w:lvl>
    <w:lvl w:ilvl="3" w:tplc="EF24C480" w:tentative="1">
      <w:start w:val="1"/>
      <w:numFmt w:val="bullet"/>
      <w:lvlText w:val=""/>
      <w:lvlJc w:val="left"/>
      <w:pPr>
        <w:tabs>
          <w:tab w:val="num" w:pos="2880"/>
        </w:tabs>
        <w:ind w:left="2880" w:hanging="360"/>
      </w:pPr>
      <w:rPr>
        <w:rFonts w:ascii="Wingdings" w:hAnsi="Wingdings" w:hint="default"/>
      </w:rPr>
    </w:lvl>
    <w:lvl w:ilvl="4" w:tplc="D93C5680" w:tentative="1">
      <w:start w:val="1"/>
      <w:numFmt w:val="bullet"/>
      <w:lvlText w:val=""/>
      <w:lvlJc w:val="left"/>
      <w:pPr>
        <w:tabs>
          <w:tab w:val="num" w:pos="3600"/>
        </w:tabs>
        <w:ind w:left="3600" w:hanging="360"/>
      </w:pPr>
      <w:rPr>
        <w:rFonts w:ascii="Wingdings" w:hAnsi="Wingdings" w:hint="default"/>
      </w:rPr>
    </w:lvl>
    <w:lvl w:ilvl="5" w:tplc="FF422412" w:tentative="1">
      <w:start w:val="1"/>
      <w:numFmt w:val="bullet"/>
      <w:lvlText w:val=""/>
      <w:lvlJc w:val="left"/>
      <w:pPr>
        <w:tabs>
          <w:tab w:val="num" w:pos="4320"/>
        </w:tabs>
        <w:ind w:left="4320" w:hanging="360"/>
      </w:pPr>
      <w:rPr>
        <w:rFonts w:ascii="Wingdings" w:hAnsi="Wingdings" w:hint="default"/>
      </w:rPr>
    </w:lvl>
    <w:lvl w:ilvl="6" w:tplc="48B48F92" w:tentative="1">
      <w:start w:val="1"/>
      <w:numFmt w:val="bullet"/>
      <w:lvlText w:val=""/>
      <w:lvlJc w:val="left"/>
      <w:pPr>
        <w:tabs>
          <w:tab w:val="num" w:pos="5040"/>
        </w:tabs>
        <w:ind w:left="5040" w:hanging="360"/>
      </w:pPr>
      <w:rPr>
        <w:rFonts w:ascii="Wingdings" w:hAnsi="Wingdings" w:hint="default"/>
      </w:rPr>
    </w:lvl>
    <w:lvl w:ilvl="7" w:tplc="81E23264" w:tentative="1">
      <w:start w:val="1"/>
      <w:numFmt w:val="bullet"/>
      <w:lvlText w:val=""/>
      <w:lvlJc w:val="left"/>
      <w:pPr>
        <w:tabs>
          <w:tab w:val="num" w:pos="5760"/>
        </w:tabs>
        <w:ind w:left="5760" w:hanging="360"/>
      </w:pPr>
      <w:rPr>
        <w:rFonts w:ascii="Wingdings" w:hAnsi="Wingdings" w:hint="default"/>
      </w:rPr>
    </w:lvl>
    <w:lvl w:ilvl="8" w:tplc="AE3818CA" w:tentative="1">
      <w:start w:val="1"/>
      <w:numFmt w:val="bullet"/>
      <w:lvlText w:val=""/>
      <w:lvlJc w:val="left"/>
      <w:pPr>
        <w:tabs>
          <w:tab w:val="num" w:pos="6480"/>
        </w:tabs>
        <w:ind w:left="6480" w:hanging="360"/>
      </w:pPr>
      <w:rPr>
        <w:rFonts w:ascii="Wingdings" w:hAnsi="Wingdings" w:hint="default"/>
      </w:rPr>
    </w:lvl>
  </w:abstractNum>
  <w:abstractNum w:abstractNumId="4">
    <w:nsid w:val="2B256B30"/>
    <w:multiLevelType w:val="hybridMultilevel"/>
    <w:tmpl w:val="B922E72C"/>
    <w:lvl w:ilvl="0" w:tplc="1FD8E6AE">
      <w:start w:val="1"/>
      <w:numFmt w:val="bullet"/>
      <w:lvlText w:val=""/>
      <w:lvlJc w:val="left"/>
      <w:pPr>
        <w:tabs>
          <w:tab w:val="num" w:pos="720"/>
        </w:tabs>
        <w:ind w:left="720" w:hanging="360"/>
      </w:pPr>
      <w:rPr>
        <w:rFonts w:ascii="Wingdings" w:hAnsi="Wingdings" w:hint="default"/>
      </w:rPr>
    </w:lvl>
    <w:lvl w:ilvl="1" w:tplc="41560EC8" w:tentative="1">
      <w:start w:val="1"/>
      <w:numFmt w:val="bullet"/>
      <w:lvlText w:val=""/>
      <w:lvlJc w:val="left"/>
      <w:pPr>
        <w:tabs>
          <w:tab w:val="num" w:pos="1440"/>
        </w:tabs>
        <w:ind w:left="1440" w:hanging="360"/>
      </w:pPr>
      <w:rPr>
        <w:rFonts w:ascii="Wingdings" w:hAnsi="Wingdings" w:hint="default"/>
      </w:rPr>
    </w:lvl>
    <w:lvl w:ilvl="2" w:tplc="7F90158A" w:tentative="1">
      <w:start w:val="1"/>
      <w:numFmt w:val="bullet"/>
      <w:lvlText w:val=""/>
      <w:lvlJc w:val="left"/>
      <w:pPr>
        <w:tabs>
          <w:tab w:val="num" w:pos="2160"/>
        </w:tabs>
        <w:ind w:left="2160" w:hanging="360"/>
      </w:pPr>
      <w:rPr>
        <w:rFonts w:ascii="Wingdings" w:hAnsi="Wingdings" w:hint="default"/>
      </w:rPr>
    </w:lvl>
    <w:lvl w:ilvl="3" w:tplc="99D4C4DC" w:tentative="1">
      <w:start w:val="1"/>
      <w:numFmt w:val="bullet"/>
      <w:lvlText w:val=""/>
      <w:lvlJc w:val="left"/>
      <w:pPr>
        <w:tabs>
          <w:tab w:val="num" w:pos="2880"/>
        </w:tabs>
        <w:ind w:left="2880" w:hanging="360"/>
      </w:pPr>
      <w:rPr>
        <w:rFonts w:ascii="Wingdings" w:hAnsi="Wingdings" w:hint="default"/>
      </w:rPr>
    </w:lvl>
    <w:lvl w:ilvl="4" w:tplc="DB0C1390" w:tentative="1">
      <w:start w:val="1"/>
      <w:numFmt w:val="bullet"/>
      <w:lvlText w:val=""/>
      <w:lvlJc w:val="left"/>
      <w:pPr>
        <w:tabs>
          <w:tab w:val="num" w:pos="3600"/>
        </w:tabs>
        <w:ind w:left="3600" w:hanging="360"/>
      </w:pPr>
      <w:rPr>
        <w:rFonts w:ascii="Wingdings" w:hAnsi="Wingdings" w:hint="default"/>
      </w:rPr>
    </w:lvl>
    <w:lvl w:ilvl="5" w:tplc="F7CE5876" w:tentative="1">
      <w:start w:val="1"/>
      <w:numFmt w:val="bullet"/>
      <w:lvlText w:val=""/>
      <w:lvlJc w:val="left"/>
      <w:pPr>
        <w:tabs>
          <w:tab w:val="num" w:pos="4320"/>
        </w:tabs>
        <w:ind w:left="4320" w:hanging="360"/>
      </w:pPr>
      <w:rPr>
        <w:rFonts w:ascii="Wingdings" w:hAnsi="Wingdings" w:hint="default"/>
      </w:rPr>
    </w:lvl>
    <w:lvl w:ilvl="6" w:tplc="08FE6652" w:tentative="1">
      <w:start w:val="1"/>
      <w:numFmt w:val="bullet"/>
      <w:lvlText w:val=""/>
      <w:lvlJc w:val="left"/>
      <w:pPr>
        <w:tabs>
          <w:tab w:val="num" w:pos="5040"/>
        </w:tabs>
        <w:ind w:left="5040" w:hanging="360"/>
      </w:pPr>
      <w:rPr>
        <w:rFonts w:ascii="Wingdings" w:hAnsi="Wingdings" w:hint="default"/>
      </w:rPr>
    </w:lvl>
    <w:lvl w:ilvl="7" w:tplc="F70ABEFA" w:tentative="1">
      <w:start w:val="1"/>
      <w:numFmt w:val="bullet"/>
      <w:lvlText w:val=""/>
      <w:lvlJc w:val="left"/>
      <w:pPr>
        <w:tabs>
          <w:tab w:val="num" w:pos="5760"/>
        </w:tabs>
        <w:ind w:left="5760" w:hanging="360"/>
      </w:pPr>
      <w:rPr>
        <w:rFonts w:ascii="Wingdings" w:hAnsi="Wingdings" w:hint="default"/>
      </w:rPr>
    </w:lvl>
    <w:lvl w:ilvl="8" w:tplc="20C21C48" w:tentative="1">
      <w:start w:val="1"/>
      <w:numFmt w:val="bullet"/>
      <w:lvlText w:val=""/>
      <w:lvlJc w:val="left"/>
      <w:pPr>
        <w:tabs>
          <w:tab w:val="num" w:pos="6480"/>
        </w:tabs>
        <w:ind w:left="6480" w:hanging="360"/>
      </w:pPr>
      <w:rPr>
        <w:rFonts w:ascii="Wingdings" w:hAnsi="Wingdings" w:hint="default"/>
      </w:rPr>
    </w:lvl>
  </w:abstractNum>
  <w:abstractNum w:abstractNumId="5">
    <w:nsid w:val="341B2339"/>
    <w:multiLevelType w:val="hybridMultilevel"/>
    <w:tmpl w:val="4000CE00"/>
    <w:lvl w:ilvl="0" w:tplc="95229E02">
      <w:start w:val="1"/>
      <w:numFmt w:val="bullet"/>
      <w:lvlText w:val=""/>
      <w:lvlJc w:val="left"/>
      <w:pPr>
        <w:tabs>
          <w:tab w:val="num" w:pos="720"/>
        </w:tabs>
        <w:ind w:left="720" w:hanging="360"/>
      </w:pPr>
      <w:rPr>
        <w:rFonts w:ascii="Wingdings" w:hAnsi="Wingdings" w:hint="default"/>
      </w:rPr>
    </w:lvl>
    <w:lvl w:ilvl="1" w:tplc="5A920A32" w:tentative="1">
      <w:start w:val="1"/>
      <w:numFmt w:val="bullet"/>
      <w:lvlText w:val=""/>
      <w:lvlJc w:val="left"/>
      <w:pPr>
        <w:tabs>
          <w:tab w:val="num" w:pos="1440"/>
        </w:tabs>
        <w:ind w:left="1440" w:hanging="360"/>
      </w:pPr>
      <w:rPr>
        <w:rFonts w:ascii="Wingdings" w:hAnsi="Wingdings" w:hint="default"/>
      </w:rPr>
    </w:lvl>
    <w:lvl w:ilvl="2" w:tplc="A3A21492" w:tentative="1">
      <w:start w:val="1"/>
      <w:numFmt w:val="bullet"/>
      <w:lvlText w:val=""/>
      <w:lvlJc w:val="left"/>
      <w:pPr>
        <w:tabs>
          <w:tab w:val="num" w:pos="2160"/>
        </w:tabs>
        <w:ind w:left="2160" w:hanging="360"/>
      </w:pPr>
      <w:rPr>
        <w:rFonts w:ascii="Wingdings" w:hAnsi="Wingdings" w:hint="default"/>
      </w:rPr>
    </w:lvl>
    <w:lvl w:ilvl="3" w:tplc="70D40A50" w:tentative="1">
      <w:start w:val="1"/>
      <w:numFmt w:val="bullet"/>
      <w:lvlText w:val=""/>
      <w:lvlJc w:val="left"/>
      <w:pPr>
        <w:tabs>
          <w:tab w:val="num" w:pos="2880"/>
        </w:tabs>
        <w:ind w:left="2880" w:hanging="360"/>
      </w:pPr>
      <w:rPr>
        <w:rFonts w:ascii="Wingdings" w:hAnsi="Wingdings" w:hint="default"/>
      </w:rPr>
    </w:lvl>
    <w:lvl w:ilvl="4" w:tplc="E710E386" w:tentative="1">
      <w:start w:val="1"/>
      <w:numFmt w:val="bullet"/>
      <w:lvlText w:val=""/>
      <w:lvlJc w:val="left"/>
      <w:pPr>
        <w:tabs>
          <w:tab w:val="num" w:pos="3600"/>
        </w:tabs>
        <w:ind w:left="3600" w:hanging="360"/>
      </w:pPr>
      <w:rPr>
        <w:rFonts w:ascii="Wingdings" w:hAnsi="Wingdings" w:hint="default"/>
      </w:rPr>
    </w:lvl>
    <w:lvl w:ilvl="5" w:tplc="19F2C348" w:tentative="1">
      <w:start w:val="1"/>
      <w:numFmt w:val="bullet"/>
      <w:lvlText w:val=""/>
      <w:lvlJc w:val="left"/>
      <w:pPr>
        <w:tabs>
          <w:tab w:val="num" w:pos="4320"/>
        </w:tabs>
        <w:ind w:left="4320" w:hanging="360"/>
      </w:pPr>
      <w:rPr>
        <w:rFonts w:ascii="Wingdings" w:hAnsi="Wingdings" w:hint="default"/>
      </w:rPr>
    </w:lvl>
    <w:lvl w:ilvl="6" w:tplc="2A20842A" w:tentative="1">
      <w:start w:val="1"/>
      <w:numFmt w:val="bullet"/>
      <w:lvlText w:val=""/>
      <w:lvlJc w:val="left"/>
      <w:pPr>
        <w:tabs>
          <w:tab w:val="num" w:pos="5040"/>
        </w:tabs>
        <w:ind w:left="5040" w:hanging="360"/>
      </w:pPr>
      <w:rPr>
        <w:rFonts w:ascii="Wingdings" w:hAnsi="Wingdings" w:hint="default"/>
      </w:rPr>
    </w:lvl>
    <w:lvl w:ilvl="7" w:tplc="CE08A73C" w:tentative="1">
      <w:start w:val="1"/>
      <w:numFmt w:val="bullet"/>
      <w:lvlText w:val=""/>
      <w:lvlJc w:val="left"/>
      <w:pPr>
        <w:tabs>
          <w:tab w:val="num" w:pos="5760"/>
        </w:tabs>
        <w:ind w:left="5760" w:hanging="360"/>
      </w:pPr>
      <w:rPr>
        <w:rFonts w:ascii="Wingdings" w:hAnsi="Wingdings" w:hint="default"/>
      </w:rPr>
    </w:lvl>
    <w:lvl w:ilvl="8" w:tplc="595C9612" w:tentative="1">
      <w:start w:val="1"/>
      <w:numFmt w:val="bullet"/>
      <w:lvlText w:val=""/>
      <w:lvlJc w:val="left"/>
      <w:pPr>
        <w:tabs>
          <w:tab w:val="num" w:pos="6480"/>
        </w:tabs>
        <w:ind w:left="6480" w:hanging="360"/>
      </w:pPr>
      <w:rPr>
        <w:rFonts w:ascii="Wingdings" w:hAnsi="Wingdings" w:hint="default"/>
      </w:rPr>
    </w:lvl>
  </w:abstractNum>
  <w:abstractNum w:abstractNumId="6">
    <w:nsid w:val="43A550D1"/>
    <w:multiLevelType w:val="hybridMultilevel"/>
    <w:tmpl w:val="5EB2302E"/>
    <w:lvl w:ilvl="0" w:tplc="9F424710">
      <w:start w:val="1"/>
      <w:numFmt w:val="bullet"/>
      <w:lvlText w:val=""/>
      <w:lvlJc w:val="left"/>
      <w:pPr>
        <w:tabs>
          <w:tab w:val="num" w:pos="720"/>
        </w:tabs>
        <w:ind w:left="720" w:hanging="360"/>
      </w:pPr>
      <w:rPr>
        <w:rFonts w:ascii="Wingdings" w:hAnsi="Wingdings" w:hint="default"/>
      </w:rPr>
    </w:lvl>
    <w:lvl w:ilvl="1" w:tplc="7DD84046" w:tentative="1">
      <w:start w:val="1"/>
      <w:numFmt w:val="bullet"/>
      <w:lvlText w:val=""/>
      <w:lvlJc w:val="left"/>
      <w:pPr>
        <w:tabs>
          <w:tab w:val="num" w:pos="1440"/>
        </w:tabs>
        <w:ind w:left="1440" w:hanging="360"/>
      </w:pPr>
      <w:rPr>
        <w:rFonts w:ascii="Wingdings" w:hAnsi="Wingdings" w:hint="default"/>
      </w:rPr>
    </w:lvl>
    <w:lvl w:ilvl="2" w:tplc="45507232" w:tentative="1">
      <w:start w:val="1"/>
      <w:numFmt w:val="bullet"/>
      <w:lvlText w:val=""/>
      <w:lvlJc w:val="left"/>
      <w:pPr>
        <w:tabs>
          <w:tab w:val="num" w:pos="2160"/>
        </w:tabs>
        <w:ind w:left="2160" w:hanging="360"/>
      </w:pPr>
      <w:rPr>
        <w:rFonts w:ascii="Wingdings" w:hAnsi="Wingdings" w:hint="default"/>
      </w:rPr>
    </w:lvl>
    <w:lvl w:ilvl="3" w:tplc="86781F50" w:tentative="1">
      <w:start w:val="1"/>
      <w:numFmt w:val="bullet"/>
      <w:lvlText w:val=""/>
      <w:lvlJc w:val="left"/>
      <w:pPr>
        <w:tabs>
          <w:tab w:val="num" w:pos="2880"/>
        </w:tabs>
        <w:ind w:left="2880" w:hanging="360"/>
      </w:pPr>
      <w:rPr>
        <w:rFonts w:ascii="Wingdings" w:hAnsi="Wingdings" w:hint="default"/>
      </w:rPr>
    </w:lvl>
    <w:lvl w:ilvl="4" w:tplc="CB061894" w:tentative="1">
      <w:start w:val="1"/>
      <w:numFmt w:val="bullet"/>
      <w:lvlText w:val=""/>
      <w:lvlJc w:val="left"/>
      <w:pPr>
        <w:tabs>
          <w:tab w:val="num" w:pos="3600"/>
        </w:tabs>
        <w:ind w:left="3600" w:hanging="360"/>
      </w:pPr>
      <w:rPr>
        <w:rFonts w:ascii="Wingdings" w:hAnsi="Wingdings" w:hint="default"/>
      </w:rPr>
    </w:lvl>
    <w:lvl w:ilvl="5" w:tplc="4024EF52" w:tentative="1">
      <w:start w:val="1"/>
      <w:numFmt w:val="bullet"/>
      <w:lvlText w:val=""/>
      <w:lvlJc w:val="left"/>
      <w:pPr>
        <w:tabs>
          <w:tab w:val="num" w:pos="4320"/>
        </w:tabs>
        <w:ind w:left="4320" w:hanging="360"/>
      </w:pPr>
      <w:rPr>
        <w:rFonts w:ascii="Wingdings" w:hAnsi="Wingdings" w:hint="default"/>
      </w:rPr>
    </w:lvl>
    <w:lvl w:ilvl="6" w:tplc="A84E5DB4" w:tentative="1">
      <w:start w:val="1"/>
      <w:numFmt w:val="bullet"/>
      <w:lvlText w:val=""/>
      <w:lvlJc w:val="left"/>
      <w:pPr>
        <w:tabs>
          <w:tab w:val="num" w:pos="5040"/>
        </w:tabs>
        <w:ind w:left="5040" w:hanging="360"/>
      </w:pPr>
      <w:rPr>
        <w:rFonts w:ascii="Wingdings" w:hAnsi="Wingdings" w:hint="default"/>
      </w:rPr>
    </w:lvl>
    <w:lvl w:ilvl="7" w:tplc="5C7A2310" w:tentative="1">
      <w:start w:val="1"/>
      <w:numFmt w:val="bullet"/>
      <w:lvlText w:val=""/>
      <w:lvlJc w:val="left"/>
      <w:pPr>
        <w:tabs>
          <w:tab w:val="num" w:pos="5760"/>
        </w:tabs>
        <w:ind w:left="5760" w:hanging="360"/>
      </w:pPr>
      <w:rPr>
        <w:rFonts w:ascii="Wingdings" w:hAnsi="Wingdings" w:hint="default"/>
      </w:rPr>
    </w:lvl>
    <w:lvl w:ilvl="8" w:tplc="86BE9530" w:tentative="1">
      <w:start w:val="1"/>
      <w:numFmt w:val="bullet"/>
      <w:lvlText w:val=""/>
      <w:lvlJc w:val="left"/>
      <w:pPr>
        <w:tabs>
          <w:tab w:val="num" w:pos="6480"/>
        </w:tabs>
        <w:ind w:left="6480" w:hanging="360"/>
      </w:pPr>
      <w:rPr>
        <w:rFonts w:ascii="Wingdings" w:hAnsi="Wingdings" w:hint="default"/>
      </w:rPr>
    </w:lvl>
  </w:abstractNum>
  <w:abstractNum w:abstractNumId="7">
    <w:nsid w:val="58C37DD9"/>
    <w:multiLevelType w:val="hybridMultilevel"/>
    <w:tmpl w:val="69E03952"/>
    <w:lvl w:ilvl="0" w:tplc="5074E9AA">
      <w:start w:val="1"/>
      <w:numFmt w:val="bullet"/>
      <w:lvlText w:val=""/>
      <w:lvlJc w:val="left"/>
      <w:pPr>
        <w:tabs>
          <w:tab w:val="num" w:pos="720"/>
        </w:tabs>
        <w:ind w:left="720" w:hanging="360"/>
      </w:pPr>
      <w:rPr>
        <w:rFonts w:ascii="Wingdings" w:hAnsi="Wingdings" w:hint="default"/>
      </w:rPr>
    </w:lvl>
    <w:lvl w:ilvl="1" w:tplc="B1442AA8" w:tentative="1">
      <w:start w:val="1"/>
      <w:numFmt w:val="bullet"/>
      <w:lvlText w:val=""/>
      <w:lvlJc w:val="left"/>
      <w:pPr>
        <w:tabs>
          <w:tab w:val="num" w:pos="1440"/>
        </w:tabs>
        <w:ind w:left="1440" w:hanging="360"/>
      </w:pPr>
      <w:rPr>
        <w:rFonts w:ascii="Wingdings" w:hAnsi="Wingdings" w:hint="default"/>
      </w:rPr>
    </w:lvl>
    <w:lvl w:ilvl="2" w:tplc="F13E73F4" w:tentative="1">
      <w:start w:val="1"/>
      <w:numFmt w:val="bullet"/>
      <w:lvlText w:val=""/>
      <w:lvlJc w:val="left"/>
      <w:pPr>
        <w:tabs>
          <w:tab w:val="num" w:pos="2160"/>
        </w:tabs>
        <w:ind w:left="2160" w:hanging="360"/>
      </w:pPr>
      <w:rPr>
        <w:rFonts w:ascii="Wingdings" w:hAnsi="Wingdings" w:hint="default"/>
      </w:rPr>
    </w:lvl>
    <w:lvl w:ilvl="3" w:tplc="F0AA3080" w:tentative="1">
      <w:start w:val="1"/>
      <w:numFmt w:val="bullet"/>
      <w:lvlText w:val=""/>
      <w:lvlJc w:val="left"/>
      <w:pPr>
        <w:tabs>
          <w:tab w:val="num" w:pos="2880"/>
        </w:tabs>
        <w:ind w:left="2880" w:hanging="360"/>
      </w:pPr>
      <w:rPr>
        <w:rFonts w:ascii="Wingdings" w:hAnsi="Wingdings" w:hint="default"/>
      </w:rPr>
    </w:lvl>
    <w:lvl w:ilvl="4" w:tplc="FAA67ACC" w:tentative="1">
      <w:start w:val="1"/>
      <w:numFmt w:val="bullet"/>
      <w:lvlText w:val=""/>
      <w:lvlJc w:val="left"/>
      <w:pPr>
        <w:tabs>
          <w:tab w:val="num" w:pos="3600"/>
        </w:tabs>
        <w:ind w:left="3600" w:hanging="360"/>
      </w:pPr>
      <w:rPr>
        <w:rFonts w:ascii="Wingdings" w:hAnsi="Wingdings" w:hint="default"/>
      </w:rPr>
    </w:lvl>
    <w:lvl w:ilvl="5" w:tplc="51A24D06" w:tentative="1">
      <w:start w:val="1"/>
      <w:numFmt w:val="bullet"/>
      <w:lvlText w:val=""/>
      <w:lvlJc w:val="left"/>
      <w:pPr>
        <w:tabs>
          <w:tab w:val="num" w:pos="4320"/>
        </w:tabs>
        <w:ind w:left="4320" w:hanging="360"/>
      </w:pPr>
      <w:rPr>
        <w:rFonts w:ascii="Wingdings" w:hAnsi="Wingdings" w:hint="default"/>
      </w:rPr>
    </w:lvl>
    <w:lvl w:ilvl="6" w:tplc="48F0B394" w:tentative="1">
      <w:start w:val="1"/>
      <w:numFmt w:val="bullet"/>
      <w:lvlText w:val=""/>
      <w:lvlJc w:val="left"/>
      <w:pPr>
        <w:tabs>
          <w:tab w:val="num" w:pos="5040"/>
        </w:tabs>
        <w:ind w:left="5040" w:hanging="360"/>
      </w:pPr>
      <w:rPr>
        <w:rFonts w:ascii="Wingdings" w:hAnsi="Wingdings" w:hint="default"/>
      </w:rPr>
    </w:lvl>
    <w:lvl w:ilvl="7" w:tplc="DAEC0D28" w:tentative="1">
      <w:start w:val="1"/>
      <w:numFmt w:val="bullet"/>
      <w:lvlText w:val=""/>
      <w:lvlJc w:val="left"/>
      <w:pPr>
        <w:tabs>
          <w:tab w:val="num" w:pos="5760"/>
        </w:tabs>
        <w:ind w:left="5760" w:hanging="360"/>
      </w:pPr>
      <w:rPr>
        <w:rFonts w:ascii="Wingdings" w:hAnsi="Wingdings" w:hint="default"/>
      </w:rPr>
    </w:lvl>
    <w:lvl w:ilvl="8" w:tplc="F20C61AA" w:tentative="1">
      <w:start w:val="1"/>
      <w:numFmt w:val="bullet"/>
      <w:lvlText w:val=""/>
      <w:lvlJc w:val="left"/>
      <w:pPr>
        <w:tabs>
          <w:tab w:val="num" w:pos="6480"/>
        </w:tabs>
        <w:ind w:left="6480" w:hanging="360"/>
      </w:pPr>
      <w:rPr>
        <w:rFonts w:ascii="Wingdings" w:hAnsi="Wingdings" w:hint="default"/>
      </w:rPr>
    </w:lvl>
  </w:abstractNum>
  <w:abstractNum w:abstractNumId="8">
    <w:nsid w:val="627B4443"/>
    <w:multiLevelType w:val="hybridMultilevel"/>
    <w:tmpl w:val="FFD05C44"/>
    <w:lvl w:ilvl="0" w:tplc="2588320A">
      <w:start w:val="1"/>
      <w:numFmt w:val="bullet"/>
      <w:lvlText w:val=""/>
      <w:lvlJc w:val="left"/>
      <w:pPr>
        <w:tabs>
          <w:tab w:val="num" w:pos="720"/>
        </w:tabs>
        <w:ind w:left="720" w:hanging="360"/>
      </w:pPr>
      <w:rPr>
        <w:rFonts w:ascii="Wingdings" w:hAnsi="Wingdings" w:hint="default"/>
      </w:rPr>
    </w:lvl>
    <w:lvl w:ilvl="1" w:tplc="0EDA0D4C" w:tentative="1">
      <w:start w:val="1"/>
      <w:numFmt w:val="bullet"/>
      <w:lvlText w:val=""/>
      <w:lvlJc w:val="left"/>
      <w:pPr>
        <w:tabs>
          <w:tab w:val="num" w:pos="1440"/>
        </w:tabs>
        <w:ind w:left="1440" w:hanging="360"/>
      </w:pPr>
      <w:rPr>
        <w:rFonts w:ascii="Wingdings" w:hAnsi="Wingdings" w:hint="default"/>
      </w:rPr>
    </w:lvl>
    <w:lvl w:ilvl="2" w:tplc="96FE3B34" w:tentative="1">
      <w:start w:val="1"/>
      <w:numFmt w:val="bullet"/>
      <w:lvlText w:val=""/>
      <w:lvlJc w:val="left"/>
      <w:pPr>
        <w:tabs>
          <w:tab w:val="num" w:pos="2160"/>
        </w:tabs>
        <w:ind w:left="2160" w:hanging="360"/>
      </w:pPr>
      <w:rPr>
        <w:rFonts w:ascii="Wingdings" w:hAnsi="Wingdings" w:hint="default"/>
      </w:rPr>
    </w:lvl>
    <w:lvl w:ilvl="3" w:tplc="A8CE9574" w:tentative="1">
      <w:start w:val="1"/>
      <w:numFmt w:val="bullet"/>
      <w:lvlText w:val=""/>
      <w:lvlJc w:val="left"/>
      <w:pPr>
        <w:tabs>
          <w:tab w:val="num" w:pos="2880"/>
        </w:tabs>
        <w:ind w:left="2880" w:hanging="360"/>
      </w:pPr>
      <w:rPr>
        <w:rFonts w:ascii="Wingdings" w:hAnsi="Wingdings" w:hint="default"/>
      </w:rPr>
    </w:lvl>
    <w:lvl w:ilvl="4" w:tplc="165C3268" w:tentative="1">
      <w:start w:val="1"/>
      <w:numFmt w:val="bullet"/>
      <w:lvlText w:val=""/>
      <w:lvlJc w:val="left"/>
      <w:pPr>
        <w:tabs>
          <w:tab w:val="num" w:pos="3600"/>
        </w:tabs>
        <w:ind w:left="3600" w:hanging="360"/>
      </w:pPr>
      <w:rPr>
        <w:rFonts w:ascii="Wingdings" w:hAnsi="Wingdings" w:hint="default"/>
      </w:rPr>
    </w:lvl>
    <w:lvl w:ilvl="5" w:tplc="321A9B88" w:tentative="1">
      <w:start w:val="1"/>
      <w:numFmt w:val="bullet"/>
      <w:lvlText w:val=""/>
      <w:lvlJc w:val="left"/>
      <w:pPr>
        <w:tabs>
          <w:tab w:val="num" w:pos="4320"/>
        </w:tabs>
        <w:ind w:left="4320" w:hanging="360"/>
      </w:pPr>
      <w:rPr>
        <w:rFonts w:ascii="Wingdings" w:hAnsi="Wingdings" w:hint="default"/>
      </w:rPr>
    </w:lvl>
    <w:lvl w:ilvl="6" w:tplc="2FE6E97E" w:tentative="1">
      <w:start w:val="1"/>
      <w:numFmt w:val="bullet"/>
      <w:lvlText w:val=""/>
      <w:lvlJc w:val="left"/>
      <w:pPr>
        <w:tabs>
          <w:tab w:val="num" w:pos="5040"/>
        </w:tabs>
        <w:ind w:left="5040" w:hanging="360"/>
      </w:pPr>
      <w:rPr>
        <w:rFonts w:ascii="Wingdings" w:hAnsi="Wingdings" w:hint="default"/>
      </w:rPr>
    </w:lvl>
    <w:lvl w:ilvl="7" w:tplc="3ED843BC" w:tentative="1">
      <w:start w:val="1"/>
      <w:numFmt w:val="bullet"/>
      <w:lvlText w:val=""/>
      <w:lvlJc w:val="left"/>
      <w:pPr>
        <w:tabs>
          <w:tab w:val="num" w:pos="5760"/>
        </w:tabs>
        <w:ind w:left="5760" w:hanging="360"/>
      </w:pPr>
      <w:rPr>
        <w:rFonts w:ascii="Wingdings" w:hAnsi="Wingdings" w:hint="default"/>
      </w:rPr>
    </w:lvl>
    <w:lvl w:ilvl="8" w:tplc="F5289576" w:tentative="1">
      <w:start w:val="1"/>
      <w:numFmt w:val="bullet"/>
      <w:lvlText w:val=""/>
      <w:lvlJc w:val="left"/>
      <w:pPr>
        <w:tabs>
          <w:tab w:val="num" w:pos="6480"/>
        </w:tabs>
        <w:ind w:left="6480" w:hanging="360"/>
      </w:pPr>
      <w:rPr>
        <w:rFonts w:ascii="Wingdings" w:hAnsi="Wingdings" w:hint="default"/>
      </w:rPr>
    </w:lvl>
  </w:abstractNum>
  <w:abstractNum w:abstractNumId="9">
    <w:nsid w:val="62966DD3"/>
    <w:multiLevelType w:val="hybridMultilevel"/>
    <w:tmpl w:val="18FCC454"/>
    <w:lvl w:ilvl="0" w:tplc="48FEC50C">
      <w:start w:val="1"/>
      <w:numFmt w:val="bullet"/>
      <w:lvlText w:val=""/>
      <w:lvlJc w:val="left"/>
      <w:pPr>
        <w:tabs>
          <w:tab w:val="num" w:pos="720"/>
        </w:tabs>
        <w:ind w:left="720" w:hanging="360"/>
      </w:pPr>
      <w:rPr>
        <w:rFonts w:ascii="Wingdings" w:hAnsi="Wingdings" w:hint="default"/>
      </w:rPr>
    </w:lvl>
    <w:lvl w:ilvl="1" w:tplc="1362E330" w:tentative="1">
      <w:start w:val="1"/>
      <w:numFmt w:val="bullet"/>
      <w:lvlText w:val=""/>
      <w:lvlJc w:val="left"/>
      <w:pPr>
        <w:tabs>
          <w:tab w:val="num" w:pos="1440"/>
        </w:tabs>
        <w:ind w:left="1440" w:hanging="360"/>
      </w:pPr>
      <w:rPr>
        <w:rFonts w:ascii="Wingdings" w:hAnsi="Wingdings" w:hint="default"/>
      </w:rPr>
    </w:lvl>
    <w:lvl w:ilvl="2" w:tplc="2DEAE620" w:tentative="1">
      <w:start w:val="1"/>
      <w:numFmt w:val="bullet"/>
      <w:lvlText w:val=""/>
      <w:lvlJc w:val="left"/>
      <w:pPr>
        <w:tabs>
          <w:tab w:val="num" w:pos="2160"/>
        </w:tabs>
        <w:ind w:left="2160" w:hanging="360"/>
      </w:pPr>
      <w:rPr>
        <w:rFonts w:ascii="Wingdings" w:hAnsi="Wingdings" w:hint="default"/>
      </w:rPr>
    </w:lvl>
    <w:lvl w:ilvl="3" w:tplc="E05833B8" w:tentative="1">
      <w:start w:val="1"/>
      <w:numFmt w:val="bullet"/>
      <w:lvlText w:val=""/>
      <w:lvlJc w:val="left"/>
      <w:pPr>
        <w:tabs>
          <w:tab w:val="num" w:pos="2880"/>
        </w:tabs>
        <w:ind w:left="2880" w:hanging="360"/>
      </w:pPr>
      <w:rPr>
        <w:rFonts w:ascii="Wingdings" w:hAnsi="Wingdings" w:hint="default"/>
      </w:rPr>
    </w:lvl>
    <w:lvl w:ilvl="4" w:tplc="614AF3BE" w:tentative="1">
      <w:start w:val="1"/>
      <w:numFmt w:val="bullet"/>
      <w:lvlText w:val=""/>
      <w:lvlJc w:val="left"/>
      <w:pPr>
        <w:tabs>
          <w:tab w:val="num" w:pos="3600"/>
        </w:tabs>
        <w:ind w:left="3600" w:hanging="360"/>
      </w:pPr>
      <w:rPr>
        <w:rFonts w:ascii="Wingdings" w:hAnsi="Wingdings" w:hint="default"/>
      </w:rPr>
    </w:lvl>
    <w:lvl w:ilvl="5" w:tplc="6B0C1F86" w:tentative="1">
      <w:start w:val="1"/>
      <w:numFmt w:val="bullet"/>
      <w:lvlText w:val=""/>
      <w:lvlJc w:val="left"/>
      <w:pPr>
        <w:tabs>
          <w:tab w:val="num" w:pos="4320"/>
        </w:tabs>
        <w:ind w:left="4320" w:hanging="360"/>
      </w:pPr>
      <w:rPr>
        <w:rFonts w:ascii="Wingdings" w:hAnsi="Wingdings" w:hint="default"/>
      </w:rPr>
    </w:lvl>
    <w:lvl w:ilvl="6" w:tplc="C518C472" w:tentative="1">
      <w:start w:val="1"/>
      <w:numFmt w:val="bullet"/>
      <w:lvlText w:val=""/>
      <w:lvlJc w:val="left"/>
      <w:pPr>
        <w:tabs>
          <w:tab w:val="num" w:pos="5040"/>
        </w:tabs>
        <w:ind w:left="5040" w:hanging="360"/>
      </w:pPr>
      <w:rPr>
        <w:rFonts w:ascii="Wingdings" w:hAnsi="Wingdings" w:hint="default"/>
      </w:rPr>
    </w:lvl>
    <w:lvl w:ilvl="7" w:tplc="D9D45740" w:tentative="1">
      <w:start w:val="1"/>
      <w:numFmt w:val="bullet"/>
      <w:lvlText w:val=""/>
      <w:lvlJc w:val="left"/>
      <w:pPr>
        <w:tabs>
          <w:tab w:val="num" w:pos="5760"/>
        </w:tabs>
        <w:ind w:left="5760" w:hanging="360"/>
      </w:pPr>
      <w:rPr>
        <w:rFonts w:ascii="Wingdings" w:hAnsi="Wingdings" w:hint="default"/>
      </w:rPr>
    </w:lvl>
    <w:lvl w:ilvl="8" w:tplc="9D7284AC" w:tentative="1">
      <w:start w:val="1"/>
      <w:numFmt w:val="bullet"/>
      <w:lvlText w:val=""/>
      <w:lvlJc w:val="left"/>
      <w:pPr>
        <w:tabs>
          <w:tab w:val="num" w:pos="6480"/>
        </w:tabs>
        <w:ind w:left="6480" w:hanging="360"/>
      </w:pPr>
      <w:rPr>
        <w:rFonts w:ascii="Wingdings" w:hAnsi="Wingdings" w:hint="default"/>
      </w:rPr>
    </w:lvl>
  </w:abstractNum>
  <w:abstractNum w:abstractNumId="10">
    <w:nsid w:val="65263EDE"/>
    <w:multiLevelType w:val="hybridMultilevel"/>
    <w:tmpl w:val="F6EAF344"/>
    <w:lvl w:ilvl="0" w:tplc="125CA5CE">
      <w:start w:val="1"/>
      <w:numFmt w:val="bullet"/>
      <w:lvlText w:val=""/>
      <w:lvlJc w:val="left"/>
      <w:pPr>
        <w:tabs>
          <w:tab w:val="num" w:pos="720"/>
        </w:tabs>
        <w:ind w:left="720" w:hanging="360"/>
      </w:pPr>
      <w:rPr>
        <w:rFonts w:ascii="Wingdings" w:hAnsi="Wingdings" w:hint="default"/>
      </w:rPr>
    </w:lvl>
    <w:lvl w:ilvl="1" w:tplc="3AF66424" w:tentative="1">
      <w:start w:val="1"/>
      <w:numFmt w:val="bullet"/>
      <w:lvlText w:val=""/>
      <w:lvlJc w:val="left"/>
      <w:pPr>
        <w:tabs>
          <w:tab w:val="num" w:pos="1440"/>
        </w:tabs>
        <w:ind w:left="1440" w:hanging="360"/>
      </w:pPr>
      <w:rPr>
        <w:rFonts w:ascii="Wingdings" w:hAnsi="Wingdings" w:hint="default"/>
      </w:rPr>
    </w:lvl>
    <w:lvl w:ilvl="2" w:tplc="3BB89482" w:tentative="1">
      <w:start w:val="1"/>
      <w:numFmt w:val="bullet"/>
      <w:lvlText w:val=""/>
      <w:lvlJc w:val="left"/>
      <w:pPr>
        <w:tabs>
          <w:tab w:val="num" w:pos="2160"/>
        </w:tabs>
        <w:ind w:left="2160" w:hanging="360"/>
      </w:pPr>
      <w:rPr>
        <w:rFonts w:ascii="Wingdings" w:hAnsi="Wingdings" w:hint="default"/>
      </w:rPr>
    </w:lvl>
    <w:lvl w:ilvl="3" w:tplc="B4F4A4A4" w:tentative="1">
      <w:start w:val="1"/>
      <w:numFmt w:val="bullet"/>
      <w:lvlText w:val=""/>
      <w:lvlJc w:val="left"/>
      <w:pPr>
        <w:tabs>
          <w:tab w:val="num" w:pos="2880"/>
        </w:tabs>
        <w:ind w:left="2880" w:hanging="360"/>
      </w:pPr>
      <w:rPr>
        <w:rFonts w:ascii="Wingdings" w:hAnsi="Wingdings" w:hint="default"/>
      </w:rPr>
    </w:lvl>
    <w:lvl w:ilvl="4" w:tplc="A99C44A4" w:tentative="1">
      <w:start w:val="1"/>
      <w:numFmt w:val="bullet"/>
      <w:lvlText w:val=""/>
      <w:lvlJc w:val="left"/>
      <w:pPr>
        <w:tabs>
          <w:tab w:val="num" w:pos="3600"/>
        </w:tabs>
        <w:ind w:left="3600" w:hanging="360"/>
      </w:pPr>
      <w:rPr>
        <w:rFonts w:ascii="Wingdings" w:hAnsi="Wingdings" w:hint="default"/>
      </w:rPr>
    </w:lvl>
    <w:lvl w:ilvl="5" w:tplc="9C609698" w:tentative="1">
      <w:start w:val="1"/>
      <w:numFmt w:val="bullet"/>
      <w:lvlText w:val=""/>
      <w:lvlJc w:val="left"/>
      <w:pPr>
        <w:tabs>
          <w:tab w:val="num" w:pos="4320"/>
        </w:tabs>
        <w:ind w:left="4320" w:hanging="360"/>
      </w:pPr>
      <w:rPr>
        <w:rFonts w:ascii="Wingdings" w:hAnsi="Wingdings" w:hint="default"/>
      </w:rPr>
    </w:lvl>
    <w:lvl w:ilvl="6" w:tplc="EBCA6926" w:tentative="1">
      <w:start w:val="1"/>
      <w:numFmt w:val="bullet"/>
      <w:lvlText w:val=""/>
      <w:lvlJc w:val="left"/>
      <w:pPr>
        <w:tabs>
          <w:tab w:val="num" w:pos="5040"/>
        </w:tabs>
        <w:ind w:left="5040" w:hanging="360"/>
      </w:pPr>
      <w:rPr>
        <w:rFonts w:ascii="Wingdings" w:hAnsi="Wingdings" w:hint="default"/>
      </w:rPr>
    </w:lvl>
    <w:lvl w:ilvl="7" w:tplc="4E1CF77C" w:tentative="1">
      <w:start w:val="1"/>
      <w:numFmt w:val="bullet"/>
      <w:lvlText w:val=""/>
      <w:lvlJc w:val="left"/>
      <w:pPr>
        <w:tabs>
          <w:tab w:val="num" w:pos="5760"/>
        </w:tabs>
        <w:ind w:left="5760" w:hanging="360"/>
      </w:pPr>
      <w:rPr>
        <w:rFonts w:ascii="Wingdings" w:hAnsi="Wingdings" w:hint="default"/>
      </w:rPr>
    </w:lvl>
    <w:lvl w:ilvl="8" w:tplc="062E670A" w:tentative="1">
      <w:start w:val="1"/>
      <w:numFmt w:val="bullet"/>
      <w:lvlText w:val=""/>
      <w:lvlJc w:val="left"/>
      <w:pPr>
        <w:tabs>
          <w:tab w:val="num" w:pos="6480"/>
        </w:tabs>
        <w:ind w:left="6480" w:hanging="360"/>
      </w:pPr>
      <w:rPr>
        <w:rFonts w:ascii="Wingdings" w:hAnsi="Wingdings" w:hint="default"/>
      </w:rPr>
    </w:lvl>
  </w:abstractNum>
  <w:abstractNum w:abstractNumId="11">
    <w:nsid w:val="67BD7DF6"/>
    <w:multiLevelType w:val="hybridMultilevel"/>
    <w:tmpl w:val="31503C7C"/>
    <w:lvl w:ilvl="0" w:tplc="B08C77C6">
      <w:start w:val="1"/>
      <w:numFmt w:val="bullet"/>
      <w:lvlText w:val=""/>
      <w:lvlJc w:val="left"/>
      <w:pPr>
        <w:tabs>
          <w:tab w:val="num" w:pos="720"/>
        </w:tabs>
        <w:ind w:left="720" w:hanging="360"/>
      </w:pPr>
      <w:rPr>
        <w:rFonts w:ascii="Wingdings" w:hAnsi="Wingdings" w:hint="default"/>
      </w:rPr>
    </w:lvl>
    <w:lvl w:ilvl="1" w:tplc="4914E950" w:tentative="1">
      <w:start w:val="1"/>
      <w:numFmt w:val="bullet"/>
      <w:lvlText w:val=""/>
      <w:lvlJc w:val="left"/>
      <w:pPr>
        <w:tabs>
          <w:tab w:val="num" w:pos="1440"/>
        </w:tabs>
        <w:ind w:left="1440" w:hanging="360"/>
      </w:pPr>
      <w:rPr>
        <w:rFonts w:ascii="Wingdings" w:hAnsi="Wingdings" w:hint="default"/>
      </w:rPr>
    </w:lvl>
    <w:lvl w:ilvl="2" w:tplc="399A453E" w:tentative="1">
      <w:start w:val="1"/>
      <w:numFmt w:val="bullet"/>
      <w:lvlText w:val=""/>
      <w:lvlJc w:val="left"/>
      <w:pPr>
        <w:tabs>
          <w:tab w:val="num" w:pos="2160"/>
        </w:tabs>
        <w:ind w:left="2160" w:hanging="360"/>
      </w:pPr>
      <w:rPr>
        <w:rFonts w:ascii="Wingdings" w:hAnsi="Wingdings" w:hint="default"/>
      </w:rPr>
    </w:lvl>
    <w:lvl w:ilvl="3" w:tplc="E1D8B0B8" w:tentative="1">
      <w:start w:val="1"/>
      <w:numFmt w:val="bullet"/>
      <w:lvlText w:val=""/>
      <w:lvlJc w:val="left"/>
      <w:pPr>
        <w:tabs>
          <w:tab w:val="num" w:pos="2880"/>
        </w:tabs>
        <w:ind w:left="2880" w:hanging="360"/>
      </w:pPr>
      <w:rPr>
        <w:rFonts w:ascii="Wingdings" w:hAnsi="Wingdings" w:hint="default"/>
      </w:rPr>
    </w:lvl>
    <w:lvl w:ilvl="4" w:tplc="0B9C9DF2" w:tentative="1">
      <w:start w:val="1"/>
      <w:numFmt w:val="bullet"/>
      <w:lvlText w:val=""/>
      <w:lvlJc w:val="left"/>
      <w:pPr>
        <w:tabs>
          <w:tab w:val="num" w:pos="3600"/>
        </w:tabs>
        <w:ind w:left="3600" w:hanging="360"/>
      </w:pPr>
      <w:rPr>
        <w:rFonts w:ascii="Wingdings" w:hAnsi="Wingdings" w:hint="default"/>
      </w:rPr>
    </w:lvl>
    <w:lvl w:ilvl="5" w:tplc="F02422C8" w:tentative="1">
      <w:start w:val="1"/>
      <w:numFmt w:val="bullet"/>
      <w:lvlText w:val=""/>
      <w:lvlJc w:val="left"/>
      <w:pPr>
        <w:tabs>
          <w:tab w:val="num" w:pos="4320"/>
        </w:tabs>
        <w:ind w:left="4320" w:hanging="360"/>
      </w:pPr>
      <w:rPr>
        <w:rFonts w:ascii="Wingdings" w:hAnsi="Wingdings" w:hint="default"/>
      </w:rPr>
    </w:lvl>
    <w:lvl w:ilvl="6" w:tplc="AA7AAB64" w:tentative="1">
      <w:start w:val="1"/>
      <w:numFmt w:val="bullet"/>
      <w:lvlText w:val=""/>
      <w:lvlJc w:val="left"/>
      <w:pPr>
        <w:tabs>
          <w:tab w:val="num" w:pos="5040"/>
        </w:tabs>
        <w:ind w:left="5040" w:hanging="360"/>
      </w:pPr>
      <w:rPr>
        <w:rFonts w:ascii="Wingdings" w:hAnsi="Wingdings" w:hint="default"/>
      </w:rPr>
    </w:lvl>
    <w:lvl w:ilvl="7" w:tplc="8F9E4A6A" w:tentative="1">
      <w:start w:val="1"/>
      <w:numFmt w:val="bullet"/>
      <w:lvlText w:val=""/>
      <w:lvlJc w:val="left"/>
      <w:pPr>
        <w:tabs>
          <w:tab w:val="num" w:pos="5760"/>
        </w:tabs>
        <w:ind w:left="5760" w:hanging="360"/>
      </w:pPr>
      <w:rPr>
        <w:rFonts w:ascii="Wingdings" w:hAnsi="Wingdings" w:hint="default"/>
      </w:rPr>
    </w:lvl>
    <w:lvl w:ilvl="8" w:tplc="3A7AD9F4" w:tentative="1">
      <w:start w:val="1"/>
      <w:numFmt w:val="bullet"/>
      <w:lvlText w:val=""/>
      <w:lvlJc w:val="left"/>
      <w:pPr>
        <w:tabs>
          <w:tab w:val="num" w:pos="6480"/>
        </w:tabs>
        <w:ind w:left="6480" w:hanging="360"/>
      </w:pPr>
      <w:rPr>
        <w:rFonts w:ascii="Wingdings" w:hAnsi="Wingdings" w:hint="default"/>
      </w:rPr>
    </w:lvl>
  </w:abstractNum>
  <w:abstractNum w:abstractNumId="12">
    <w:nsid w:val="680A1A28"/>
    <w:multiLevelType w:val="hybridMultilevel"/>
    <w:tmpl w:val="3CB67128"/>
    <w:lvl w:ilvl="0" w:tplc="A600F848">
      <w:start w:val="1"/>
      <w:numFmt w:val="bullet"/>
      <w:lvlText w:val=""/>
      <w:lvlJc w:val="left"/>
      <w:pPr>
        <w:tabs>
          <w:tab w:val="num" w:pos="720"/>
        </w:tabs>
        <w:ind w:left="720" w:hanging="360"/>
      </w:pPr>
      <w:rPr>
        <w:rFonts w:ascii="Wingdings" w:hAnsi="Wingdings" w:hint="default"/>
      </w:rPr>
    </w:lvl>
    <w:lvl w:ilvl="1" w:tplc="95E0193E" w:tentative="1">
      <w:start w:val="1"/>
      <w:numFmt w:val="bullet"/>
      <w:lvlText w:val=""/>
      <w:lvlJc w:val="left"/>
      <w:pPr>
        <w:tabs>
          <w:tab w:val="num" w:pos="1440"/>
        </w:tabs>
        <w:ind w:left="1440" w:hanging="360"/>
      </w:pPr>
      <w:rPr>
        <w:rFonts w:ascii="Wingdings" w:hAnsi="Wingdings" w:hint="default"/>
      </w:rPr>
    </w:lvl>
    <w:lvl w:ilvl="2" w:tplc="BB040072" w:tentative="1">
      <w:start w:val="1"/>
      <w:numFmt w:val="bullet"/>
      <w:lvlText w:val=""/>
      <w:lvlJc w:val="left"/>
      <w:pPr>
        <w:tabs>
          <w:tab w:val="num" w:pos="2160"/>
        </w:tabs>
        <w:ind w:left="2160" w:hanging="360"/>
      </w:pPr>
      <w:rPr>
        <w:rFonts w:ascii="Wingdings" w:hAnsi="Wingdings" w:hint="default"/>
      </w:rPr>
    </w:lvl>
    <w:lvl w:ilvl="3" w:tplc="8FF09598" w:tentative="1">
      <w:start w:val="1"/>
      <w:numFmt w:val="bullet"/>
      <w:lvlText w:val=""/>
      <w:lvlJc w:val="left"/>
      <w:pPr>
        <w:tabs>
          <w:tab w:val="num" w:pos="2880"/>
        </w:tabs>
        <w:ind w:left="2880" w:hanging="360"/>
      </w:pPr>
      <w:rPr>
        <w:rFonts w:ascii="Wingdings" w:hAnsi="Wingdings" w:hint="default"/>
      </w:rPr>
    </w:lvl>
    <w:lvl w:ilvl="4" w:tplc="5E2640CE" w:tentative="1">
      <w:start w:val="1"/>
      <w:numFmt w:val="bullet"/>
      <w:lvlText w:val=""/>
      <w:lvlJc w:val="left"/>
      <w:pPr>
        <w:tabs>
          <w:tab w:val="num" w:pos="3600"/>
        </w:tabs>
        <w:ind w:left="3600" w:hanging="360"/>
      </w:pPr>
      <w:rPr>
        <w:rFonts w:ascii="Wingdings" w:hAnsi="Wingdings" w:hint="default"/>
      </w:rPr>
    </w:lvl>
    <w:lvl w:ilvl="5" w:tplc="9EAA69D8" w:tentative="1">
      <w:start w:val="1"/>
      <w:numFmt w:val="bullet"/>
      <w:lvlText w:val=""/>
      <w:lvlJc w:val="left"/>
      <w:pPr>
        <w:tabs>
          <w:tab w:val="num" w:pos="4320"/>
        </w:tabs>
        <w:ind w:left="4320" w:hanging="360"/>
      </w:pPr>
      <w:rPr>
        <w:rFonts w:ascii="Wingdings" w:hAnsi="Wingdings" w:hint="default"/>
      </w:rPr>
    </w:lvl>
    <w:lvl w:ilvl="6" w:tplc="10504CF4" w:tentative="1">
      <w:start w:val="1"/>
      <w:numFmt w:val="bullet"/>
      <w:lvlText w:val=""/>
      <w:lvlJc w:val="left"/>
      <w:pPr>
        <w:tabs>
          <w:tab w:val="num" w:pos="5040"/>
        </w:tabs>
        <w:ind w:left="5040" w:hanging="360"/>
      </w:pPr>
      <w:rPr>
        <w:rFonts w:ascii="Wingdings" w:hAnsi="Wingdings" w:hint="default"/>
      </w:rPr>
    </w:lvl>
    <w:lvl w:ilvl="7" w:tplc="90EAE788" w:tentative="1">
      <w:start w:val="1"/>
      <w:numFmt w:val="bullet"/>
      <w:lvlText w:val=""/>
      <w:lvlJc w:val="left"/>
      <w:pPr>
        <w:tabs>
          <w:tab w:val="num" w:pos="5760"/>
        </w:tabs>
        <w:ind w:left="5760" w:hanging="360"/>
      </w:pPr>
      <w:rPr>
        <w:rFonts w:ascii="Wingdings" w:hAnsi="Wingdings" w:hint="default"/>
      </w:rPr>
    </w:lvl>
    <w:lvl w:ilvl="8" w:tplc="E5F45618" w:tentative="1">
      <w:start w:val="1"/>
      <w:numFmt w:val="bullet"/>
      <w:lvlText w:val=""/>
      <w:lvlJc w:val="left"/>
      <w:pPr>
        <w:tabs>
          <w:tab w:val="num" w:pos="6480"/>
        </w:tabs>
        <w:ind w:left="6480" w:hanging="360"/>
      </w:pPr>
      <w:rPr>
        <w:rFonts w:ascii="Wingdings" w:hAnsi="Wingdings" w:hint="default"/>
      </w:rPr>
    </w:lvl>
  </w:abstractNum>
  <w:abstractNum w:abstractNumId="13">
    <w:nsid w:val="6A980FB8"/>
    <w:multiLevelType w:val="hybridMultilevel"/>
    <w:tmpl w:val="55E22836"/>
    <w:lvl w:ilvl="0" w:tplc="02408E12">
      <w:start w:val="1"/>
      <w:numFmt w:val="bullet"/>
      <w:lvlText w:val=""/>
      <w:lvlJc w:val="left"/>
      <w:pPr>
        <w:tabs>
          <w:tab w:val="num" w:pos="720"/>
        </w:tabs>
        <w:ind w:left="720" w:hanging="360"/>
      </w:pPr>
      <w:rPr>
        <w:rFonts w:ascii="Wingdings" w:hAnsi="Wingdings" w:hint="default"/>
      </w:rPr>
    </w:lvl>
    <w:lvl w:ilvl="1" w:tplc="EB104CD6" w:tentative="1">
      <w:start w:val="1"/>
      <w:numFmt w:val="bullet"/>
      <w:lvlText w:val=""/>
      <w:lvlJc w:val="left"/>
      <w:pPr>
        <w:tabs>
          <w:tab w:val="num" w:pos="1440"/>
        </w:tabs>
        <w:ind w:left="1440" w:hanging="360"/>
      </w:pPr>
      <w:rPr>
        <w:rFonts w:ascii="Wingdings" w:hAnsi="Wingdings" w:hint="default"/>
      </w:rPr>
    </w:lvl>
    <w:lvl w:ilvl="2" w:tplc="FCE8DD9C" w:tentative="1">
      <w:start w:val="1"/>
      <w:numFmt w:val="bullet"/>
      <w:lvlText w:val=""/>
      <w:lvlJc w:val="left"/>
      <w:pPr>
        <w:tabs>
          <w:tab w:val="num" w:pos="2160"/>
        </w:tabs>
        <w:ind w:left="2160" w:hanging="360"/>
      </w:pPr>
      <w:rPr>
        <w:rFonts w:ascii="Wingdings" w:hAnsi="Wingdings" w:hint="default"/>
      </w:rPr>
    </w:lvl>
    <w:lvl w:ilvl="3" w:tplc="5EF08464" w:tentative="1">
      <w:start w:val="1"/>
      <w:numFmt w:val="bullet"/>
      <w:lvlText w:val=""/>
      <w:lvlJc w:val="left"/>
      <w:pPr>
        <w:tabs>
          <w:tab w:val="num" w:pos="2880"/>
        </w:tabs>
        <w:ind w:left="2880" w:hanging="360"/>
      </w:pPr>
      <w:rPr>
        <w:rFonts w:ascii="Wingdings" w:hAnsi="Wingdings" w:hint="default"/>
      </w:rPr>
    </w:lvl>
    <w:lvl w:ilvl="4" w:tplc="71D20AE4" w:tentative="1">
      <w:start w:val="1"/>
      <w:numFmt w:val="bullet"/>
      <w:lvlText w:val=""/>
      <w:lvlJc w:val="left"/>
      <w:pPr>
        <w:tabs>
          <w:tab w:val="num" w:pos="3600"/>
        </w:tabs>
        <w:ind w:left="3600" w:hanging="360"/>
      </w:pPr>
      <w:rPr>
        <w:rFonts w:ascii="Wingdings" w:hAnsi="Wingdings" w:hint="default"/>
      </w:rPr>
    </w:lvl>
    <w:lvl w:ilvl="5" w:tplc="308CCFA0" w:tentative="1">
      <w:start w:val="1"/>
      <w:numFmt w:val="bullet"/>
      <w:lvlText w:val=""/>
      <w:lvlJc w:val="left"/>
      <w:pPr>
        <w:tabs>
          <w:tab w:val="num" w:pos="4320"/>
        </w:tabs>
        <w:ind w:left="4320" w:hanging="360"/>
      </w:pPr>
      <w:rPr>
        <w:rFonts w:ascii="Wingdings" w:hAnsi="Wingdings" w:hint="default"/>
      </w:rPr>
    </w:lvl>
    <w:lvl w:ilvl="6" w:tplc="A48AD9EE" w:tentative="1">
      <w:start w:val="1"/>
      <w:numFmt w:val="bullet"/>
      <w:lvlText w:val=""/>
      <w:lvlJc w:val="left"/>
      <w:pPr>
        <w:tabs>
          <w:tab w:val="num" w:pos="5040"/>
        </w:tabs>
        <w:ind w:left="5040" w:hanging="360"/>
      </w:pPr>
      <w:rPr>
        <w:rFonts w:ascii="Wingdings" w:hAnsi="Wingdings" w:hint="default"/>
      </w:rPr>
    </w:lvl>
    <w:lvl w:ilvl="7" w:tplc="131A10E8" w:tentative="1">
      <w:start w:val="1"/>
      <w:numFmt w:val="bullet"/>
      <w:lvlText w:val=""/>
      <w:lvlJc w:val="left"/>
      <w:pPr>
        <w:tabs>
          <w:tab w:val="num" w:pos="5760"/>
        </w:tabs>
        <w:ind w:left="5760" w:hanging="360"/>
      </w:pPr>
      <w:rPr>
        <w:rFonts w:ascii="Wingdings" w:hAnsi="Wingdings" w:hint="default"/>
      </w:rPr>
    </w:lvl>
    <w:lvl w:ilvl="8" w:tplc="098234BA" w:tentative="1">
      <w:start w:val="1"/>
      <w:numFmt w:val="bullet"/>
      <w:lvlText w:val=""/>
      <w:lvlJc w:val="left"/>
      <w:pPr>
        <w:tabs>
          <w:tab w:val="num" w:pos="6480"/>
        </w:tabs>
        <w:ind w:left="6480" w:hanging="360"/>
      </w:pPr>
      <w:rPr>
        <w:rFonts w:ascii="Wingdings" w:hAnsi="Wingdings" w:hint="default"/>
      </w:rPr>
    </w:lvl>
  </w:abstractNum>
  <w:abstractNum w:abstractNumId="14">
    <w:nsid w:val="733E7563"/>
    <w:multiLevelType w:val="hybridMultilevel"/>
    <w:tmpl w:val="2DC2CA04"/>
    <w:lvl w:ilvl="0" w:tplc="A386BEF0">
      <w:start w:val="1"/>
      <w:numFmt w:val="bullet"/>
      <w:lvlText w:val=""/>
      <w:lvlJc w:val="left"/>
      <w:pPr>
        <w:tabs>
          <w:tab w:val="num" w:pos="720"/>
        </w:tabs>
        <w:ind w:left="720" w:hanging="360"/>
      </w:pPr>
      <w:rPr>
        <w:rFonts w:ascii="Wingdings" w:hAnsi="Wingdings" w:hint="default"/>
      </w:rPr>
    </w:lvl>
    <w:lvl w:ilvl="1" w:tplc="A99C50EA" w:tentative="1">
      <w:start w:val="1"/>
      <w:numFmt w:val="bullet"/>
      <w:lvlText w:val=""/>
      <w:lvlJc w:val="left"/>
      <w:pPr>
        <w:tabs>
          <w:tab w:val="num" w:pos="1440"/>
        </w:tabs>
        <w:ind w:left="1440" w:hanging="360"/>
      </w:pPr>
      <w:rPr>
        <w:rFonts w:ascii="Wingdings" w:hAnsi="Wingdings" w:hint="default"/>
      </w:rPr>
    </w:lvl>
    <w:lvl w:ilvl="2" w:tplc="73C261C4" w:tentative="1">
      <w:start w:val="1"/>
      <w:numFmt w:val="bullet"/>
      <w:lvlText w:val=""/>
      <w:lvlJc w:val="left"/>
      <w:pPr>
        <w:tabs>
          <w:tab w:val="num" w:pos="2160"/>
        </w:tabs>
        <w:ind w:left="2160" w:hanging="360"/>
      </w:pPr>
      <w:rPr>
        <w:rFonts w:ascii="Wingdings" w:hAnsi="Wingdings" w:hint="default"/>
      </w:rPr>
    </w:lvl>
    <w:lvl w:ilvl="3" w:tplc="2B9C7986" w:tentative="1">
      <w:start w:val="1"/>
      <w:numFmt w:val="bullet"/>
      <w:lvlText w:val=""/>
      <w:lvlJc w:val="left"/>
      <w:pPr>
        <w:tabs>
          <w:tab w:val="num" w:pos="2880"/>
        </w:tabs>
        <w:ind w:left="2880" w:hanging="360"/>
      </w:pPr>
      <w:rPr>
        <w:rFonts w:ascii="Wingdings" w:hAnsi="Wingdings" w:hint="default"/>
      </w:rPr>
    </w:lvl>
    <w:lvl w:ilvl="4" w:tplc="6EAC50AE" w:tentative="1">
      <w:start w:val="1"/>
      <w:numFmt w:val="bullet"/>
      <w:lvlText w:val=""/>
      <w:lvlJc w:val="left"/>
      <w:pPr>
        <w:tabs>
          <w:tab w:val="num" w:pos="3600"/>
        </w:tabs>
        <w:ind w:left="3600" w:hanging="360"/>
      </w:pPr>
      <w:rPr>
        <w:rFonts w:ascii="Wingdings" w:hAnsi="Wingdings" w:hint="default"/>
      </w:rPr>
    </w:lvl>
    <w:lvl w:ilvl="5" w:tplc="B5283B60" w:tentative="1">
      <w:start w:val="1"/>
      <w:numFmt w:val="bullet"/>
      <w:lvlText w:val=""/>
      <w:lvlJc w:val="left"/>
      <w:pPr>
        <w:tabs>
          <w:tab w:val="num" w:pos="4320"/>
        </w:tabs>
        <w:ind w:left="4320" w:hanging="360"/>
      </w:pPr>
      <w:rPr>
        <w:rFonts w:ascii="Wingdings" w:hAnsi="Wingdings" w:hint="default"/>
      </w:rPr>
    </w:lvl>
    <w:lvl w:ilvl="6" w:tplc="5DBEAF9C" w:tentative="1">
      <w:start w:val="1"/>
      <w:numFmt w:val="bullet"/>
      <w:lvlText w:val=""/>
      <w:lvlJc w:val="left"/>
      <w:pPr>
        <w:tabs>
          <w:tab w:val="num" w:pos="5040"/>
        </w:tabs>
        <w:ind w:left="5040" w:hanging="360"/>
      </w:pPr>
      <w:rPr>
        <w:rFonts w:ascii="Wingdings" w:hAnsi="Wingdings" w:hint="default"/>
      </w:rPr>
    </w:lvl>
    <w:lvl w:ilvl="7" w:tplc="777E8094" w:tentative="1">
      <w:start w:val="1"/>
      <w:numFmt w:val="bullet"/>
      <w:lvlText w:val=""/>
      <w:lvlJc w:val="left"/>
      <w:pPr>
        <w:tabs>
          <w:tab w:val="num" w:pos="5760"/>
        </w:tabs>
        <w:ind w:left="5760" w:hanging="360"/>
      </w:pPr>
      <w:rPr>
        <w:rFonts w:ascii="Wingdings" w:hAnsi="Wingdings" w:hint="default"/>
      </w:rPr>
    </w:lvl>
    <w:lvl w:ilvl="8" w:tplc="1E0AD3DA" w:tentative="1">
      <w:start w:val="1"/>
      <w:numFmt w:val="bullet"/>
      <w:lvlText w:val=""/>
      <w:lvlJc w:val="left"/>
      <w:pPr>
        <w:tabs>
          <w:tab w:val="num" w:pos="6480"/>
        </w:tabs>
        <w:ind w:left="6480" w:hanging="360"/>
      </w:pPr>
      <w:rPr>
        <w:rFonts w:ascii="Wingdings" w:hAnsi="Wingdings" w:hint="default"/>
      </w:rPr>
    </w:lvl>
  </w:abstractNum>
  <w:abstractNum w:abstractNumId="15">
    <w:nsid w:val="74E41AA4"/>
    <w:multiLevelType w:val="hybridMultilevel"/>
    <w:tmpl w:val="969AF596"/>
    <w:lvl w:ilvl="0" w:tplc="3CE0A8CC">
      <w:start w:val="1"/>
      <w:numFmt w:val="bullet"/>
      <w:lvlText w:val=""/>
      <w:lvlJc w:val="left"/>
      <w:pPr>
        <w:tabs>
          <w:tab w:val="num" w:pos="720"/>
        </w:tabs>
        <w:ind w:left="720" w:hanging="360"/>
      </w:pPr>
      <w:rPr>
        <w:rFonts w:ascii="Wingdings" w:hAnsi="Wingdings" w:hint="default"/>
      </w:rPr>
    </w:lvl>
    <w:lvl w:ilvl="1" w:tplc="10944130" w:tentative="1">
      <w:start w:val="1"/>
      <w:numFmt w:val="bullet"/>
      <w:lvlText w:val=""/>
      <w:lvlJc w:val="left"/>
      <w:pPr>
        <w:tabs>
          <w:tab w:val="num" w:pos="1440"/>
        </w:tabs>
        <w:ind w:left="1440" w:hanging="360"/>
      </w:pPr>
      <w:rPr>
        <w:rFonts w:ascii="Wingdings" w:hAnsi="Wingdings" w:hint="default"/>
      </w:rPr>
    </w:lvl>
    <w:lvl w:ilvl="2" w:tplc="3B383476" w:tentative="1">
      <w:start w:val="1"/>
      <w:numFmt w:val="bullet"/>
      <w:lvlText w:val=""/>
      <w:lvlJc w:val="left"/>
      <w:pPr>
        <w:tabs>
          <w:tab w:val="num" w:pos="2160"/>
        </w:tabs>
        <w:ind w:left="2160" w:hanging="360"/>
      </w:pPr>
      <w:rPr>
        <w:rFonts w:ascii="Wingdings" w:hAnsi="Wingdings" w:hint="default"/>
      </w:rPr>
    </w:lvl>
    <w:lvl w:ilvl="3" w:tplc="17E86916" w:tentative="1">
      <w:start w:val="1"/>
      <w:numFmt w:val="bullet"/>
      <w:lvlText w:val=""/>
      <w:lvlJc w:val="left"/>
      <w:pPr>
        <w:tabs>
          <w:tab w:val="num" w:pos="2880"/>
        </w:tabs>
        <w:ind w:left="2880" w:hanging="360"/>
      </w:pPr>
      <w:rPr>
        <w:rFonts w:ascii="Wingdings" w:hAnsi="Wingdings" w:hint="default"/>
      </w:rPr>
    </w:lvl>
    <w:lvl w:ilvl="4" w:tplc="FA8C64CC" w:tentative="1">
      <w:start w:val="1"/>
      <w:numFmt w:val="bullet"/>
      <w:lvlText w:val=""/>
      <w:lvlJc w:val="left"/>
      <w:pPr>
        <w:tabs>
          <w:tab w:val="num" w:pos="3600"/>
        </w:tabs>
        <w:ind w:left="3600" w:hanging="360"/>
      </w:pPr>
      <w:rPr>
        <w:rFonts w:ascii="Wingdings" w:hAnsi="Wingdings" w:hint="default"/>
      </w:rPr>
    </w:lvl>
    <w:lvl w:ilvl="5" w:tplc="3F1EB9A4" w:tentative="1">
      <w:start w:val="1"/>
      <w:numFmt w:val="bullet"/>
      <w:lvlText w:val=""/>
      <w:lvlJc w:val="left"/>
      <w:pPr>
        <w:tabs>
          <w:tab w:val="num" w:pos="4320"/>
        </w:tabs>
        <w:ind w:left="4320" w:hanging="360"/>
      </w:pPr>
      <w:rPr>
        <w:rFonts w:ascii="Wingdings" w:hAnsi="Wingdings" w:hint="default"/>
      </w:rPr>
    </w:lvl>
    <w:lvl w:ilvl="6" w:tplc="4094C036" w:tentative="1">
      <w:start w:val="1"/>
      <w:numFmt w:val="bullet"/>
      <w:lvlText w:val=""/>
      <w:lvlJc w:val="left"/>
      <w:pPr>
        <w:tabs>
          <w:tab w:val="num" w:pos="5040"/>
        </w:tabs>
        <w:ind w:left="5040" w:hanging="360"/>
      </w:pPr>
      <w:rPr>
        <w:rFonts w:ascii="Wingdings" w:hAnsi="Wingdings" w:hint="default"/>
      </w:rPr>
    </w:lvl>
    <w:lvl w:ilvl="7" w:tplc="907EABC4" w:tentative="1">
      <w:start w:val="1"/>
      <w:numFmt w:val="bullet"/>
      <w:lvlText w:val=""/>
      <w:lvlJc w:val="left"/>
      <w:pPr>
        <w:tabs>
          <w:tab w:val="num" w:pos="5760"/>
        </w:tabs>
        <w:ind w:left="5760" w:hanging="360"/>
      </w:pPr>
      <w:rPr>
        <w:rFonts w:ascii="Wingdings" w:hAnsi="Wingdings" w:hint="default"/>
      </w:rPr>
    </w:lvl>
    <w:lvl w:ilvl="8" w:tplc="F9582A82" w:tentative="1">
      <w:start w:val="1"/>
      <w:numFmt w:val="bullet"/>
      <w:lvlText w:val=""/>
      <w:lvlJc w:val="left"/>
      <w:pPr>
        <w:tabs>
          <w:tab w:val="num" w:pos="6480"/>
        </w:tabs>
        <w:ind w:left="6480" w:hanging="360"/>
      </w:pPr>
      <w:rPr>
        <w:rFonts w:ascii="Wingdings" w:hAnsi="Wingdings" w:hint="default"/>
      </w:rPr>
    </w:lvl>
  </w:abstractNum>
  <w:abstractNum w:abstractNumId="16">
    <w:nsid w:val="78C57BDE"/>
    <w:multiLevelType w:val="hybridMultilevel"/>
    <w:tmpl w:val="99DE88C8"/>
    <w:lvl w:ilvl="0" w:tplc="FD043A70">
      <w:start w:val="1"/>
      <w:numFmt w:val="bullet"/>
      <w:lvlText w:val=""/>
      <w:lvlJc w:val="left"/>
      <w:pPr>
        <w:tabs>
          <w:tab w:val="num" w:pos="720"/>
        </w:tabs>
        <w:ind w:left="720" w:hanging="360"/>
      </w:pPr>
      <w:rPr>
        <w:rFonts w:ascii="Wingdings" w:hAnsi="Wingdings" w:hint="default"/>
      </w:rPr>
    </w:lvl>
    <w:lvl w:ilvl="1" w:tplc="24FE92E0" w:tentative="1">
      <w:start w:val="1"/>
      <w:numFmt w:val="bullet"/>
      <w:lvlText w:val=""/>
      <w:lvlJc w:val="left"/>
      <w:pPr>
        <w:tabs>
          <w:tab w:val="num" w:pos="1440"/>
        </w:tabs>
        <w:ind w:left="1440" w:hanging="360"/>
      </w:pPr>
      <w:rPr>
        <w:rFonts w:ascii="Wingdings" w:hAnsi="Wingdings" w:hint="default"/>
      </w:rPr>
    </w:lvl>
    <w:lvl w:ilvl="2" w:tplc="04B85E78" w:tentative="1">
      <w:start w:val="1"/>
      <w:numFmt w:val="bullet"/>
      <w:lvlText w:val=""/>
      <w:lvlJc w:val="left"/>
      <w:pPr>
        <w:tabs>
          <w:tab w:val="num" w:pos="2160"/>
        </w:tabs>
        <w:ind w:left="2160" w:hanging="360"/>
      </w:pPr>
      <w:rPr>
        <w:rFonts w:ascii="Wingdings" w:hAnsi="Wingdings" w:hint="default"/>
      </w:rPr>
    </w:lvl>
    <w:lvl w:ilvl="3" w:tplc="824E495C" w:tentative="1">
      <w:start w:val="1"/>
      <w:numFmt w:val="bullet"/>
      <w:lvlText w:val=""/>
      <w:lvlJc w:val="left"/>
      <w:pPr>
        <w:tabs>
          <w:tab w:val="num" w:pos="2880"/>
        </w:tabs>
        <w:ind w:left="2880" w:hanging="360"/>
      </w:pPr>
      <w:rPr>
        <w:rFonts w:ascii="Wingdings" w:hAnsi="Wingdings" w:hint="default"/>
      </w:rPr>
    </w:lvl>
    <w:lvl w:ilvl="4" w:tplc="A752A310" w:tentative="1">
      <w:start w:val="1"/>
      <w:numFmt w:val="bullet"/>
      <w:lvlText w:val=""/>
      <w:lvlJc w:val="left"/>
      <w:pPr>
        <w:tabs>
          <w:tab w:val="num" w:pos="3600"/>
        </w:tabs>
        <w:ind w:left="3600" w:hanging="360"/>
      </w:pPr>
      <w:rPr>
        <w:rFonts w:ascii="Wingdings" w:hAnsi="Wingdings" w:hint="default"/>
      </w:rPr>
    </w:lvl>
    <w:lvl w:ilvl="5" w:tplc="42401B9C" w:tentative="1">
      <w:start w:val="1"/>
      <w:numFmt w:val="bullet"/>
      <w:lvlText w:val=""/>
      <w:lvlJc w:val="left"/>
      <w:pPr>
        <w:tabs>
          <w:tab w:val="num" w:pos="4320"/>
        </w:tabs>
        <w:ind w:left="4320" w:hanging="360"/>
      </w:pPr>
      <w:rPr>
        <w:rFonts w:ascii="Wingdings" w:hAnsi="Wingdings" w:hint="default"/>
      </w:rPr>
    </w:lvl>
    <w:lvl w:ilvl="6" w:tplc="87008E44" w:tentative="1">
      <w:start w:val="1"/>
      <w:numFmt w:val="bullet"/>
      <w:lvlText w:val=""/>
      <w:lvlJc w:val="left"/>
      <w:pPr>
        <w:tabs>
          <w:tab w:val="num" w:pos="5040"/>
        </w:tabs>
        <w:ind w:left="5040" w:hanging="360"/>
      </w:pPr>
      <w:rPr>
        <w:rFonts w:ascii="Wingdings" w:hAnsi="Wingdings" w:hint="default"/>
      </w:rPr>
    </w:lvl>
    <w:lvl w:ilvl="7" w:tplc="3D8C6D30" w:tentative="1">
      <w:start w:val="1"/>
      <w:numFmt w:val="bullet"/>
      <w:lvlText w:val=""/>
      <w:lvlJc w:val="left"/>
      <w:pPr>
        <w:tabs>
          <w:tab w:val="num" w:pos="5760"/>
        </w:tabs>
        <w:ind w:left="5760" w:hanging="360"/>
      </w:pPr>
      <w:rPr>
        <w:rFonts w:ascii="Wingdings" w:hAnsi="Wingdings" w:hint="default"/>
      </w:rPr>
    </w:lvl>
    <w:lvl w:ilvl="8" w:tplc="5F0E36D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14"/>
  </w:num>
  <w:num w:numId="5">
    <w:abstractNumId w:val="12"/>
  </w:num>
  <w:num w:numId="6">
    <w:abstractNumId w:val="2"/>
  </w:num>
  <w:num w:numId="7">
    <w:abstractNumId w:val="7"/>
  </w:num>
  <w:num w:numId="8">
    <w:abstractNumId w:val="16"/>
  </w:num>
  <w:num w:numId="9">
    <w:abstractNumId w:val="10"/>
  </w:num>
  <w:num w:numId="10">
    <w:abstractNumId w:val="1"/>
  </w:num>
  <w:num w:numId="11">
    <w:abstractNumId w:val="11"/>
  </w:num>
  <w:num w:numId="12">
    <w:abstractNumId w:val="13"/>
  </w:num>
  <w:num w:numId="13">
    <w:abstractNumId w:val="15"/>
  </w:num>
  <w:num w:numId="14">
    <w:abstractNumId w:val="0"/>
  </w:num>
  <w:num w:numId="15">
    <w:abstractNumId w:val="3"/>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1B"/>
    <w:rsid w:val="000751E6"/>
    <w:rsid w:val="00076B2E"/>
    <w:rsid w:val="000B6717"/>
    <w:rsid w:val="000E499E"/>
    <w:rsid w:val="0011633A"/>
    <w:rsid w:val="001571D9"/>
    <w:rsid w:val="001F1CAC"/>
    <w:rsid w:val="0027121B"/>
    <w:rsid w:val="002756A9"/>
    <w:rsid w:val="002C19BD"/>
    <w:rsid w:val="002D794D"/>
    <w:rsid w:val="00306B7C"/>
    <w:rsid w:val="003D147E"/>
    <w:rsid w:val="00403408"/>
    <w:rsid w:val="00472BB5"/>
    <w:rsid w:val="00486557"/>
    <w:rsid w:val="004D4939"/>
    <w:rsid w:val="004E7EDE"/>
    <w:rsid w:val="00512B85"/>
    <w:rsid w:val="005655B0"/>
    <w:rsid w:val="00587D99"/>
    <w:rsid w:val="00591134"/>
    <w:rsid w:val="0062754A"/>
    <w:rsid w:val="006D64B0"/>
    <w:rsid w:val="007237C2"/>
    <w:rsid w:val="00814009"/>
    <w:rsid w:val="00894816"/>
    <w:rsid w:val="008D5018"/>
    <w:rsid w:val="008D57DB"/>
    <w:rsid w:val="00932B92"/>
    <w:rsid w:val="00A15B15"/>
    <w:rsid w:val="00A50E8E"/>
    <w:rsid w:val="00A51969"/>
    <w:rsid w:val="00A602D1"/>
    <w:rsid w:val="00A76D20"/>
    <w:rsid w:val="00AD304C"/>
    <w:rsid w:val="00AE37A4"/>
    <w:rsid w:val="00B17246"/>
    <w:rsid w:val="00B51293"/>
    <w:rsid w:val="00B53E02"/>
    <w:rsid w:val="00BA1E54"/>
    <w:rsid w:val="00CF7605"/>
    <w:rsid w:val="00D21406"/>
    <w:rsid w:val="00E07823"/>
    <w:rsid w:val="00F11E57"/>
    <w:rsid w:val="00FD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B15"/>
    <w:pPr>
      <w:keepNext/>
      <w:keepLines/>
      <w:spacing w:before="480" w:after="100" w:line="240" w:lineRule="auto"/>
      <w:jc w:val="both"/>
      <w:outlineLvl w:val="0"/>
    </w:pPr>
    <w:rPr>
      <w:rFonts w:asciiTheme="majorHAnsi" w:eastAsiaTheme="majorEastAsia" w:hAnsiTheme="majorHAnsi" w:cstheme="majorBidi"/>
      <w:b/>
      <w:bCs/>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1B"/>
    <w:pPr>
      <w:ind w:left="720"/>
      <w:contextualSpacing/>
    </w:pPr>
  </w:style>
  <w:style w:type="character" w:customStyle="1" w:styleId="apple-converted-space">
    <w:name w:val="apple-converted-space"/>
    <w:basedOn w:val="DefaultParagraphFont"/>
    <w:rsid w:val="00403408"/>
  </w:style>
  <w:style w:type="paragraph" w:styleId="Header">
    <w:name w:val="header"/>
    <w:basedOn w:val="Normal"/>
    <w:link w:val="HeaderChar"/>
    <w:uiPriority w:val="99"/>
    <w:semiHidden/>
    <w:unhideWhenUsed/>
    <w:rsid w:val="000751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51E6"/>
  </w:style>
  <w:style w:type="paragraph" w:styleId="Footer">
    <w:name w:val="footer"/>
    <w:basedOn w:val="Normal"/>
    <w:link w:val="FooterChar"/>
    <w:uiPriority w:val="99"/>
    <w:unhideWhenUsed/>
    <w:rsid w:val="00075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E6"/>
  </w:style>
  <w:style w:type="character" w:customStyle="1" w:styleId="Heading1Char">
    <w:name w:val="Heading 1 Char"/>
    <w:basedOn w:val="DefaultParagraphFont"/>
    <w:link w:val="Heading1"/>
    <w:uiPriority w:val="9"/>
    <w:rsid w:val="00A15B15"/>
    <w:rPr>
      <w:rFonts w:asciiTheme="majorHAnsi" w:eastAsiaTheme="majorEastAsia" w:hAnsiTheme="majorHAnsi" w:cstheme="majorBidi"/>
      <w:b/>
      <w:bCs/>
      <w:color w:val="365F91" w:themeColor="accent1" w:themeShade="BF"/>
      <w:sz w:val="36"/>
      <w:szCs w:val="36"/>
    </w:rPr>
  </w:style>
  <w:style w:type="paragraph" w:styleId="NormalWeb">
    <w:name w:val="Normal (Web)"/>
    <w:basedOn w:val="Normal"/>
    <w:uiPriority w:val="99"/>
    <w:unhideWhenUsed/>
    <w:rsid w:val="00A15B15"/>
    <w:pPr>
      <w:spacing w:before="100" w:beforeAutospacing="1" w:after="100" w:afterAutospacing="1" w:line="240" w:lineRule="auto"/>
      <w:jc w:val="both"/>
    </w:pPr>
    <w:rPr>
      <w:rFonts w:ascii="Times" w:hAnsi="Times" w:cs="Times New Roman"/>
      <w:sz w:val="20"/>
      <w:szCs w:val="20"/>
    </w:rPr>
  </w:style>
  <w:style w:type="paragraph" w:styleId="BalloonText">
    <w:name w:val="Balloon Text"/>
    <w:basedOn w:val="Normal"/>
    <w:link w:val="BalloonTextChar"/>
    <w:uiPriority w:val="99"/>
    <w:semiHidden/>
    <w:unhideWhenUsed/>
    <w:rsid w:val="00A15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B15"/>
    <w:pPr>
      <w:keepNext/>
      <w:keepLines/>
      <w:spacing w:before="480" w:after="100" w:line="240" w:lineRule="auto"/>
      <w:jc w:val="both"/>
      <w:outlineLvl w:val="0"/>
    </w:pPr>
    <w:rPr>
      <w:rFonts w:asciiTheme="majorHAnsi" w:eastAsiaTheme="majorEastAsia" w:hAnsiTheme="majorHAnsi" w:cstheme="majorBidi"/>
      <w:b/>
      <w:bCs/>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1B"/>
    <w:pPr>
      <w:ind w:left="720"/>
      <w:contextualSpacing/>
    </w:pPr>
  </w:style>
  <w:style w:type="character" w:customStyle="1" w:styleId="apple-converted-space">
    <w:name w:val="apple-converted-space"/>
    <w:basedOn w:val="DefaultParagraphFont"/>
    <w:rsid w:val="00403408"/>
  </w:style>
  <w:style w:type="paragraph" w:styleId="Header">
    <w:name w:val="header"/>
    <w:basedOn w:val="Normal"/>
    <w:link w:val="HeaderChar"/>
    <w:uiPriority w:val="99"/>
    <w:semiHidden/>
    <w:unhideWhenUsed/>
    <w:rsid w:val="000751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51E6"/>
  </w:style>
  <w:style w:type="paragraph" w:styleId="Footer">
    <w:name w:val="footer"/>
    <w:basedOn w:val="Normal"/>
    <w:link w:val="FooterChar"/>
    <w:uiPriority w:val="99"/>
    <w:unhideWhenUsed/>
    <w:rsid w:val="00075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E6"/>
  </w:style>
  <w:style w:type="character" w:customStyle="1" w:styleId="Heading1Char">
    <w:name w:val="Heading 1 Char"/>
    <w:basedOn w:val="DefaultParagraphFont"/>
    <w:link w:val="Heading1"/>
    <w:uiPriority w:val="9"/>
    <w:rsid w:val="00A15B15"/>
    <w:rPr>
      <w:rFonts w:asciiTheme="majorHAnsi" w:eastAsiaTheme="majorEastAsia" w:hAnsiTheme="majorHAnsi" w:cstheme="majorBidi"/>
      <w:b/>
      <w:bCs/>
      <w:color w:val="365F91" w:themeColor="accent1" w:themeShade="BF"/>
      <w:sz w:val="36"/>
      <w:szCs w:val="36"/>
    </w:rPr>
  </w:style>
  <w:style w:type="paragraph" w:styleId="NormalWeb">
    <w:name w:val="Normal (Web)"/>
    <w:basedOn w:val="Normal"/>
    <w:uiPriority w:val="99"/>
    <w:unhideWhenUsed/>
    <w:rsid w:val="00A15B15"/>
    <w:pPr>
      <w:spacing w:before="100" w:beforeAutospacing="1" w:after="100" w:afterAutospacing="1" w:line="240" w:lineRule="auto"/>
      <w:jc w:val="both"/>
    </w:pPr>
    <w:rPr>
      <w:rFonts w:ascii="Times" w:hAnsi="Times" w:cs="Times New Roman"/>
      <w:sz w:val="20"/>
      <w:szCs w:val="20"/>
    </w:rPr>
  </w:style>
  <w:style w:type="paragraph" w:styleId="BalloonText">
    <w:name w:val="Balloon Text"/>
    <w:basedOn w:val="Normal"/>
    <w:link w:val="BalloonTextChar"/>
    <w:uiPriority w:val="99"/>
    <w:semiHidden/>
    <w:unhideWhenUsed/>
    <w:rsid w:val="00A15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780">
      <w:bodyDiv w:val="1"/>
      <w:marLeft w:val="0"/>
      <w:marRight w:val="0"/>
      <w:marTop w:val="0"/>
      <w:marBottom w:val="0"/>
      <w:divBdr>
        <w:top w:val="none" w:sz="0" w:space="0" w:color="auto"/>
        <w:left w:val="none" w:sz="0" w:space="0" w:color="auto"/>
        <w:bottom w:val="none" w:sz="0" w:space="0" w:color="auto"/>
        <w:right w:val="none" w:sz="0" w:space="0" w:color="auto"/>
      </w:divBdr>
      <w:divsChild>
        <w:div w:id="25765068">
          <w:marLeft w:val="547"/>
          <w:marRight w:val="0"/>
          <w:marTop w:val="115"/>
          <w:marBottom w:val="0"/>
          <w:divBdr>
            <w:top w:val="none" w:sz="0" w:space="0" w:color="auto"/>
            <w:left w:val="none" w:sz="0" w:space="0" w:color="auto"/>
            <w:bottom w:val="none" w:sz="0" w:space="0" w:color="auto"/>
            <w:right w:val="none" w:sz="0" w:space="0" w:color="auto"/>
          </w:divBdr>
        </w:div>
        <w:div w:id="815612038">
          <w:marLeft w:val="547"/>
          <w:marRight w:val="0"/>
          <w:marTop w:val="115"/>
          <w:marBottom w:val="0"/>
          <w:divBdr>
            <w:top w:val="none" w:sz="0" w:space="0" w:color="auto"/>
            <w:left w:val="none" w:sz="0" w:space="0" w:color="auto"/>
            <w:bottom w:val="none" w:sz="0" w:space="0" w:color="auto"/>
            <w:right w:val="none" w:sz="0" w:space="0" w:color="auto"/>
          </w:divBdr>
        </w:div>
        <w:div w:id="1961178146">
          <w:marLeft w:val="547"/>
          <w:marRight w:val="0"/>
          <w:marTop w:val="115"/>
          <w:marBottom w:val="0"/>
          <w:divBdr>
            <w:top w:val="none" w:sz="0" w:space="0" w:color="auto"/>
            <w:left w:val="none" w:sz="0" w:space="0" w:color="auto"/>
            <w:bottom w:val="none" w:sz="0" w:space="0" w:color="auto"/>
            <w:right w:val="none" w:sz="0" w:space="0" w:color="auto"/>
          </w:divBdr>
        </w:div>
        <w:div w:id="582448643">
          <w:marLeft w:val="547"/>
          <w:marRight w:val="0"/>
          <w:marTop w:val="115"/>
          <w:marBottom w:val="0"/>
          <w:divBdr>
            <w:top w:val="none" w:sz="0" w:space="0" w:color="auto"/>
            <w:left w:val="none" w:sz="0" w:space="0" w:color="auto"/>
            <w:bottom w:val="none" w:sz="0" w:space="0" w:color="auto"/>
            <w:right w:val="none" w:sz="0" w:space="0" w:color="auto"/>
          </w:divBdr>
        </w:div>
        <w:div w:id="1948733476">
          <w:marLeft w:val="547"/>
          <w:marRight w:val="0"/>
          <w:marTop w:val="115"/>
          <w:marBottom w:val="0"/>
          <w:divBdr>
            <w:top w:val="none" w:sz="0" w:space="0" w:color="auto"/>
            <w:left w:val="none" w:sz="0" w:space="0" w:color="auto"/>
            <w:bottom w:val="none" w:sz="0" w:space="0" w:color="auto"/>
            <w:right w:val="none" w:sz="0" w:space="0" w:color="auto"/>
          </w:divBdr>
        </w:div>
      </w:divsChild>
    </w:div>
    <w:div w:id="280652590">
      <w:bodyDiv w:val="1"/>
      <w:marLeft w:val="0"/>
      <w:marRight w:val="0"/>
      <w:marTop w:val="0"/>
      <w:marBottom w:val="0"/>
      <w:divBdr>
        <w:top w:val="none" w:sz="0" w:space="0" w:color="auto"/>
        <w:left w:val="none" w:sz="0" w:space="0" w:color="auto"/>
        <w:bottom w:val="none" w:sz="0" w:space="0" w:color="auto"/>
        <w:right w:val="none" w:sz="0" w:space="0" w:color="auto"/>
      </w:divBdr>
      <w:divsChild>
        <w:div w:id="861089499">
          <w:marLeft w:val="547"/>
          <w:marRight w:val="0"/>
          <w:marTop w:val="154"/>
          <w:marBottom w:val="0"/>
          <w:divBdr>
            <w:top w:val="none" w:sz="0" w:space="0" w:color="auto"/>
            <w:left w:val="none" w:sz="0" w:space="0" w:color="auto"/>
            <w:bottom w:val="none" w:sz="0" w:space="0" w:color="auto"/>
            <w:right w:val="none" w:sz="0" w:space="0" w:color="auto"/>
          </w:divBdr>
        </w:div>
        <w:div w:id="792750952">
          <w:marLeft w:val="547"/>
          <w:marRight w:val="0"/>
          <w:marTop w:val="154"/>
          <w:marBottom w:val="0"/>
          <w:divBdr>
            <w:top w:val="none" w:sz="0" w:space="0" w:color="auto"/>
            <w:left w:val="none" w:sz="0" w:space="0" w:color="auto"/>
            <w:bottom w:val="none" w:sz="0" w:space="0" w:color="auto"/>
            <w:right w:val="none" w:sz="0" w:space="0" w:color="auto"/>
          </w:divBdr>
        </w:div>
        <w:div w:id="798186206">
          <w:marLeft w:val="547"/>
          <w:marRight w:val="0"/>
          <w:marTop w:val="154"/>
          <w:marBottom w:val="0"/>
          <w:divBdr>
            <w:top w:val="none" w:sz="0" w:space="0" w:color="auto"/>
            <w:left w:val="none" w:sz="0" w:space="0" w:color="auto"/>
            <w:bottom w:val="none" w:sz="0" w:space="0" w:color="auto"/>
            <w:right w:val="none" w:sz="0" w:space="0" w:color="auto"/>
          </w:divBdr>
        </w:div>
        <w:div w:id="613483480">
          <w:marLeft w:val="547"/>
          <w:marRight w:val="0"/>
          <w:marTop w:val="154"/>
          <w:marBottom w:val="0"/>
          <w:divBdr>
            <w:top w:val="none" w:sz="0" w:space="0" w:color="auto"/>
            <w:left w:val="none" w:sz="0" w:space="0" w:color="auto"/>
            <w:bottom w:val="none" w:sz="0" w:space="0" w:color="auto"/>
            <w:right w:val="none" w:sz="0" w:space="0" w:color="auto"/>
          </w:divBdr>
        </w:div>
      </w:divsChild>
    </w:div>
    <w:div w:id="452208915">
      <w:bodyDiv w:val="1"/>
      <w:marLeft w:val="0"/>
      <w:marRight w:val="0"/>
      <w:marTop w:val="0"/>
      <w:marBottom w:val="0"/>
      <w:divBdr>
        <w:top w:val="none" w:sz="0" w:space="0" w:color="auto"/>
        <w:left w:val="none" w:sz="0" w:space="0" w:color="auto"/>
        <w:bottom w:val="none" w:sz="0" w:space="0" w:color="auto"/>
        <w:right w:val="none" w:sz="0" w:space="0" w:color="auto"/>
      </w:divBdr>
    </w:div>
    <w:div w:id="482157492">
      <w:bodyDiv w:val="1"/>
      <w:marLeft w:val="0"/>
      <w:marRight w:val="0"/>
      <w:marTop w:val="0"/>
      <w:marBottom w:val="0"/>
      <w:divBdr>
        <w:top w:val="none" w:sz="0" w:space="0" w:color="auto"/>
        <w:left w:val="none" w:sz="0" w:space="0" w:color="auto"/>
        <w:bottom w:val="none" w:sz="0" w:space="0" w:color="auto"/>
        <w:right w:val="none" w:sz="0" w:space="0" w:color="auto"/>
      </w:divBdr>
    </w:div>
    <w:div w:id="632173676">
      <w:bodyDiv w:val="1"/>
      <w:marLeft w:val="0"/>
      <w:marRight w:val="0"/>
      <w:marTop w:val="0"/>
      <w:marBottom w:val="0"/>
      <w:divBdr>
        <w:top w:val="none" w:sz="0" w:space="0" w:color="auto"/>
        <w:left w:val="none" w:sz="0" w:space="0" w:color="auto"/>
        <w:bottom w:val="none" w:sz="0" w:space="0" w:color="auto"/>
        <w:right w:val="none" w:sz="0" w:space="0" w:color="auto"/>
      </w:divBdr>
      <w:divsChild>
        <w:div w:id="90199438">
          <w:marLeft w:val="547"/>
          <w:marRight w:val="0"/>
          <w:marTop w:val="154"/>
          <w:marBottom w:val="0"/>
          <w:divBdr>
            <w:top w:val="none" w:sz="0" w:space="0" w:color="auto"/>
            <w:left w:val="none" w:sz="0" w:space="0" w:color="auto"/>
            <w:bottom w:val="none" w:sz="0" w:space="0" w:color="auto"/>
            <w:right w:val="none" w:sz="0" w:space="0" w:color="auto"/>
          </w:divBdr>
        </w:div>
        <w:div w:id="1068764061">
          <w:marLeft w:val="547"/>
          <w:marRight w:val="0"/>
          <w:marTop w:val="154"/>
          <w:marBottom w:val="0"/>
          <w:divBdr>
            <w:top w:val="none" w:sz="0" w:space="0" w:color="auto"/>
            <w:left w:val="none" w:sz="0" w:space="0" w:color="auto"/>
            <w:bottom w:val="none" w:sz="0" w:space="0" w:color="auto"/>
            <w:right w:val="none" w:sz="0" w:space="0" w:color="auto"/>
          </w:divBdr>
        </w:div>
        <w:div w:id="12999472">
          <w:marLeft w:val="547"/>
          <w:marRight w:val="0"/>
          <w:marTop w:val="154"/>
          <w:marBottom w:val="0"/>
          <w:divBdr>
            <w:top w:val="none" w:sz="0" w:space="0" w:color="auto"/>
            <w:left w:val="none" w:sz="0" w:space="0" w:color="auto"/>
            <w:bottom w:val="none" w:sz="0" w:space="0" w:color="auto"/>
            <w:right w:val="none" w:sz="0" w:space="0" w:color="auto"/>
          </w:divBdr>
        </w:div>
        <w:div w:id="1703506925">
          <w:marLeft w:val="547"/>
          <w:marRight w:val="0"/>
          <w:marTop w:val="154"/>
          <w:marBottom w:val="0"/>
          <w:divBdr>
            <w:top w:val="none" w:sz="0" w:space="0" w:color="auto"/>
            <w:left w:val="none" w:sz="0" w:space="0" w:color="auto"/>
            <w:bottom w:val="none" w:sz="0" w:space="0" w:color="auto"/>
            <w:right w:val="none" w:sz="0" w:space="0" w:color="auto"/>
          </w:divBdr>
        </w:div>
        <w:div w:id="99297120">
          <w:marLeft w:val="547"/>
          <w:marRight w:val="0"/>
          <w:marTop w:val="154"/>
          <w:marBottom w:val="0"/>
          <w:divBdr>
            <w:top w:val="none" w:sz="0" w:space="0" w:color="auto"/>
            <w:left w:val="none" w:sz="0" w:space="0" w:color="auto"/>
            <w:bottom w:val="none" w:sz="0" w:space="0" w:color="auto"/>
            <w:right w:val="none" w:sz="0" w:space="0" w:color="auto"/>
          </w:divBdr>
        </w:div>
      </w:divsChild>
    </w:div>
    <w:div w:id="703676573">
      <w:bodyDiv w:val="1"/>
      <w:marLeft w:val="0"/>
      <w:marRight w:val="0"/>
      <w:marTop w:val="0"/>
      <w:marBottom w:val="0"/>
      <w:divBdr>
        <w:top w:val="none" w:sz="0" w:space="0" w:color="auto"/>
        <w:left w:val="none" w:sz="0" w:space="0" w:color="auto"/>
        <w:bottom w:val="none" w:sz="0" w:space="0" w:color="auto"/>
        <w:right w:val="none" w:sz="0" w:space="0" w:color="auto"/>
      </w:divBdr>
      <w:divsChild>
        <w:div w:id="1313675250">
          <w:marLeft w:val="547"/>
          <w:marRight w:val="0"/>
          <w:marTop w:val="154"/>
          <w:marBottom w:val="0"/>
          <w:divBdr>
            <w:top w:val="none" w:sz="0" w:space="0" w:color="auto"/>
            <w:left w:val="none" w:sz="0" w:space="0" w:color="auto"/>
            <w:bottom w:val="none" w:sz="0" w:space="0" w:color="auto"/>
            <w:right w:val="none" w:sz="0" w:space="0" w:color="auto"/>
          </w:divBdr>
        </w:div>
        <w:div w:id="958419113">
          <w:marLeft w:val="547"/>
          <w:marRight w:val="0"/>
          <w:marTop w:val="154"/>
          <w:marBottom w:val="0"/>
          <w:divBdr>
            <w:top w:val="none" w:sz="0" w:space="0" w:color="auto"/>
            <w:left w:val="none" w:sz="0" w:space="0" w:color="auto"/>
            <w:bottom w:val="none" w:sz="0" w:space="0" w:color="auto"/>
            <w:right w:val="none" w:sz="0" w:space="0" w:color="auto"/>
          </w:divBdr>
        </w:div>
        <w:div w:id="2084713400">
          <w:marLeft w:val="547"/>
          <w:marRight w:val="0"/>
          <w:marTop w:val="154"/>
          <w:marBottom w:val="0"/>
          <w:divBdr>
            <w:top w:val="none" w:sz="0" w:space="0" w:color="auto"/>
            <w:left w:val="none" w:sz="0" w:space="0" w:color="auto"/>
            <w:bottom w:val="none" w:sz="0" w:space="0" w:color="auto"/>
            <w:right w:val="none" w:sz="0" w:space="0" w:color="auto"/>
          </w:divBdr>
        </w:div>
      </w:divsChild>
    </w:div>
    <w:div w:id="706369952">
      <w:bodyDiv w:val="1"/>
      <w:marLeft w:val="0"/>
      <w:marRight w:val="0"/>
      <w:marTop w:val="0"/>
      <w:marBottom w:val="0"/>
      <w:divBdr>
        <w:top w:val="none" w:sz="0" w:space="0" w:color="auto"/>
        <w:left w:val="none" w:sz="0" w:space="0" w:color="auto"/>
        <w:bottom w:val="none" w:sz="0" w:space="0" w:color="auto"/>
        <w:right w:val="none" w:sz="0" w:space="0" w:color="auto"/>
      </w:divBdr>
      <w:divsChild>
        <w:div w:id="2093701348">
          <w:marLeft w:val="547"/>
          <w:marRight w:val="0"/>
          <w:marTop w:val="134"/>
          <w:marBottom w:val="0"/>
          <w:divBdr>
            <w:top w:val="none" w:sz="0" w:space="0" w:color="auto"/>
            <w:left w:val="none" w:sz="0" w:space="0" w:color="auto"/>
            <w:bottom w:val="none" w:sz="0" w:space="0" w:color="auto"/>
            <w:right w:val="none" w:sz="0" w:space="0" w:color="auto"/>
          </w:divBdr>
        </w:div>
        <w:div w:id="1316179386">
          <w:marLeft w:val="547"/>
          <w:marRight w:val="0"/>
          <w:marTop w:val="134"/>
          <w:marBottom w:val="0"/>
          <w:divBdr>
            <w:top w:val="none" w:sz="0" w:space="0" w:color="auto"/>
            <w:left w:val="none" w:sz="0" w:space="0" w:color="auto"/>
            <w:bottom w:val="none" w:sz="0" w:space="0" w:color="auto"/>
            <w:right w:val="none" w:sz="0" w:space="0" w:color="auto"/>
          </w:divBdr>
        </w:div>
        <w:div w:id="2075273286">
          <w:marLeft w:val="547"/>
          <w:marRight w:val="0"/>
          <w:marTop w:val="134"/>
          <w:marBottom w:val="0"/>
          <w:divBdr>
            <w:top w:val="none" w:sz="0" w:space="0" w:color="auto"/>
            <w:left w:val="none" w:sz="0" w:space="0" w:color="auto"/>
            <w:bottom w:val="none" w:sz="0" w:space="0" w:color="auto"/>
            <w:right w:val="none" w:sz="0" w:space="0" w:color="auto"/>
          </w:divBdr>
        </w:div>
      </w:divsChild>
    </w:div>
    <w:div w:id="980117136">
      <w:bodyDiv w:val="1"/>
      <w:marLeft w:val="0"/>
      <w:marRight w:val="0"/>
      <w:marTop w:val="0"/>
      <w:marBottom w:val="0"/>
      <w:divBdr>
        <w:top w:val="none" w:sz="0" w:space="0" w:color="auto"/>
        <w:left w:val="none" w:sz="0" w:space="0" w:color="auto"/>
        <w:bottom w:val="none" w:sz="0" w:space="0" w:color="auto"/>
        <w:right w:val="none" w:sz="0" w:space="0" w:color="auto"/>
      </w:divBdr>
      <w:divsChild>
        <w:div w:id="779684246">
          <w:marLeft w:val="547"/>
          <w:marRight w:val="0"/>
          <w:marTop w:val="154"/>
          <w:marBottom w:val="0"/>
          <w:divBdr>
            <w:top w:val="none" w:sz="0" w:space="0" w:color="auto"/>
            <w:left w:val="none" w:sz="0" w:space="0" w:color="auto"/>
            <w:bottom w:val="none" w:sz="0" w:space="0" w:color="auto"/>
            <w:right w:val="none" w:sz="0" w:space="0" w:color="auto"/>
          </w:divBdr>
        </w:div>
        <w:div w:id="1190795129">
          <w:marLeft w:val="547"/>
          <w:marRight w:val="0"/>
          <w:marTop w:val="154"/>
          <w:marBottom w:val="0"/>
          <w:divBdr>
            <w:top w:val="none" w:sz="0" w:space="0" w:color="auto"/>
            <w:left w:val="none" w:sz="0" w:space="0" w:color="auto"/>
            <w:bottom w:val="none" w:sz="0" w:space="0" w:color="auto"/>
            <w:right w:val="none" w:sz="0" w:space="0" w:color="auto"/>
          </w:divBdr>
        </w:div>
        <w:div w:id="120618760">
          <w:marLeft w:val="547"/>
          <w:marRight w:val="0"/>
          <w:marTop w:val="154"/>
          <w:marBottom w:val="0"/>
          <w:divBdr>
            <w:top w:val="none" w:sz="0" w:space="0" w:color="auto"/>
            <w:left w:val="none" w:sz="0" w:space="0" w:color="auto"/>
            <w:bottom w:val="none" w:sz="0" w:space="0" w:color="auto"/>
            <w:right w:val="none" w:sz="0" w:space="0" w:color="auto"/>
          </w:divBdr>
        </w:div>
        <w:div w:id="2036349495">
          <w:marLeft w:val="547"/>
          <w:marRight w:val="0"/>
          <w:marTop w:val="154"/>
          <w:marBottom w:val="0"/>
          <w:divBdr>
            <w:top w:val="none" w:sz="0" w:space="0" w:color="auto"/>
            <w:left w:val="none" w:sz="0" w:space="0" w:color="auto"/>
            <w:bottom w:val="none" w:sz="0" w:space="0" w:color="auto"/>
            <w:right w:val="none" w:sz="0" w:space="0" w:color="auto"/>
          </w:divBdr>
        </w:div>
        <w:div w:id="1722241555">
          <w:marLeft w:val="547"/>
          <w:marRight w:val="0"/>
          <w:marTop w:val="154"/>
          <w:marBottom w:val="0"/>
          <w:divBdr>
            <w:top w:val="none" w:sz="0" w:space="0" w:color="auto"/>
            <w:left w:val="none" w:sz="0" w:space="0" w:color="auto"/>
            <w:bottom w:val="none" w:sz="0" w:space="0" w:color="auto"/>
            <w:right w:val="none" w:sz="0" w:space="0" w:color="auto"/>
          </w:divBdr>
        </w:div>
      </w:divsChild>
    </w:div>
    <w:div w:id="1129520086">
      <w:bodyDiv w:val="1"/>
      <w:marLeft w:val="0"/>
      <w:marRight w:val="0"/>
      <w:marTop w:val="0"/>
      <w:marBottom w:val="0"/>
      <w:divBdr>
        <w:top w:val="none" w:sz="0" w:space="0" w:color="auto"/>
        <w:left w:val="none" w:sz="0" w:space="0" w:color="auto"/>
        <w:bottom w:val="none" w:sz="0" w:space="0" w:color="auto"/>
        <w:right w:val="none" w:sz="0" w:space="0" w:color="auto"/>
      </w:divBdr>
      <w:divsChild>
        <w:div w:id="642657425">
          <w:marLeft w:val="547"/>
          <w:marRight w:val="0"/>
          <w:marTop w:val="134"/>
          <w:marBottom w:val="0"/>
          <w:divBdr>
            <w:top w:val="none" w:sz="0" w:space="0" w:color="auto"/>
            <w:left w:val="none" w:sz="0" w:space="0" w:color="auto"/>
            <w:bottom w:val="none" w:sz="0" w:space="0" w:color="auto"/>
            <w:right w:val="none" w:sz="0" w:space="0" w:color="auto"/>
          </w:divBdr>
        </w:div>
        <w:div w:id="1387294094">
          <w:marLeft w:val="547"/>
          <w:marRight w:val="0"/>
          <w:marTop w:val="134"/>
          <w:marBottom w:val="0"/>
          <w:divBdr>
            <w:top w:val="none" w:sz="0" w:space="0" w:color="auto"/>
            <w:left w:val="none" w:sz="0" w:space="0" w:color="auto"/>
            <w:bottom w:val="none" w:sz="0" w:space="0" w:color="auto"/>
            <w:right w:val="none" w:sz="0" w:space="0" w:color="auto"/>
          </w:divBdr>
        </w:div>
        <w:div w:id="211843899">
          <w:marLeft w:val="547"/>
          <w:marRight w:val="0"/>
          <w:marTop w:val="134"/>
          <w:marBottom w:val="0"/>
          <w:divBdr>
            <w:top w:val="none" w:sz="0" w:space="0" w:color="auto"/>
            <w:left w:val="none" w:sz="0" w:space="0" w:color="auto"/>
            <w:bottom w:val="none" w:sz="0" w:space="0" w:color="auto"/>
            <w:right w:val="none" w:sz="0" w:space="0" w:color="auto"/>
          </w:divBdr>
        </w:div>
        <w:div w:id="1081176261">
          <w:marLeft w:val="547"/>
          <w:marRight w:val="0"/>
          <w:marTop w:val="134"/>
          <w:marBottom w:val="0"/>
          <w:divBdr>
            <w:top w:val="none" w:sz="0" w:space="0" w:color="auto"/>
            <w:left w:val="none" w:sz="0" w:space="0" w:color="auto"/>
            <w:bottom w:val="none" w:sz="0" w:space="0" w:color="auto"/>
            <w:right w:val="none" w:sz="0" w:space="0" w:color="auto"/>
          </w:divBdr>
        </w:div>
        <w:div w:id="1665160523">
          <w:marLeft w:val="547"/>
          <w:marRight w:val="0"/>
          <w:marTop w:val="134"/>
          <w:marBottom w:val="0"/>
          <w:divBdr>
            <w:top w:val="none" w:sz="0" w:space="0" w:color="auto"/>
            <w:left w:val="none" w:sz="0" w:space="0" w:color="auto"/>
            <w:bottom w:val="none" w:sz="0" w:space="0" w:color="auto"/>
            <w:right w:val="none" w:sz="0" w:space="0" w:color="auto"/>
          </w:divBdr>
        </w:div>
      </w:divsChild>
    </w:div>
    <w:div w:id="1152717324">
      <w:bodyDiv w:val="1"/>
      <w:marLeft w:val="0"/>
      <w:marRight w:val="0"/>
      <w:marTop w:val="0"/>
      <w:marBottom w:val="0"/>
      <w:divBdr>
        <w:top w:val="none" w:sz="0" w:space="0" w:color="auto"/>
        <w:left w:val="none" w:sz="0" w:space="0" w:color="auto"/>
        <w:bottom w:val="none" w:sz="0" w:space="0" w:color="auto"/>
        <w:right w:val="none" w:sz="0" w:space="0" w:color="auto"/>
      </w:divBdr>
      <w:divsChild>
        <w:div w:id="668874276">
          <w:marLeft w:val="547"/>
          <w:marRight w:val="0"/>
          <w:marTop w:val="154"/>
          <w:marBottom w:val="0"/>
          <w:divBdr>
            <w:top w:val="none" w:sz="0" w:space="0" w:color="auto"/>
            <w:left w:val="none" w:sz="0" w:space="0" w:color="auto"/>
            <w:bottom w:val="none" w:sz="0" w:space="0" w:color="auto"/>
            <w:right w:val="none" w:sz="0" w:space="0" w:color="auto"/>
          </w:divBdr>
        </w:div>
        <w:div w:id="159079690">
          <w:marLeft w:val="547"/>
          <w:marRight w:val="0"/>
          <w:marTop w:val="154"/>
          <w:marBottom w:val="0"/>
          <w:divBdr>
            <w:top w:val="none" w:sz="0" w:space="0" w:color="auto"/>
            <w:left w:val="none" w:sz="0" w:space="0" w:color="auto"/>
            <w:bottom w:val="none" w:sz="0" w:space="0" w:color="auto"/>
            <w:right w:val="none" w:sz="0" w:space="0" w:color="auto"/>
          </w:divBdr>
        </w:div>
        <w:div w:id="1885025288">
          <w:marLeft w:val="547"/>
          <w:marRight w:val="0"/>
          <w:marTop w:val="154"/>
          <w:marBottom w:val="0"/>
          <w:divBdr>
            <w:top w:val="none" w:sz="0" w:space="0" w:color="auto"/>
            <w:left w:val="none" w:sz="0" w:space="0" w:color="auto"/>
            <w:bottom w:val="none" w:sz="0" w:space="0" w:color="auto"/>
            <w:right w:val="none" w:sz="0" w:space="0" w:color="auto"/>
          </w:divBdr>
        </w:div>
        <w:div w:id="734010038">
          <w:marLeft w:val="547"/>
          <w:marRight w:val="0"/>
          <w:marTop w:val="154"/>
          <w:marBottom w:val="0"/>
          <w:divBdr>
            <w:top w:val="none" w:sz="0" w:space="0" w:color="auto"/>
            <w:left w:val="none" w:sz="0" w:space="0" w:color="auto"/>
            <w:bottom w:val="none" w:sz="0" w:space="0" w:color="auto"/>
            <w:right w:val="none" w:sz="0" w:space="0" w:color="auto"/>
          </w:divBdr>
        </w:div>
        <w:div w:id="1400901842">
          <w:marLeft w:val="547"/>
          <w:marRight w:val="0"/>
          <w:marTop w:val="154"/>
          <w:marBottom w:val="0"/>
          <w:divBdr>
            <w:top w:val="none" w:sz="0" w:space="0" w:color="auto"/>
            <w:left w:val="none" w:sz="0" w:space="0" w:color="auto"/>
            <w:bottom w:val="none" w:sz="0" w:space="0" w:color="auto"/>
            <w:right w:val="none" w:sz="0" w:space="0" w:color="auto"/>
          </w:divBdr>
        </w:div>
      </w:divsChild>
    </w:div>
    <w:div w:id="1173496009">
      <w:bodyDiv w:val="1"/>
      <w:marLeft w:val="0"/>
      <w:marRight w:val="0"/>
      <w:marTop w:val="0"/>
      <w:marBottom w:val="0"/>
      <w:divBdr>
        <w:top w:val="none" w:sz="0" w:space="0" w:color="auto"/>
        <w:left w:val="none" w:sz="0" w:space="0" w:color="auto"/>
        <w:bottom w:val="none" w:sz="0" w:space="0" w:color="auto"/>
        <w:right w:val="none" w:sz="0" w:space="0" w:color="auto"/>
      </w:divBdr>
      <w:divsChild>
        <w:div w:id="488135418">
          <w:marLeft w:val="547"/>
          <w:marRight w:val="0"/>
          <w:marTop w:val="154"/>
          <w:marBottom w:val="0"/>
          <w:divBdr>
            <w:top w:val="none" w:sz="0" w:space="0" w:color="auto"/>
            <w:left w:val="none" w:sz="0" w:space="0" w:color="auto"/>
            <w:bottom w:val="none" w:sz="0" w:space="0" w:color="auto"/>
            <w:right w:val="none" w:sz="0" w:space="0" w:color="auto"/>
          </w:divBdr>
        </w:div>
      </w:divsChild>
    </w:div>
    <w:div w:id="1197236665">
      <w:bodyDiv w:val="1"/>
      <w:marLeft w:val="0"/>
      <w:marRight w:val="0"/>
      <w:marTop w:val="0"/>
      <w:marBottom w:val="0"/>
      <w:divBdr>
        <w:top w:val="none" w:sz="0" w:space="0" w:color="auto"/>
        <w:left w:val="none" w:sz="0" w:space="0" w:color="auto"/>
        <w:bottom w:val="none" w:sz="0" w:space="0" w:color="auto"/>
        <w:right w:val="none" w:sz="0" w:space="0" w:color="auto"/>
      </w:divBdr>
      <w:divsChild>
        <w:div w:id="818419370">
          <w:marLeft w:val="547"/>
          <w:marRight w:val="0"/>
          <w:marTop w:val="154"/>
          <w:marBottom w:val="0"/>
          <w:divBdr>
            <w:top w:val="none" w:sz="0" w:space="0" w:color="auto"/>
            <w:left w:val="none" w:sz="0" w:space="0" w:color="auto"/>
            <w:bottom w:val="none" w:sz="0" w:space="0" w:color="auto"/>
            <w:right w:val="none" w:sz="0" w:space="0" w:color="auto"/>
          </w:divBdr>
        </w:div>
        <w:div w:id="116611662">
          <w:marLeft w:val="547"/>
          <w:marRight w:val="0"/>
          <w:marTop w:val="154"/>
          <w:marBottom w:val="0"/>
          <w:divBdr>
            <w:top w:val="none" w:sz="0" w:space="0" w:color="auto"/>
            <w:left w:val="none" w:sz="0" w:space="0" w:color="auto"/>
            <w:bottom w:val="none" w:sz="0" w:space="0" w:color="auto"/>
            <w:right w:val="none" w:sz="0" w:space="0" w:color="auto"/>
          </w:divBdr>
        </w:div>
        <w:div w:id="104883312">
          <w:marLeft w:val="547"/>
          <w:marRight w:val="0"/>
          <w:marTop w:val="154"/>
          <w:marBottom w:val="0"/>
          <w:divBdr>
            <w:top w:val="none" w:sz="0" w:space="0" w:color="auto"/>
            <w:left w:val="none" w:sz="0" w:space="0" w:color="auto"/>
            <w:bottom w:val="none" w:sz="0" w:space="0" w:color="auto"/>
            <w:right w:val="none" w:sz="0" w:space="0" w:color="auto"/>
          </w:divBdr>
        </w:div>
        <w:div w:id="1027370599">
          <w:marLeft w:val="547"/>
          <w:marRight w:val="0"/>
          <w:marTop w:val="154"/>
          <w:marBottom w:val="0"/>
          <w:divBdr>
            <w:top w:val="none" w:sz="0" w:space="0" w:color="auto"/>
            <w:left w:val="none" w:sz="0" w:space="0" w:color="auto"/>
            <w:bottom w:val="none" w:sz="0" w:space="0" w:color="auto"/>
            <w:right w:val="none" w:sz="0" w:space="0" w:color="auto"/>
          </w:divBdr>
        </w:div>
        <w:div w:id="2079937425">
          <w:marLeft w:val="547"/>
          <w:marRight w:val="0"/>
          <w:marTop w:val="154"/>
          <w:marBottom w:val="0"/>
          <w:divBdr>
            <w:top w:val="none" w:sz="0" w:space="0" w:color="auto"/>
            <w:left w:val="none" w:sz="0" w:space="0" w:color="auto"/>
            <w:bottom w:val="none" w:sz="0" w:space="0" w:color="auto"/>
            <w:right w:val="none" w:sz="0" w:space="0" w:color="auto"/>
          </w:divBdr>
        </w:div>
        <w:div w:id="52317251">
          <w:marLeft w:val="547"/>
          <w:marRight w:val="0"/>
          <w:marTop w:val="154"/>
          <w:marBottom w:val="0"/>
          <w:divBdr>
            <w:top w:val="none" w:sz="0" w:space="0" w:color="auto"/>
            <w:left w:val="none" w:sz="0" w:space="0" w:color="auto"/>
            <w:bottom w:val="none" w:sz="0" w:space="0" w:color="auto"/>
            <w:right w:val="none" w:sz="0" w:space="0" w:color="auto"/>
          </w:divBdr>
        </w:div>
      </w:divsChild>
    </w:div>
    <w:div w:id="1200700039">
      <w:bodyDiv w:val="1"/>
      <w:marLeft w:val="0"/>
      <w:marRight w:val="0"/>
      <w:marTop w:val="0"/>
      <w:marBottom w:val="0"/>
      <w:divBdr>
        <w:top w:val="none" w:sz="0" w:space="0" w:color="auto"/>
        <w:left w:val="none" w:sz="0" w:space="0" w:color="auto"/>
        <w:bottom w:val="none" w:sz="0" w:space="0" w:color="auto"/>
        <w:right w:val="none" w:sz="0" w:space="0" w:color="auto"/>
      </w:divBdr>
      <w:divsChild>
        <w:div w:id="991375416">
          <w:marLeft w:val="547"/>
          <w:marRight w:val="0"/>
          <w:marTop w:val="154"/>
          <w:marBottom w:val="0"/>
          <w:divBdr>
            <w:top w:val="none" w:sz="0" w:space="0" w:color="auto"/>
            <w:left w:val="none" w:sz="0" w:space="0" w:color="auto"/>
            <w:bottom w:val="none" w:sz="0" w:space="0" w:color="auto"/>
            <w:right w:val="none" w:sz="0" w:space="0" w:color="auto"/>
          </w:divBdr>
        </w:div>
        <w:div w:id="1923564761">
          <w:marLeft w:val="547"/>
          <w:marRight w:val="0"/>
          <w:marTop w:val="154"/>
          <w:marBottom w:val="0"/>
          <w:divBdr>
            <w:top w:val="none" w:sz="0" w:space="0" w:color="auto"/>
            <w:left w:val="none" w:sz="0" w:space="0" w:color="auto"/>
            <w:bottom w:val="none" w:sz="0" w:space="0" w:color="auto"/>
            <w:right w:val="none" w:sz="0" w:space="0" w:color="auto"/>
          </w:divBdr>
        </w:div>
        <w:div w:id="1608384545">
          <w:marLeft w:val="547"/>
          <w:marRight w:val="0"/>
          <w:marTop w:val="154"/>
          <w:marBottom w:val="0"/>
          <w:divBdr>
            <w:top w:val="none" w:sz="0" w:space="0" w:color="auto"/>
            <w:left w:val="none" w:sz="0" w:space="0" w:color="auto"/>
            <w:bottom w:val="none" w:sz="0" w:space="0" w:color="auto"/>
            <w:right w:val="none" w:sz="0" w:space="0" w:color="auto"/>
          </w:divBdr>
        </w:div>
        <w:div w:id="2002729824">
          <w:marLeft w:val="547"/>
          <w:marRight w:val="0"/>
          <w:marTop w:val="154"/>
          <w:marBottom w:val="0"/>
          <w:divBdr>
            <w:top w:val="none" w:sz="0" w:space="0" w:color="auto"/>
            <w:left w:val="none" w:sz="0" w:space="0" w:color="auto"/>
            <w:bottom w:val="none" w:sz="0" w:space="0" w:color="auto"/>
            <w:right w:val="none" w:sz="0" w:space="0" w:color="auto"/>
          </w:divBdr>
        </w:div>
        <w:div w:id="1906406403">
          <w:marLeft w:val="547"/>
          <w:marRight w:val="0"/>
          <w:marTop w:val="154"/>
          <w:marBottom w:val="0"/>
          <w:divBdr>
            <w:top w:val="none" w:sz="0" w:space="0" w:color="auto"/>
            <w:left w:val="none" w:sz="0" w:space="0" w:color="auto"/>
            <w:bottom w:val="none" w:sz="0" w:space="0" w:color="auto"/>
            <w:right w:val="none" w:sz="0" w:space="0" w:color="auto"/>
          </w:divBdr>
        </w:div>
      </w:divsChild>
    </w:div>
    <w:div w:id="1264538095">
      <w:bodyDiv w:val="1"/>
      <w:marLeft w:val="0"/>
      <w:marRight w:val="0"/>
      <w:marTop w:val="0"/>
      <w:marBottom w:val="0"/>
      <w:divBdr>
        <w:top w:val="none" w:sz="0" w:space="0" w:color="auto"/>
        <w:left w:val="none" w:sz="0" w:space="0" w:color="auto"/>
        <w:bottom w:val="none" w:sz="0" w:space="0" w:color="auto"/>
        <w:right w:val="none" w:sz="0" w:space="0" w:color="auto"/>
      </w:divBdr>
      <w:divsChild>
        <w:div w:id="1132018765">
          <w:marLeft w:val="547"/>
          <w:marRight w:val="0"/>
          <w:marTop w:val="106"/>
          <w:marBottom w:val="0"/>
          <w:divBdr>
            <w:top w:val="none" w:sz="0" w:space="0" w:color="auto"/>
            <w:left w:val="none" w:sz="0" w:space="0" w:color="auto"/>
            <w:bottom w:val="none" w:sz="0" w:space="0" w:color="auto"/>
            <w:right w:val="none" w:sz="0" w:space="0" w:color="auto"/>
          </w:divBdr>
        </w:div>
        <w:div w:id="1904830302">
          <w:marLeft w:val="547"/>
          <w:marRight w:val="0"/>
          <w:marTop w:val="106"/>
          <w:marBottom w:val="0"/>
          <w:divBdr>
            <w:top w:val="none" w:sz="0" w:space="0" w:color="auto"/>
            <w:left w:val="none" w:sz="0" w:space="0" w:color="auto"/>
            <w:bottom w:val="none" w:sz="0" w:space="0" w:color="auto"/>
            <w:right w:val="none" w:sz="0" w:space="0" w:color="auto"/>
          </w:divBdr>
        </w:div>
        <w:div w:id="558906033">
          <w:marLeft w:val="547"/>
          <w:marRight w:val="0"/>
          <w:marTop w:val="106"/>
          <w:marBottom w:val="0"/>
          <w:divBdr>
            <w:top w:val="none" w:sz="0" w:space="0" w:color="auto"/>
            <w:left w:val="none" w:sz="0" w:space="0" w:color="auto"/>
            <w:bottom w:val="none" w:sz="0" w:space="0" w:color="auto"/>
            <w:right w:val="none" w:sz="0" w:space="0" w:color="auto"/>
          </w:divBdr>
        </w:div>
        <w:div w:id="1083069754">
          <w:marLeft w:val="547"/>
          <w:marRight w:val="0"/>
          <w:marTop w:val="106"/>
          <w:marBottom w:val="0"/>
          <w:divBdr>
            <w:top w:val="none" w:sz="0" w:space="0" w:color="auto"/>
            <w:left w:val="none" w:sz="0" w:space="0" w:color="auto"/>
            <w:bottom w:val="none" w:sz="0" w:space="0" w:color="auto"/>
            <w:right w:val="none" w:sz="0" w:space="0" w:color="auto"/>
          </w:divBdr>
        </w:div>
        <w:div w:id="739400113">
          <w:marLeft w:val="547"/>
          <w:marRight w:val="0"/>
          <w:marTop w:val="106"/>
          <w:marBottom w:val="0"/>
          <w:divBdr>
            <w:top w:val="none" w:sz="0" w:space="0" w:color="auto"/>
            <w:left w:val="none" w:sz="0" w:space="0" w:color="auto"/>
            <w:bottom w:val="none" w:sz="0" w:space="0" w:color="auto"/>
            <w:right w:val="none" w:sz="0" w:space="0" w:color="auto"/>
          </w:divBdr>
        </w:div>
        <w:div w:id="115637045">
          <w:marLeft w:val="547"/>
          <w:marRight w:val="0"/>
          <w:marTop w:val="106"/>
          <w:marBottom w:val="0"/>
          <w:divBdr>
            <w:top w:val="none" w:sz="0" w:space="0" w:color="auto"/>
            <w:left w:val="none" w:sz="0" w:space="0" w:color="auto"/>
            <w:bottom w:val="none" w:sz="0" w:space="0" w:color="auto"/>
            <w:right w:val="none" w:sz="0" w:space="0" w:color="auto"/>
          </w:divBdr>
        </w:div>
      </w:divsChild>
    </w:div>
    <w:div w:id="1336110056">
      <w:bodyDiv w:val="1"/>
      <w:marLeft w:val="0"/>
      <w:marRight w:val="0"/>
      <w:marTop w:val="0"/>
      <w:marBottom w:val="0"/>
      <w:divBdr>
        <w:top w:val="none" w:sz="0" w:space="0" w:color="auto"/>
        <w:left w:val="none" w:sz="0" w:space="0" w:color="auto"/>
        <w:bottom w:val="none" w:sz="0" w:space="0" w:color="auto"/>
        <w:right w:val="none" w:sz="0" w:space="0" w:color="auto"/>
      </w:divBdr>
      <w:divsChild>
        <w:div w:id="459766517">
          <w:marLeft w:val="547"/>
          <w:marRight w:val="0"/>
          <w:marTop w:val="154"/>
          <w:marBottom w:val="0"/>
          <w:divBdr>
            <w:top w:val="none" w:sz="0" w:space="0" w:color="auto"/>
            <w:left w:val="none" w:sz="0" w:space="0" w:color="auto"/>
            <w:bottom w:val="none" w:sz="0" w:space="0" w:color="auto"/>
            <w:right w:val="none" w:sz="0" w:space="0" w:color="auto"/>
          </w:divBdr>
        </w:div>
        <w:div w:id="1158495562">
          <w:marLeft w:val="547"/>
          <w:marRight w:val="0"/>
          <w:marTop w:val="154"/>
          <w:marBottom w:val="0"/>
          <w:divBdr>
            <w:top w:val="none" w:sz="0" w:space="0" w:color="auto"/>
            <w:left w:val="none" w:sz="0" w:space="0" w:color="auto"/>
            <w:bottom w:val="none" w:sz="0" w:space="0" w:color="auto"/>
            <w:right w:val="none" w:sz="0" w:space="0" w:color="auto"/>
          </w:divBdr>
        </w:div>
        <w:div w:id="1208837433">
          <w:marLeft w:val="547"/>
          <w:marRight w:val="0"/>
          <w:marTop w:val="154"/>
          <w:marBottom w:val="0"/>
          <w:divBdr>
            <w:top w:val="none" w:sz="0" w:space="0" w:color="auto"/>
            <w:left w:val="none" w:sz="0" w:space="0" w:color="auto"/>
            <w:bottom w:val="none" w:sz="0" w:space="0" w:color="auto"/>
            <w:right w:val="none" w:sz="0" w:space="0" w:color="auto"/>
          </w:divBdr>
        </w:div>
      </w:divsChild>
    </w:div>
    <w:div w:id="1441408916">
      <w:bodyDiv w:val="1"/>
      <w:marLeft w:val="0"/>
      <w:marRight w:val="0"/>
      <w:marTop w:val="0"/>
      <w:marBottom w:val="0"/>
      <w:divBdr>
        <w:top w:val="none" w:sz="0" w:space="0" w:color="auto"/>
        <w:left w:val="none" w:sz="0" w:space="0" w:color="auto"/>
        <w:bottom w:val="none" w:sz="0" w:space="0" w:color="auto"/>
        <w:right w:val="none" w:sz="0" w:space="0" w:color="auto"/>
      </w:divBdr>
      <w:divsChild>
        <w:div w:id="456604190">
          <w:marLeft w:val="547"/>
          <w:marRight w:val="0"/>
          <w:marTop w:val="154"/>
          <w:marBottom w:val="0"/>
          <w:divBdr>
            <w:top w:val="none" w:sz="0" w:space="0" w:color="auto"/>
            <w:left w:val="none" w:sz="0" w:space="0" w:color="auto"/>
            <w:bottom w:val="none" w:sz="0" w:space="0" w:color="auto"/>
            <w:right w:val="none" w:sz="0" w:space="0" w:color="auto"/>
          </w:divBdr>
        </w:div>
        <w:div w:id="807237975">
          <w:marLeft w:val="547"/>
          <w:marRight w:val="0"/>
          <w:marTop w:val="154"/>
          <w:marBottom w:val="0"/>
          <w:divBdr>
            <w:top w:val="none" w:sz="0" w:space="0" w:color="auto"/>
            <w:left w:val="none" w:sz="0" w:space="0" w:color="auto"/>
            <w:bottom w:val="none" w:sz="0" w:space="0" w:color="auto"/>
            <w:right w:val="none" w:sz="0" w:space="0" w:color="auto"/>
          </w:divBdr>
        </w:div>
        <w:div w:id="976186162">
          <w:marLeft w:val="547"/>
          <w:marRight w:val="0"/>
          <w:marTop w:val="154"/>
          <w:marBottom w:val="0"/>
          <w:divBdr>
            <w:top w:val="none" w:sz="0" w:space="0" w:color="auto"/>
            <w:left w:val="none" w:sz="0" w:space="0" w:color="auto"/>
            <w:bottom w:val="none" w:sz="0" w:space="0" w:color="auto"/>
            <w:right w:val="none" w:sz="0" w:space="0" w:color="auto"/>
          </w:divBdr>
        </w:div>
        <w:div w:id="401680295">
          <w:marLeft w:val="547"/>
          <w:marRight w:val="0"/>
          <w:marTop w:val="154"/>
          <w:marBottom w:val="0"/>
          <w:divBdr>
            <w:top w:val="none" w:sz="0" w:space="0" w:color="auto"/>
            <w:left w:val="none" w:sz="0" w:space="0" w:color="auto"/>
            <w:bottom w:val="none" w:sz="0" w:space="0" w:color="auto"/>
            <w:right w:val="none" w:sz="0" w:space="0" w:color="auto"/>
          </w:divBdr>
        </w:div>
        <w:div w:id="1159925263">
          <w:marLeft w:val="547"/>
          <w:marRight w:val="0"/>
          <w:marTop w:val="154"/>
          <w:marBottom w:val="0"/>
          <w:divBdr>
            <w:top w:val="none" w:sz="0" w:space="0" w:color="auto"/>
            <w:left w:val="none" w:sz="0" w:space="0" w:color="auto"/>
            <w:bottom w:val="none" w:sz="0" w:space="0" w:color="auto"/>
            <w:right w:val="none" w:sz="0" w:space="0" w:color="auto"/>
          </w:divBdr>
        </w:div>
      </w:divsChild>
    </w:div>
    <w:div w:id="1448235578">
      <w:bodyDiv w:val="1"/>
      <w:marLeft w:val="0"/>
      <w:marRight w:val="0"/>
      <w:marTop w:val="0"/>
      <w:marBottom w:val="0"/>
      <w:divBdr>
        <w:top w:val="none" w:sz="0" w:space="0" w:color="auto"/>
        <w:left w:val="none" w:sz="0" w:space="0" w:color="auto"/>
        <w:bottom w:val="none" w:sz="0" w:space="0" w:color="auto"/>
        <w:right w:val="none" w:sz="0" w:space="0" w:color="auto"/>
      </w:divBdr>
      <w:divsChild>
        <w:div w:id="99103591">
          <w:marLeft w:val="547"/>
          <w:marRight w:val="0"/>
          <w:marTop w:val="154"/>
          <w:marBottom w:val="0"/>
          <w:divBdr>
            <w:top w:val="none" w:sz="0" w:space="0" w:color="auto"/>
            <w:left w:val="none" w:sz="0" w:space="0" w:color="auto"/>
            <w:bottom w:val="none" w:sz="0" w:space="0" w:color="auto"/>
            <w:right w:val="none" w:sz="0" w:space="0" w:color="auto"/>
          </w:divBdr>
        </w:div>
        <w:div w:id="257376497">
          <w:marLeft w:val="547"/>
          <w:marRight w:val="0"/>
          <w:marTop w:val="154"/>
          <w:marBottom w:val="0"/>
          <w:divBdr>
            <w:top w:val="none" w:sz="0" w:space="0" w:color="auto"/>
            <w:left w:val="none" w:sz="0" w:space="0" w:color="auto"/>
            <w:bottom w:val="none" w:sz="0" w:space="0" w:color="auto"/>
            <w:right w:val="none" w:sz="0" w:space="0" w:color="auto"/>
          </w:divBdr>
        </w:div>
        <w:div w:id="2054110920">
          <w:marLeft w:val="547"/>
          <w:marRight w:val="0"/>
          <w:marTop w:val="154"/>
          <w:marBottom w:val="0"/>
          <w:divBdr>
            <w:top w:val="none" w:sz="0" w:space="0" w:color="auto"/>
            <w:left w:val="none" w:sz="0" w:space="0" w:color="auto"/>
            <w:bottom w:val="none" w:sz="0" w:space="0" w:color="auto"/>
            <w:right w:val="none" w:sz="0" w:space="0" w:color="auto"/>
          </w:divBdr>
        </w:div>
        <w:div w:id="665014843">
          <w:marLeft w:val="547"/>
          <w:marRight w:val="0"/>
          <w:marTop w:val="154"/>
          <w:marBottom w:val="0"/>
          <w:divBdr>
            <w:top w:val="none" w:sz="0" w:space="0" w:color="auto"/>
            <w:left w:val="none" w:sz="0" w:space="0" w:color="auto"/>
            <w:bottom w:val="none" w:sz="0" w:space="0" w:color="auto"/>
            <w:right w:val="none" w:sz="0" w:space="0" w:color="auto"/>
          </w:divBdr>
        </w:div>
        <w:div w:id="1220938395">
          <w:marLeft w:val="547"/>
          <w:marRight w:val="0"/>
          <w:marTop w:val="154"/>
          <w:marBottom w:val="0"/>
          <w:divBdr>
            <w:top w:val="none" w:sz="0" w:space="0" w:color="auto"/>
            <w:left w:val="none" w:sz="0" w:space="0" w:color="auto"/>
            <w:bottom w:val="none" w:sz="0" w:space="0" w:color="auto"/>
            <w:right w:val="none" w:sz="0" w:space="0" w:color="auto"/>
          </w:divBdr>
        </w:div>
      </w:divsChild>
    </w:div>
    <w:div w:id="1484853454">
      <w:bodyDiv w:val="1"/>
      <w:marLeft w:val="0"/>
      <w:marRight w:val="0"/>
      <w:marTop w:val="0"/>
      <w:marBottom w:val="0"/>
      <w:divBdr>
        <w:top w:val="none" w:sz="0" w:space="0" w:color="auto"/>
        <w:left w:val="none" w:sz="0" w:space="0" w:color="auto"/>
        <w:bottom w:val="none" w:sz="0" w:space="0" w:color="auto"/>
        <w:right w:val="none" w:sz="0" w:space="0" w:color="auto"/>
      </w:divBdr>
      <w:divsChild>
        <w:div w:id="1528133821">
          <w:marLeft w:val="0"/>
          <w:marRight w:val="0"/>
          <w:marTop w:val="0"/>
          <w:marBottom w:val="0"/>
          <w:divBdr>
            <w:top w:val="none" w:sz="0" w:space="0" w:color="auto"/>
            <w:left w:val="none" w:sz="0" w:space="0" w:color="auto"/>
            <w:bottom w:val="none" w:sz="0" w:space="0" w:color="auto"/>
            <w:right w:val="none" w:sz="0" w:space="0" w:color="auto"/>
          </w:divBdr>
        </w:div>
        <w:div w:id="505052338">
          <w:marLeft w:val="0"/>
          <w:marRight w:val="0"/>
          <w:marTop w:val="0"/>
          <w:marBottom w:val="0"/>
          <w:divBdr>
            <w:top w:val="none" w:sz="0" w:space="0" w:color="auto"/>
            <w:left w:val="none" w:sz="0" w:space="0" w:color="auto"/>
            <w:bottom w:val="none" w:sz="0" w:space="0" w:color="auto"/>
            <w:right w:val="none" w:sz="0" w:space="0" w:color="auto"/>
          </w:divBdr>
        </w:div>
      </w:divsChild>
    </w:div>
    <w:div w:id="1757241981">
      <w:bodyDiv w:val="1"/>
      <w:marLeft w:val="0"/>
      <w:marRight w:val="0"/>
      <w:marTop w:val="0"/>
      <w:marBottom w:val="0"/>
      <w:divBdr>
        <w:top w:val="none" w:sz="0" w:space="0" w:color="auto"/>
        <w:left w:val="none" w:sz="0" w:space="0" w:color="auto"/>
        <w:bottom w:val="none" w:sz="0" w:space="0" w:color="auto"/>
        <w:right w:val="none" w:sz="0" w:space="0" w:color="auto"/>
      </w:divBdr>
      <w:divsChild>
        <w:div w:id="1689022636">
          <w:marLeft w:val="547"/>
          <w:marRight w:val="0"/>
          <w:marTop w:val="154"/>
          <w:marBottom w:val="0"/>
          <w:divBdr>
            <w:top w:val="none" w:sz="0" w:space="0" w:color="auto"/>
            <w:left w:val="none" w:sz="0" w:space="0" w:color="auto"/>
            <w:bottom w:val="none" w:sz="0" w:space="0" w:color="auto"/>
            <w:right w:val="none" w:sz="0" w:space="0" w:color="auto"/>
          </w:divBdr>
        </w:div>
        <w:div w:id="681857700">
          <w:marLeft w:val="547"/>
          <w:marRight w:val="0"/>
          <w:marTop w:val="154"/>
          <w:marBottom w:val="0"/>
          <w:divBdr>
            <w:top w:val="none" w:sz="0" w:space="0" w:color="auto"/>
            <w:left w:val="none" w:sz="0" w:space="0" w:color="auto"/>
            <w:bottom w:val="none" w:sz="0" w:space="0" w:color="auto"/>
            <w:right w:val="none" w:sz="0" w:space="0" w:color="auto"/>
          </w:divBdr>
        </w:div>
        <w:div w:id="1840925903">
          <w:marLeft w:val="547"/>
          <w:marRight w:val="0"/>
          <w:marTop w:val="154"/>
          <w:marBottom w:val="0"/>
          <w:divBdr>
            <w:top w:val="none" w:sz="0" w:space="0" w:color="auto"/>
            <w:left w:val="none" w:sz="0" w:space="0" w:color="auto"/>
            <w:bottom w:val="none" w:sz="0" w:space="0" w:color="auto"/>
            <w:right w:val="none" w:sz="0" w:space="0" w:color="auto"/>
          </w:divBdr>
        </w:div>
        <w:div w:id="1279684795">
          <w:marLeft w:val="547"/>
          <w:marRight w:val="0"/>
          <w:marTop w:val="154"/>
          <w:marBottom w:val="0"/>
          <w:divBdr>
            <w:top w:val="none" w:sz="0" w:space="0" w:color="auto"/>
            <w:left w:val="none" w:sz="0" w:space="0" w:color="auto"/>
            <w:bottom w:val="none" w:sz="0" w:space="0" w:color="auto"/>
            <w:right w:val="none" w:sz="0" w:space="0" w:color="auto"/>
          </w:divBdr>
        </w:div>
      </w:divsChild>
    </w:div>
    <w:div w:id="1840923666">
      <w:bodyDiv w:val="1"/>
      <w:marLeft w:val="0"/>
      <w:marRight w:val="0"/>
      <w:marTop w:val="0"/>
      <w:marBottom w:val="0"/>
      <w:divBdr>
        <w:top w:val="none" w:sz="0" w:space="0" w:color="auto"/>
        <w:left w:val="none" w:sz="0" w:space="0" w:color="auto"/>
        <w:bottom w:val="none" w:sz="0" w:space="0" w:color="auto"/>
        <w:right w:val="none" w:sz="0" w:space="0" w:color="auto"/>
      </w:divBdr>
      <w:divsChild>
        <w:div w:id="1914270159">
          <w:marLeft w:val="547"/>
          <w:marRight w:val="0"/>
          <w:marTop w:val="154"/>
          <w:marBottom w:val="0"/>
          <w:divBdr>
            <w:top w:val="none" w:sz="0" w:space="0" w:color="auto"/>
            <w:left w:val="none" w:sz="0" w:space="0" w:color="auto"/>
            <w:bottom w:val="none" w:sz="0" w:space="0" w:color="auto"/>
            <w:right w:val="none" w:sz="0" w:space="0" w:color="auto"/>
          </w:divBdr>
        </w:div>
        <w:div w:id="1021861617">
          <w:marLeft w:val="547"/>
          <w:marRight w:val="0"/>
          <w:marTop w:val="154"/>
          <w:marBottom w:val="0"/>
          <w:divBdr>
            <w:top w:val="none" w:sz="0" w:space="0" w:color="auto"/>
            <w:left w:val="none" w:sz="0" w:space="0" w:color="auto"/>
            <w:bottom w:val="none" w:sz="0" w:space="0" w:color="auto"/>
            <w:right w:val="none" w:sz="0" w:space="0" w:color="auto"/>
          </w:divBdr>
        </w:div>
        <w:div w:id="1910114514">
          <w:marLeft w:val="547"/>
          <w:marRight w:val="0"/>
          <w:marTop w:val="154"/>
          <w:marBottom w:val="0"/>
          <w:divBdr>
            <w:top w:val="none" w:sz="0" w:space="0" w:color="auto"/>
            <w:left w:val="none" w:sz="0" w:space="0" w:color="auto"/>
            <w:bottom w:val="none" w:sz="0" w:space="0" w:color="auto"/>
            <w:right w:val="none" w:sz="0" w:space="0" w:color="auto"/>
          </w:divBdr>
        </w:div>
        <w:div w:id="1826359317">
          <w:marLeft w:val="547"/>
          <w:marRight w:val="0"/>
          <w:marTop w:val="154"/>
          <w:marBottom w:val="0"/>
          <w:divBdr>
            <w:top w:val="none" w:sz="0" w:space="0" w:color="auto"/>
            <w:left w:val="none" w:sz="0" w:space="0" w:color="auto"/>
            <w:bottom w:val="none" w:sz="0" w:space="0" w:color="auto"/>
            <w:right w:val="none" w:sz="0" w:space="0" w:color="auto"/>
          </w:divBdr>
        </w:div>
        <w:div w:id="719864168">
          <w:marLeft w:val="547"/>
          <w:marRight w:val="0"/>
          <w:marTop w:val="154"/>
          <w:marBottom w:val="0"/>
          <w:divBdr>
            <w:top w:val="none" w:sz="0" w:space="0" w:color="auto"/>
            <w:left w:val="none" w:sz="0" w:space="0" w:color="auto"/>
            <w:bottom w:val="none" w:sz="0" w:space="0" w:color="auto"/>
            <w:right w:val="none" w:sz="0" w:space="0" w:color="auto"/>
          </w:divBdr>
        </w:div>
        <w:div w:id="12108747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Lauren Maitland</cp:lastModifiedBy>
  <cp:revision>2</cp:revision>
  <dcterms:created xsi:type="dcterms:W3CDTF">2015-06-17T09:13:00Z</dcterms:created>
  <dcterms:modified xsi:type="dcterms:W3CDTF">2015-06-17T09:13:00Z</dcterms:modified>
</cp:coreProperties>
</file>