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EDA354" w14:textId="77777777" w:rsidR="00FD75E3" w:rsidRPr="004A5394" w:rsidRDefault="00FD75E3" w:rsidP="00FD75E3">
      <w:pPr>
        <w:pStyle w:val="BodyTextIndent"/>
        <w:spacing w:line="360" w:lineRule="auto"/>
        <w:ind w:firstLine="0"/>
        <w:jc w:val="both"/>
        <w:rPr>
          <w:rFonts w:ascii="Goudy Old Style" w:hAnsi="Goudy Old Style"/>
          <w:i/>
          <w:szCs w:val="24"/>
        </w:rPr>
      </w:pPr>
    </w:p>
    <w:p w14:paraId="279F8F9B" w14:textId="77777777" w:rsidR="00FD75E3" w:rsidRPr="004A5394" w:rsidRDefault="00FD75E3" w:rsidP="00FD75E3">
      <w:pPr>
        <w:spacing w:line="360" w:lineRule="auto"/>
        <w:jc w:val="center"/>
        <w:rPr>
          <w:rFonts w:ascii="Goudy Old Style" w:hAnsi="Goudy Old Style"/>
        </w:rPr>
      </w:pPr>
      <w:r w:rsidRPr="004A5394">
        <w:rPr>
          <w:rFonts w:ascii="Goudy Old Style" w:hAnsi="Goudy Old Style"/>
        </w:rPr>
        <w:t>Christopher Page</w:t>
      </w:r>
    </w:p>
    <w:p w14:paraId="2F54E8BA" w14:textId="77777777" w:rsidR="00FD75E3" w:rsidRPr="004A5394" w:rsidRDefault="00FD75E3" w:rsidP="00FD75E3">
      <w:pPr>
        <w:spacing w:line="360" w:lineRule="auto"/>
        <w:jc w:val="center"/>
        <w:rPr>
          <w:rFonts w:ascii="Goudy Old Style" w:hAnsi="Goudy Old Style"/>
        </w:rPr>
      </w:pPr>
      <w:r w:rsidRPr="004A5394">
        <w:rPr>
          <w:rFonts w:ascii="Goudy Old Style" w:hAnsi="Goudy Old Style"/>
        </w:rPr>
        <w:t>Gresham Professor of Music</w:t>
      </w:r>
    </w:p>
    <w:p w14:paraId="677102FB" w14:textId="77777777" w:rsidR="00FD75E3" w:rsidRPr="004A5394" w:rsidRDefault="00FD75E3" w:rsidP="00FD75E3">
      <w:pPr>
        <w:spacing w:line="360" w:lineRule="auto"/>
        <w:jc w:val="center"/>
        <w:rPr>
          <w:rFonts w:ascii="Goudy Old Style" w:hAnsi="Goudy Old Style"/>
        </w:rPr>
      </w:pPr>
      <w:r w:rsidRPr="004A5394">
        <w:rPr>
          <w:rFonts w:ascii="Goudy Old Style" w:hAnsi="Goudy Old Style"/>
        </w:rPr>
        <w:t>The Christian Singer, from the Gospels to the Gothic Cathedrals</w:t>
      </w:r>
    </w:p>
    <w:p w14:paraId="758C4819" w14:textId="77777777" w:rsidR="00FD75E3" w:rsidRPr="004A5394" w:rsidRDefault="00FD75E3" w:rsidP="00FD75E3">
      <w:pPr>
        <w:spacing w:line="360" w:lineRule="auto"/>
        <w:jc w:val="center"/>
        <w:rPr>
          <w:rFonts w:ascii="Goudy Old Style" w:hAnsi="Goudy Old Style"/>
        </w:rPr>
      </w:pPr>
      <w:r w:rsidRPr="004A5394">
        <w:rPr>
          <w:rFonts w:ascii="Goudy Old Style" w:hAnsi="Goudy Old Style"/>
        </w:rPr>
        <w:t xml:space="preserve">VI Singers in the Making of Europe </w:t>
      </w:r>
    </w:p>
    <w:p w14:paraId="21B6DD05" w14:textId="77777777" w:rsidR="00FD75E3" w:rsidRDefault="00FD75E3">
      <w:pPr>
        <w:pBdr>
          <w:bottom w:val="single" w:sz="6" w:space="1" w:color="auto"/>
        </w:pBdr>
      </w:pPr>
    </w:p>
    <w:p w14:paraId="3CD14D8C" w14:textId="77777777" w:rsidR="00290B8D" w:rsidRDefault="00290B8D"/>
    <w:p w14:paraId="4FFF1EE9" w14:textId="77777777" w:rsidR="00FD75E3" w:rsidRDefault="00FD75E3"/>
    <w:p w14:paraId="0951B02F" w14:textId="77777777" w:rsidR="005E49E5" w:rsidRDefault="005E49E5">
      <w:pPr>
        <w:pBdr>
          <w:bottom w:val="single" w:sz="6" w:space="1" w:color="auto"/>
        </w:pBdr>
      </w:pPr>
      <w:r>
        <w:rPr>
          <w:rFonts w:ascii="Palatino" w:hAnsi="Palatino"/>
          <w:noProof/>
          <w:sz w:val="22"/>
        </w:rPr>
        <w:drawing>
          <wp:inline distT="0" distB="0" distL="0" distR="0" wp14:anchorId="68E5C417" wp14:editId="51A090C1">
            <wp:extent cx="5270500" cy="4011436"/>
            <wp:effectExtent l="0" t="0" r="0" b="1905"/>
            <wp:docPr id="1" name="Picture 1" descr="MUSENC_14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SENC_14G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1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700A0" w14:textId="77777777" w:rsidR="00290B8D" w:rsidRDefault="00290B8D"/>
    <w:p w14:paraId="4C33CB9C" w14:textId="77777777" w:rsidR="00290B8D" w:rsidRDefault="00290B8D"/>
    <w:p w14:paraId="4D3C63EC" w14:textId="77777777" w:rsidR="005E49E5" w:rsidRDefault="005E49E5"/>
    <w:p w14:paraId="20D23F6F" w14:textId="77777777" w:rsidR="005E49E5" w:rsidRDefault="005E49E5">
      <w:r>
        <w:rPr>
          <w:noProof/>
        </w:rPr>
        <w:drawing>
          <wp:inline distT="0" distB="0" distL="0" distR="0" wp14:anchorId="17DE1342" wp14:editId="3D9587F8">
            <wp:extent cx="5262880" cy="914400"/>
            <wp:effectExtent l="0" t="0" r="0" b="0"/>
            <wp:docPr id="3" name="Picture 3" descr="Macintosh HD:Users:christopherpage:Desktop:Christian West :Images for book:Plate 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hristopherpage:Desktop:Christian West :Images for book:Plate 9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851FA" w14:textId="77777777" w:rsidR="005E49E5" w:rsidRDefault="005E49E5"/>
    <w:p w14:paraId="51CDB6B1" w14:textId="77777777" w:rsidR="00510EFC" w:rsidRDefault="00510EFC"/>
    <w:p w14:paraId="5BE67A18" w14:textId="77777777" w:rsidR="005E49E5" w:rsidRDefault="005E49E5"/>
    <w:p w14:paraId="33E6C3BC" w14:textId="77777777" w:rsidR="005E49E5" w:rsidRDefault="00510EFC">
      <w:r>
        <w:rPr>
          <w:noProof/>
        </w:rPr>
        <w:drawing>
          <wp:inline distT="0" distB="0" distL="0" distR="0" wp14:anchorId="2C8E0964" wp14:editId="600B0211">
            <wp:extent cx="5270500" cy="825500"/>
            <wp:effectExtent l="0" t="0" r="12700" b="12700"/>
            <wp:docPr id="8" name="Picture 8" descr="Macintosh HD:Users:christopherpage:Desktop:Screen Shot 2017-04-25 at 11.14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hristopherpage:Desktop:Screen Shot 2017-04-25 at 11.14.1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FD50B" w14:textId="77777777" w:rsidR="005E49E5" w:rsidRDefault="005E49E5">
      <w:pPr>
        <w:pBdr>
          <w:bottom w:val="single" w:sz="6" w:space="1" w:color="auto"/>
        </w:pBdr>
      </w:pPr>
    </w:p>
    <w:p w14:paraId="0CD08E64" w14:textId="77777777" w:rsidR="00290B8D" w:rsidRDefault="00290B8D">
      <w:pPr>
        <w:pBdr>
          <w:bottom w:val="single" w:sz="6" w:space="1" w:color="auto"/>
        </w:pBdr>
      </w:pPr>
    </w:p>
    <w:p w14:paraId="34D4582A" w14:textId="77777777" w:rsidR="00771594" w:rsidRDefault="00771594"/>
    <w:p w14:paraId="51470F62" w14:textId="77777777" w:rsidR="00771594" w:rsidRDefault="00FD75E3">
      <w:r>
        <w:rPr>
          <w:noProof/>
        </w:rPr>
        <w:drawing>
          <wp:inline distT="0" distB="0" distL="0" distR="0" wp14:anchorId="215B1D9F" wp14:editId="3F8C0F44">
            <wp:extent cx="5257800" cy="1066800"/>
            <wp:effectExtent l="0" t="0" r="0" b="0"/>
            <wp:docPr id="9" name="Picture 9" descr="Macintosh HD:Users:christopherpage:Desktop:Screen Shot 2017-04-25 at 11.54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hristopherpage:Desktop:Screen Shot 2017-04-25 at 11.54.3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EFC14" w14:textId="77777777" w:rsidR="00290B8D" w:rsidRDefault="00290B8D">
      <w:pPr>
        <w:pBdr>
          <w:bottom w:val="single" w:sz="6" w:space="1" w:color="auto"/>
        </w:pBdr>
      </w:pPr>
    </w:p>
    <w:p w14:paraId="29500D98" w14:textId="77777777" w:rsidR="00290B8D" w:rsidRPr="00771594" w:rsidRDefault="00290B8D">
      <w:pPr>
        <w:rPr>
          <w:rFonts w:ascii="Goudy Old Style" w:hAnsi="Goudy Old Style"/>
        </w:rPr>
      </w:pPr>
    </w:p>
    <w:p w14:paraId="4759FFFB" w14:textId="77777777" w:rsidR="00FD75E3" w:rsidRPr="00FD75E3" w:rsidRDefault="00FD75E3" w:rsidP="00771594">
      <w:pPr>
        <w:rPr>
          <w:rFonts w:ascii="Goudy Old Style" w:hAnsi="Goudy Old Style"/>
          <w:i/>
        </w:rPr>
      </w:pPr>
      <w:r>
        <w:rPr>
          <w:rFonts w:ascii="Goudy Old Style" w:hAnsi="Goudy Old Style"/>
        </w:rPr>
        <w:t xml:space="preserve">Hildegard of Bingen,  </w:t>
      </w:r>
      <w:r w:rsidRPr="00FD75E3">
        <w:rPr>
          <w:rFonts w:ascii="Goudy Old Style" w:hAnsi="Goudy Old Style"/>
          <w:i/>
        </w:rPr>
        <w:t xml:space="preserve">Columba aspexit </w:t>
      </w:r>
    </w:p>
    <w:p w14:paraId="62BE2A94" w14:textId="77777777" w:rsidR="00FD75E3" w:rsidRDefault="00FD75E3" w:rsidP="00771594">
      <w:pPr>
        <w:rPr>
          <w:rFonts w:ascii="Goudy Old Style" w:hAnsi="Goudy Old Style"/>
        </w:rPr>
      </w:pPr>
    </w:p>
    <w:p w14:paraId="34746D46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Columba aspexit</w:t>
      </w:r>
    </w:p>
    <w:p w14:paraId="7190D36B" w14:textId="66AC5227" w:rsidR="00771594" w:rsidRPr="00771594" w:rsidRDefault="004A5394" w:rsidP="00771594">
      <w:pPr>
        <w:rPr>
          <w:rFonts w:ascii="Goudy Old Style" w:hAnsi="Goudy Old Style"/>
        </w:rPr>
      </w:pPr>
      <w:r>
        <w:rPr>
          <w:rFonts w:ascii="Goudy Old Style" w:hAnsi="Goudy Old Style"/>
        </w:rPr>
        <w:t>per cancellos fenestr</w:t>
      </w:r>
      <w:r w:rsidR="00771594" w:rsidRPr="00771594">
        <w:rPr>
          <w:rFonts w:ascii="Goudy Old Style" w:hAnsi="Goudy Old Style"/>
        </w:rPr>
        <w:t>e</w:t>
      </w:r>
    </w:p>
    <w:p w14:paraId="5C0BAA87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ubi ante faciem eius</w:t>
      </w:r>
    </w:p>
    <w:p w14:paraId="4699E438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sudando sudavit balsamum</w:t>
      </w:r>
    </w:p>
    <w:p w14:paraId="18D516C2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de lucido Maximino.</w:t>
      </w:r>
    </w:p>
    <w:p w14:paraId="41D6BEDB" w14:textId="77777777" w:rsidR="00771594" w:rsidRPr="00771594" w:rsidRDefault="00771594" w:rsidP="00771594">
      <w:pPr>
        <w:spacing w:before="100" w:beforeAutospacing="1" w:after="100" w:afterAutospacing="1"/>
        <w:rPr>
          <w:rFonts w:ascii="Goudy Old Style" w:hAnsi="Goudy Old Style" w:cs="Times New Roman"/>
          <w:i/>
          <w:color w:val="000000"/>
          <w:lang w:val="en-GB"/>
        </w:rPr>
      </w:pPr>
      <w:r w:rsidRPr="00771594">
        <w:rPr>
          <w:rFonts w:ascii="Goudy Old Style" w:hAnsi="Goudy Old Style" w:cs="Times New Roman"/>
          <w:i/>
          <w:color w:val="000000"/>
          <w:lang w:val="en-GB"/>
        </w:rPr>
        <w:t>The dove peered in through the lattices of the windows where, before its face, a balm exuded from incandescent Maximilian.</w:t>
      </w:r>
    </w:p>
    <w:p w14:paraId="42776AE3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Calor solis exarsit</w:t>
      </w:r>
    </w:p>
    <w:p w14:paraId="7A4C6193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et in tenebras resplenduit</w:t>
      </w:r>
    </w:p>
    <w:p w14:paraId="5F483FCF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unde gemma surrexit</w:t>
      </w:r>
    </w:p>
    <w:p w14:paraId="71C4C854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in edificatione templi</w:t>
      </w:r>
    </w:p>
    <w:p w14:paraId="25464071" w14:textId="3EA96167" w:rsidR="00771594" w:rsidRPr="00771594" w:rsidRDefault="004A5394" w:rsidP="00771594">
      <w:pPr>
        <w:rPr>
          <w:rFonts w:ascii="Goudy Old Style" w:hAnsi="Goudy Old Style"/>
        </w:rPr>
      </w:pPr>
      <w:r>
        <w:rPr>
          <w:rFonts w:ascii="Goudy Old Style" w:hAnsi="Goudy Old Style"/>
        </w:rPr>
        <w:t>purissimi cor</w:t>
      </w:r>
      <w:r w:rsidR="00771594" w:rsidRPr="00771594">
        <w:rPr>
          <w:rFonts w:ascii="Goudy Old Style" w:hAnsi="Goudy Old Style"/>
        </w:rPr>
        <w:t>dis benivoli.</w:t>
      </w:r>
    </w:p>
    <w:p w14:paraId="132307B2" w14:textId="77777777" w:rsidR="00771594" w:rsidRDefault="00771594" w:rsidP="00771594">
      <w:pPr>
        <w:rPr>
          <w:rFonts w:ascii="Goudy Old Style" w:eastAsia="Times New Roman" w:hAnsi="Goudy Old Style" w:cs="Times New Roman"/>
          <w:color w:val="000000"/>
          <w:shd w:val="clear" w:color="auto" w:fill="FFFFFF"/>
          <w:lang w:val="en-GB"/>
        </w:rPr>
      </w:pPr>
    </w:p>
    <w:p w14:paraId="41EAE692" w14:textId="77777777" w:rsidR="00771594" w:rsidRPr="00771594" w:rsidRDefault="00771594" w:rsidP="00771594">
      <w:pPr>
        <w:rPr>
          <w:rFonts w:ascii="Goudy Old Style" w:eastAsia="Times New Roman" w:hAnsi="Goudy Old Style" w:cs="Times New Roman"/>
          <w:i/>
          <w:lang w:val="en-GB"/>
        </w:rPr>
      </w:pP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The heat of the sun burned</w:t>
      </w:r>
      <w:r w:rsidRPr="00771594"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,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dazzling into the gloom:</w:t>
      </w:r>
      <w:r w:rsidRPr="00771594"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whence a jewel sprang forth</w:t>
      </w:r>
      <w:r w:rsidRPr="00771594"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in the building of the temple</w:t>
      </w:r>
      <w:r w:rsidRPr="00771594"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of the purest loving heart.</w:t>
      </w:r>
    </w:p>
    <w:p w14:paraId="6B9C3DA3" w14:textId="77777777" w:rsidR="00771594" w:rsidRPr="00771594" w:rsidRDefault="00771594" w:rsidP="00771594">
      <w:pPr>
        <w:rPr>
          <w:rFonts w:ascii="Goudy Old Style" w:hAnsi="Goudy Old Style"/>
          <w:i/>
        </w:rPr>
      </w:pPr>
    </w:p>
    <w:p w14:paraId="63F584CF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Iste turris excelsa,</w:t>
      </w:r>
    </w:p>
    <w:p w14:paraId="5CF4D6EF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de ligno Libani et cipresso facta,</w:t>
      </w:r>
    </w:p>
    <w:p w14:paraId="37E67195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iacincto et sardio ornata est,</w:t>
      </w:r>
    </w:p>
    <w:p w14:paraId="1EA0240B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urbs precellens artes</w:t>
      </w:r>
    </w:p>
    <w:p w14:paraId="00937558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aliorum artificum.</w:t>
      </w:r>
    </w:p>
    <w:p w14:paraId="34095F0D" w14:textId="77777777" w:rsidR="00771594" w:rsidRDefault="00771594" w:rsidP="00771594">
      <w:pPr>
        <w:rPr>
          <w:rFonts w:ascii="Goudy Old Style" w:eastAsia="Times New Roman" w:hAnsi="Goudy Old Style" w:cs="Times New Roman"/>
          <w:color w:val="000000"/>
          <w:shd w:val="clear" w:color="auto" w:fill="FFFFFF"/>
          <w:lang w:val="en-GB"/>
        </w:rPr>
      </w:pPr>
    </w:p>
    <w:p w14:paraId="66904466" w14:textId="77777777" w:rsidR="00771594" w:rsidRPr="00771594" w:rsidRDefault="00771594" w:rsidP="00771594">
      <w:pPr>
        <w:rPr>
          <w:rFonts w:ascii="Goudy Old Style" w:eastAsia="Times New Roman" w:hAnsi="Goudy Old Style" w:cs="Times New Roman"/>
          <w:i/>
          <w:lang w:val="en-GB"/>
        </w:rPr>
      </w:pP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He, the high tower,</w:t>
      </w:r>
      <w:r w:rsidRPr="00771594"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constructed of Lebanon wood and cypress,</w:t>
      </w:r>
      <w:r w:rsidRPr="00771594"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has been adorned with jacinth and diamonds,</w:t>
      </w:r>
      <w:r w:rsidRPr="00771594"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a city excelling the crafts</w:t>
      </w:r>
      <w:r w:rsidRPr="00771594"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of other builders.</w:t>
      </w:r>
    </w:p>
    <w:p w14:paraId="479CD7C1" w14:textId="77777777" w:rsidR="00771594" w:rsidRPr="00771594" w:rsidRDefault="00771594" w:rsidP="00771594">
      <w:pPr>
        <w:rPr>
          <w:rFonts w:ascii="Goudy Old Style" w:hAnsi="Goudy Old Style"/>
        </w:rPr>
      </w:pPr>
    </w:p>
    <w:p w14:paraId="670DEF69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Ipse velox cervus cucurrit</w:t>
      </w:r>
    </w:p>
    <w:p w14:paraId="1CA6895B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ad fontem purissime aque</w:t>
      </w:r>
    </w:p>
    <w:p w14:paraId="3BF0255A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fluentis de fortissimo lapide</w:t>
      </w:r>
    </w:p>
    <w:p w14:paraId="06D5B781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qui dulcia aromata irrigavit.</w:t>
      </w:r>
    </w:p>
    <w:p w14:paraId="4FED801E" w14:textId="77777777" w:rsidR="00771594" w:rsidRDefault="00771594" w:rsidP="00771594">
      <w:pPr>
        <w:rPr>
          <w:rFonts w:ascii="Goudy Old Style" w:eastAsia="Times New Roman" w:hAnsi="Goudy Old Style" w:cs="Times New Roman"/>
          <w:color w:val="000000"/>
          <w:shd w:val="clear" w:color="auto" w:fill="FFFFFF"/>
          <w:lang w:val="en-GB"/>
        </w:rPr>
      </w:pPr>
    </w:p>
    <w:p w14:paraId="6558D7D6" w14:textId="77777777" w:rsidR="00771594" w:rsidRPr="00771594" w:rsidRDefault="00771594" w:rsidP="00771594">
      <w:pPr>
        <w:rPr>
          <w:rFonts w:ascii="Goudy Old Style" w:eastAsia="Times New Roman" w:hAnsi="Goudy Old Style" w:cs="Times New Roman"/>
          <w:i/>
          <w:lang w:val="en-GB"/>
        </w:rPr>
      </w:pP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This swift hart sped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to the fountain of clearest water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flowing from the most powerful stone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which courses with delightful spices.</w:t>
      </w:r>
    </w:p>
    <w:p w14:paraId="1C5D1DE3" w14:textId="77777777" w:rsidR="00771594" w:rsidRPr="00771594" w:rsidRDefault="00771594" w:rsidP="00771594">
      <w:pPr>
        <w:rPr>
          <w:rFonts w:ascii="Goudy Old Style" w:hAnsi="Goudy Old Style"/>
        </w:rPr>
      </w:pPr>
    </w:p>
    <w:p w14:paraId="3B504B95" w14:textId="119C848F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O pigmentari</w:t>
      </w:r>
      <w:r w:rsidR="004A5394">
        <w:rPr>
          <w:rFonts w:ascii="Goudy Old Style" w:hAnsi="Goudy Old Style"/>
        </w:rPr>
        <w:t>i</w:t>
      </w:r>
    </w:p>
    <w:p w14:paraId="12705CDD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qui estis in suavissima viriditate</w:t>
      </w:r>
    </w:p>
    <w:p w14:paraId="7BA73391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hortorum regis,</w:t>
      </w:r>
    </w:p>
    <w:p w14:paraId="58724519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ascendentes in altum</w:t>
      </w:r>
    </w:p>
    <w:p w14:paraId="32D1C100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quando sanctum sacrificium</w:t>
      </w:r>
    </w:p>
    <w:p w14:paraId="33E5EC93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in arietibus perfecistis.</w:t>
      </w:r>
    </w:p>
    <w:p w14:paraId="16B1997F" w14:textId="77777777" w:rsidR="00771594" w:rsidRDefault="00771594" w:rsidP="00771594">
      <w:pPr>
        <w:rPr>
          <w:rFonts w:ascii="Goudy Old Style" w:eastAsia="Times New Roman" w:hAnsi="Goudy Old Style" w:cs="Times New Roman"/>
          <w:color w:val="000000"/>
          <w:shd w:val="clear" w:color="auto" w:fill="FFFFFF"/>
          <w:lang w:val="en-GB"/>
        </w:rPr>
      </w:pPr>
    </w:p>
    <w:p w14:paraId="365A6BAA" w14:textId="77777777" w:rsidR="00771594" w:rsidRPr="00771594" w:rsidRDefault="00771594" w:rsidP="00771594">
      <w:pPr>
        <w:rPr>
          <w:rFonts w:ascii="Goudy Old Style" w:eastAsia="Times New Roman" w:hAnsi="Goudy Old Style" w:cs="Times New Roman"/>
          <w:i/>
          <w:lang w:val="en-GB"/>
        </w:rPr>
      </w:pP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O Perfume-Makers,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you who are in the sweetest greenness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of the gardens of the King,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ascending on high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when you have completed the holy sacrifice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with the rams.</w:t>
      </w:r>
    </w:p>
    <w:p w14:paraId="45E11A05" w14:textId="77777777" w:rsidR="00771594" w:rsidRPr="00771594" w:rsidRDefault="00771594" w:rsidP="00771594">
      <w:pPr>
        <w:rPr>
          <w:rFonts w:ascii="Goudy Old Style" w:hAnsi="Goudy Old Style"/>
        </w:rPr>
      </w:pPr>
    </w:p>
    <w:p w14:paraId="67B013AC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Inter vos fulget hic artifex,</w:t>
      </w:r>
    </w:p>
    <w:p w14:paraId="68EF8FDD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paries templi,</w:t>
      </w:r>
    </w:p>
    <w:p w14:paraId="496EFE15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qui desideravit alas aquile</w:t>
      </w:r>
    </w:p>
    <w:p w14:paraId="42163B94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osculando nutricem Sapientiam</w:t>
      </w:r>
    </w:p>
    <w:p w14:paraId="69F86F56" w14:textId="77777777" w:rsid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in gloriosa fecunditate Ecclesie.</w:t>
      </w:r>
    </w:p>
    <w:p w14:paraId="7AD41686" w14:textId="77777777" w:rsidR="00771594" w:rsidRPr="00771594" w:rsidRDefault="00771594" w:rsidP="00771594">
      <w:pPr>
        <w:rPr>
          <w:rFonts w:ascii="Goudy Old Style" w:hAnsi="Goudy Old Style"/>
        </w:rPr>
      </w:pPr>
    </w:p>
    <w:p w14:paraId="3570FC2E" w14:textId="77777777" w:rsidR="00771594" w:rsidRPr="00771594" w:rsidRDefault="00771594" w:rsidP="00771594">
      <w:pPr>
        <w:rPr>
          <w:rFonts w:ascii="Goudy Old Style" w:eastAsia="Times New Roman" w:hAnsi="Goudy Old Style" w:cs="Times New Roman"/>
          <w:i/>
          <w:lang w:val="en-GB"/>
        </w:rPr>
      </w:pP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This builder shines among you,</w:t>
      </w:r>
      <w:r w:rsidRPr="00771594"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the wall of the temple,</w:t>
      </w:r>
      <w:r w:rsidRPr="00771594"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who longed for the wings of an eagle,</w:t>
      </w:r>
      <w:r w:rsidRPr="00771594"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kissing his nurse Wisdom</w:t>
      </w:r>
      <w:r w:rsidRPr="00771594"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in the glorious fecundity of the Church.</w:t>
      </w:r>
    </w:p>
    <w:p w14:paraId="4A8740F5" w14:textId="77777777" w:rsidR="00771594" w:rsidRPr="00771594" w:rsidRDefault="00771594" w:rsidP="00771594">
      <w:pPr>
        <w:rPr>
          <w:rFonts w:ascii="Goudy Old Style" w:hAnsi="Goudy Old Style"/>
          <w:i/>
        </w:rPr>
      </w:pPr>
    </w:p>
    <w:p w14:paraId="41D3E573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O Maximine,</w:t>
      </w:r>
    </w:p>
    <w:p w14:paraId="79163C93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mons et vallis es,</w:t>
      </w:r>
    </w:p>
    <w:p w14:paraId="651EBE66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et in utroque alta edificatio appares,</w:t>
      </w:r>
    </w:p>
    <w:p w14:paraId="677B3794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ubi capricornus cum elephante exivit,</w:t>
      </w:r>
    </w:p>
    <w:p w14:paraId="7D101183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et Sapientia in deliciis fuit.</w:t>
      </w:r>
    </w:p>
    <w:p w14:paraId="6C7CCC3E" w14:textId="77777777" w:rsidR="00771594" w:rsidRDefault="00771594" w:rsidP="00771594">
      <w:pPr>
        <w:rPr>
          <w:rFonts w:ascii="Goudy Old Style" w:eastAsia="Times New Roman" w:hAnsi="Goudy Old Style" w:cs="Times New Roman"/>
          <w:color w:val="000000"/>
          <w:shd w:val="clear" w:color="auto" w:fill="FFFFFF"/>
          <w:lang w:val="en-GB"/>
        </w:rPr>
      </w:pPr>
    </w:p>
    <w:p w14:paraId="0AB457E5" w14:textId="77777777" w:rsidR="00771594" w:rsidRPr="00771594" w:rsidRDefault="00771594" w:rsidP="00771594">
      <w:pPr>
        <w:rPr>
          <w:rFonts w:ascii="Goudy Old Style" w:eastAsia="Times New Roman" w:hAnsi="Goudy Old Style" w:cs="Times New Roman"/>
          <w:i/>
          <w:lang w:val="en-GB"/>
        </w:rPr>
      </w:pP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O Maximilian,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y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ou are the mount and the valley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and in both you seem a high building,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where the goat went with the elephant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and Wisdom was in rapture</w:t>
      </w:r>
      <w:r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.</w:t>
      </w:r>
    </w:p>
    <w:p w14:paraId="439C98EC" w14:textId="77777777" w:rsidR="00771594" w:rsidRPr="00771594" w:rsidRDefault="00771594" w:rsidP="00771594">
      <w:pPr>
        <w:rPr>
          <w:rFonts w:ascii="Goudy Old Style" w:hAnsi="Goudy Old Style"/>
        </w:rPr>
      </w:pPr>
    </w:p>
    <w:p w14:paraId="4082EEFA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Tu es fortis</w:t>
      </w:r>
    </w:p>
    <w:p w14:paraId="7A16BFB0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et suavis in cerimoniis</w:t>
      </w:r>
    </w:p>
    <w:p w14:paraId="55C4BF18" w14:textId="457167C9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et in choruscati</w:t>
      </w:r>
      <w:r w:rsidR="004A5394">
        <w:rPr>
          <w:rFonts w:ascii="Goudy Old Style" w:hAnsi="Goudy Old Style"/>
        </w:rPr>
        <w:t>o</w:t>
      </w:r>
      <w:bookmarkStart w:id="0" w:name="_GoBack"/>
      <w:bookmarkEnd w:id="0"/>
      <w:r w:rsidRPr="00771594">
        <w:rPr>
          <w:rFonts w:ascii="Goudy Old Style" w:hAnsi="Goudy Old Style"/>
        </w:rPr>
        <w:t>ne altaris,</w:t>
      </w:r>
    </w:p>
    <w:p w14:paraId="77E3D4CE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ascendens ut fumus aromatum</w:t>
      </w:r>
    </w:p>
    <w:p w14:paraId="7A67E1E9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ad columpnam laudis.</w:t>
      </w:r>
    </w:p>
    <w:p w14:paraId="7E52AA3E" w14:textId="77777777" w:rsidR="00771594" w:rsidRDefault="00771594" w:rsidP="00771594">
      <w:pPr>
        <w:rPr>
          <w:rFonts w:ascii="Goudy Old Style" w:eastAsia="Times New Roman" w:hAnsi="Goudy Old Style" w:cs="Times New Roman"/>
          <w:color w:val="000000"/>
          <w:shd w:val="clear" w:color="auto" w:fill="FFFFFF"/>
          <w:lang w:val="en-GB"/>
        </w:rPr>
      </w:pPr>
    </w:p>
    <w:p w14:paraId="4459FD71" w14:textId="77777777" w:rsidR="00771594" w:rsidRPr="00771594" w:rsidRDefault="00771594" w:rsidP="00771594">
      <w:pPr>
        <w:rPr>
          <w:rFonts w:ascii="Goudy Old Style" w:eastAsia="Times New Roman" w:hAnsi="Goudy Old Style" w:cs="Times New Roman"/>
          <w:i/>
          <w:lang w:val="en-GB"/>
        </w:rPr>
      </w:pP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You are strong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and beautiful in rites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and in the shining of the altar,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mounting like the smoke of perfumes</w:t>
      </w:r>
      <w:r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to the column of praise</w:t>
      </w:r>
      <w:r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.</w:t>
      </w:r>
    </w:p>
    <w:p w14:paraId="454B3985" w14:textId="77777777" w:rsidR="004D2944" w:rsidRDefault="004D2944" w:rsidP="00771594">
      <w:pPr>
        <w:rPr>
          <w:rFonts w:ascii="Goudy Old Style" w:hAnsi="Goudy Old Style"/>
          <w:i/>
        </w:rPr>
      </w:pPr>
    </w:p>
    <w:p w14:paraId="3C9A5B17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Ubi intercedis pro populo</w:t>
      </w:r>
    </w:p>
    <w:p w14:paraId="08A54BC3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qui tendit ad speculum lucis,</w:t>
      </w:r>
    </w:p>
    <w:p w14:paraId="4858397A" w14:textId="77777777" w:rsidR="00771594" w:rsidRPr="00771594" w:rsidRDefault="00771594" w:rsidP="00771594">
      <w:pPr>
        <w:rPr>
          <w:rFonts w:ascii="Goudy Old Style" w:hAnsi="Goudy Old Style"/>
        </w:rPr>
      </w:pPr>
      <w:r w:rsidRPr="00771594">
        <w:rPr>
          <w:rFonts w:ascii="Goudy Old Style" w:hAnsi="Goudy Old Style"/>
        </w:rPr>
        <w:t>cui laus est in altis.</w:t>
      </w:r>
    </w:p>
    <w:p w14:paraId="7BA1DBA7" w14:textId="77777777" w:rsidR="00771594" w:rsidRPr="00771594" w:rsidRDefault="00771594" w:rsidP="00771594">
      <w:pPr>
        <w:rPr>
          <w:rFonts w:ascii="Goudy Old Style" w:hAnsi="Goudy Old Style"/>
        </w:rPr>
      </w:pPr>
    </w:p>
    <w:p w14:paraId="0B7489CF" w14:textId="77777777" w:rsidR="00771594" w:rsidRPr="00771594" w:rsidRDefault="00771594" w:rsidP="00771594">
      <w:pPr>
        <w:rPr>
          <w:rFonts w:ascii="Goudy Old Style" w:eastAsia="Times New Roman" w:hAnsi="Goudy Old Style" w:cs="Times New Roman"/>
          <w:i/>
          <w:lang w:val="en-GB"/>
        </w:rPr>
      </w:pP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Where you intercede for the people</w:t>
      </w:r>
      <w:r w:rsidRPr="00771594"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w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ho stretch towards the mirror of light</w:t>
      </w:r>
      <w:r w:rsidRPr="00771594">
        <w:rPr>
          <w:rFonts w:ascii="Goudy Old Style" w:eastAsia="Times New Roman" w:hAnsi="Goudy Old Style" w:cs="Times New Roman"/>
          <w:i/>
          <w:color w:val="000000"/>
          <w:lang w:val="en-GB"/>
        </w:rPr>
        <w:t xml:space="preserve"> </w:t>
      </w:r>
      <w:r w:rsidRPr="00771594"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to whom there is praise on high</w:t>
      </w:r>
      <w:r>
        <w:rPr>
          <w:rFonts w:ascii="Goudy Old Style" w:eastAsia="Times New Roman" w:hAnsi="Goudy Old Style" w:cs="Times New Roman"/>
          <w:i/>
          <w:color w:val="000000"/>
          <w:shd w:val="clear" w:color="auto" w:fill="FFFFFF"/>
          <w:lang w:val="en-GB"/>
        </w:rPr>
        <w:t>.</w:t>
      </w:r>
    </w:p>
    <w:p w14:paraId="10D792A8" w14:textId="77777777" w:rsidR="00771594" w:rsidRDefault="00771594" w:rsidP="00771594">
      <w:pPr>
        <w:rPr>
          <w:i/>
        </w:rPr>
      </w:pPr>
    </w:p>
    <w:p w14:paraId="680B542A" w14:textId="77777777" w:rsidR="00493799" w:rsidRDefault="00493799" w:rsidP="00771594">
      <w:pPr>
        <w:rPr>
          <w:i/>
        </w:rPr>
      </w:pPr>
    </w:p>
    <w:p w14:paraId="15A8B34A" w14:textId="77777777" w:rsidR="00493799" w:rsidRDefault="00493799" w:rsidP="00771594">
      <w:pPr>
        <w:rPr>
          <w:i/>
        </w:rPr>
      </w:pPr>
    </w:p>
    <w:p w14:paraId="03F2E42B" w14:textId="77777777" w:rsidR="00493799" w:rsidRDefault="00493799" w:rsidP="00771594">
      <w:pPr>
        <w:rPr>
          <w:i/>
        </w:rPr>
      </w:pPr>
    </w:p>
    <w:p w14:paraId="182807A3" w14:textId="77777777" w:rsidR="00493799" w:rsidRDefault="00493799" w:rsidP="00771594">
      <w:pPr>
        <w:rPr>
          <w:i/>
        </w:rPr>
      </w:pPr>
    </w:p>
    <w:p w14:paraId="3821D54B" w14:textId="77777777" w:rsidR="00493799" w:rsidRPr="00493799" w:rsidRDefault="00493799" w:rsidP="00493799">
      <w:pPr>
        <w:jc w:val="center"/>
        <w:rPr>
          <w:rFonts w:ascii="Goudy Old Style" w:hAnsi="Goudy Old Style"/>
          <w:sz w:val="28"/>
          <w:szCs w:val="28"/>
        </w:rPr>
      </w:pPr>
      <w:r w:rsidRPr="00493799">
        <w:rPr>
          <w:rFonts w:ascii="Goudy Old Style" w:hAnsi="Goudy Old Style"/>
          <w:sz w:val="28"/>
          <w:szCs w:val="28"/>
        </w:rPr>
        <w:t>Christopher Page</w:t>
      </w:r>
    </w:p>
    <w:p w14:paraId="0500686E" w14:textId="77777777" w:rsidR="00493799" w:rsidRPr="00493799" w:rsidRDefault="00493799" w:rsidP="00493799">
      <w:pPr>
        <w:jc w:val="center"/>
        <w:rPr>
          <w:rFonts w:ascii="Goudy Old Style" w:hAnsi="Goudy Old Style"/>
          <w:sz w:val="28"/>
          <w:szCs w:val="28"/>
        </w:rPr>
      </w:pPr>
    </w:p>
    <w:p w14:paraId="7BB2F0B1" w14:textId="77777777" w:rsidR="00493799" w:rsidRPr="00493799" w:rsidRDefault="00493799" w:rsidP="00493799">
      <w:pPr>
        <w:jc w:val="center"/>
        <w:rPr>
          <w:rFonts w:ascii="Goudy Old Style" w:hAnsi="Goudy Old Style"/>
          <w:sz w:val="28"/>
          <w:szCs w:val="28"/>
        </w:rPr>
      </w:pPr>
      <w:r w:rsidRPr="00493799">
        <w:rPr>
          <w:rFonts w:ascii="Goudy Old Style" w:hAnsi="Goudy Old Style"/>
          <w:sz w:val="28"/>
          <w:szCs w:val="28"/>
        </w:rPr>
        <w:t>Gresham Professor of Music</w:t>
      </w:r>
    </w:p>
    <w:p w14:paraId="1AC8A100" w14:textId="77777777" w:rsidR="00493799" w:rsidRPr="00493799" w:rsidRDefault="00493799" w:rsidP="00493799">
      <w:pPr>
        <w:jc w:val="center"/>
        <w:rPr>
          <w:rFonts w:ascii="Goudy Old Style" w:hAnsi="Goudy Old Style"/>
          <w:sz w:val="28"/>
          <w:szCs w:val="28"/>
        </w:rPr>
      </w:pPr>
    </w:p>
    <w:p w14:paraId="1DD549A7" w14:textId="4D2031C3" w:rsidR="00493799" w:rsidRPr="00493799" w:rsidRDefault="00493799" w:rsidP="00493799">
      <w:pPr>
        <w:jc w:val="center"/>
        <w:rPr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sz w:val="28"/>
          <w:szCs w:val="28"/>
        </w:rPr>
        <w:t>Series for 2017-18</w:t>
      </w:r>
    </w:p>
    <w:p w14:paraId="1A775E8B" w14:textId="77777777" w:rsidR="00493799" w:rsidRPr="00493799" w:rsidRDefault="00493799" w:rsidP="00493799">
      <w:pPr>
        <w:rPr>
          <w:rFonts w:ascii="Goudy Old Style" w:hAnsi="Goudy Old Style"/>
          <w:sz w:val="28"/>
          <w:szCs w:val="28"/>
        </w:rPr>
      </w:pPr>
    </w:p>
    <w:p w14:paraId="7072A9EC" w14:textId="77777777" w:rsidR="00493799" w:rsidRPr="00493799" w:rsidRDefault="00493799" w:rsidP="00493799">
      <w:pPr>
        <w:jc w:val="center"/>
        <w:rPr>
          <w:rFonts w:ascii="Goudy Old Style" w:hAnsi="Goudy Old Style"/>
          <w:sz w:val="28"/>
          <w:szCs w:val="28"/>
        </w:rPr>
      </w:pPr>
    </w:p>
    <w:p w14:paraId="55B70F55" w14:textId="77777777" w:rsidR="00493799" w:rsidRDefault="00493799" w:rsidP="00493799">
      <w:pPr>
        <w:jc w:val="center"/>
        <w:rPr>
          <w:rFonts w:ascii="Goudy Old Style" w:hAnsi="Goudy Old Style"/>
          <w:sz w:val="28"/>
          <w:szCs w:val="28"/>
          <w:lang w:val="en-GB"/>
        </w:rPr>
      </w:pPr>
      <w:r>
        <w:rPr>
          <w:rFonts w:ascii="Goudy Old Style" w:hAnsi="Goudy Old Style"/>
          <w:sz w:val="28"/>
          <w:szCs w:val="28"/>
          <w:lang w:val="en-GB"/>
        </w:rPr>
        <w:t>For Courtesan, Queen and Gallant: the G</w:t>
      </w:r>
      <w:r w:rsidRPr="00493799">
        <w:rPr>
          <w:rFonts w:ascii="Goudy Old Style" w:hAnsi="Goudy Old Style"/>
          <w:sz w:val="28"/>
          <w:szCs w:val="28"/>
          <w:lang w:val="en-GB"/>
        </w:rPr>
        <w:t xml:space="preserve">uitar </w:t>
      </w:r>
      <w:r>
        <w:rPr>
          <w:rFonts w:ascii="Goudy Old Style" w:hAnsi="Goudy Old Style"/>
          <w:sz w:val="28"/>
          <w:szCs w:val="28"/>
          <w:lang w:val="en-GB"/>
        </w:rPr>
        <w:t xml:space="preserve">in England </w:t>
      </w:r>
    </w:p>
    <w:p w14:paraId="79EDC21C" w14:textId="6226F94B" w:rsidR="00493799" w:rsidRPr="00493799" w:rsidRDefault="00493799" w:rsidP="00493799">
      <w:pPr>
        <w:jc w:val="center"/>
        <w:rPr>
          <w:rFonts w:ascii="Goudy Old Style" w:hAnsi="Goudy Old Style"/>
          <w:sz w:val="28"/>
          <w:szCs w:val="28"/>
          <w:lang w:val="en-GB"/>
        </w:rPr>
      </w:pPr>
      <w:r w:rsidRPr="00493799">
        <w:rPr>
          <w:rFonts w:ascii="Goudy Old Style" w:hAnsi="Goudy Old Style"/>
          <w:sz w:val="28"/>
          <w:szCs w:val="28"/>
          <w:lang w:val="en-GB"/>
        </w:rPr>
        <w:t xml:space="preserve">from Henry VIII </w:t>
      </w:r>
      <w:r w:rsidRPr="00493799">
        <w:rPr>
          <w:rFonts w:ascii="Goudy Old Style" w:hAnsi="Goudy Old Style"/>
          <w:sz w:val="28"/>
          <w:szCs w:val="28"/>
        </w:rPr>
        <w:t>to Samuel Pepys</w:t>
      </w:r>
    </w:p>
    <w:p w14:paraId="313CA448" w14:textId="77777777" w:rsidR="00493799" w:rsidRPr="00493799" w:rsidRDefault="00493799" w:rsidP="00493799">
      <w:pPr>
        <w:jc w:val="center"/>
        <w:rPr>
          <w:rFonts w:ascii="Goudy Old Style" w:hAnsi="Goudy Old Style"/>
          <w:sz w:val="28"/>
          <w:szCs w:val="28"/>
        </w:rPr>
      </w:pPr>
    </w:p>
    <w:p w14:paraId="7E773E96" w14:textId="1F2B73EA" w:rsidR="00493799" w:rsidRPr="00493799" w:rsidRDefault="00493799" w:rsidP="00493799">
      <w:pPr>
        <w:rPr>
          <w:rFonts w:ascii="Goudy Old Style" w:hAnsi="Goudy Old Style"/>
          <w:sz w:val="28"/>
          <w:szCs w:val="28"/>
        </w:rPr>
      </w:pPr>
      <w:r>
        <w:rPr>
          <w:rFonts w:ascii="Goudy Old Style" w:hAnsi="Goudy Old Style"/>
          <w:noProof/>
          <w:sz w:val="32"/>
          <w:szCs w:val="32"/>
        </w:rPr>
        <w:t xml:space="preserve">                         </w:t>
      </w:r>
      <w:r w:rsidRPr="00493799">
        <w:rPr>
          <w:rFonts w:ascii="Goudy Old Style" w:hAnsi="Goudy Old Style"/>
          <w:noProof/>
          <w:sz w:val="32"/>
          <w:szCs w:val="32"/>
        </w:rPr>
        <w:drawing>
          <wp:inline distT="0" distB="0" distL="0" distR="0" wp14:anchorId="6A11CA07" wp14:editId="47804DB4">
            <wp:extent cx="2736000" cy="2059427"/>
            <wp:effectExtent l="0" t="0" r="7620" b="0"/>
            <wp:docPr id="2" name="Picture 2" descr="Macintosh HD:Users:christopherpage:Pictures:iPhoto Library.photolibrary:Previews:2016:01:31:20160131-222859:6PVGf6X9RnCr6xqfYMPTGQ:Pla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hristopherpage:Pictures:iPhoto Library.photolibrary:Previews:2016:01:31:20160131-222859:6PVGf6X9RnCr6xqfYMPTGQ:Plate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0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C2D9E" w14:textId="77777777" w:rsidR="00493799" w:rsidRPr="00493799" w:rsidRDefault="00493799" w:rsidP="00493799">
      <w:pPr>
        <w:rPr>
          <w:rFonts w:ascii="Goudy Old Style" w:hAnsi="Goudy Old Style"/>
          <w:sz w:val="32"/>
          <w:szCs w:val="32"/>
        </w:rPr>
      </w:pPr>
    </w:p>
    <w:p w14:paraId="2FAEDD2B" w14:textId="77777777" w:rsidR="00493799" w:rsidRPr="00493799" w:rsidRDefault="00493799" w:rsidP="00493799">
      <w:pPr>
        <w:rPr>
          <w:rFonts w:ascii="Goudy Old Style" w:hAnsi="Goudy Old Style"/>
        </w:rPr>
      </w:pPr>
    </w:p>
    <w:p w14:paraId="62677B22" w14:textId="26BBD56C" w:rsidR="00493799" w:rsidRPr="00493799" w:rsidRDefault="00493799" w:rsidP="00493799">
      <w:pPr>
        <w:widowControl w:val="0"/>
        <w:autoSpaceDE w:val="0"/>
        <w:autoSpaceDN w:val="0"/>
        <w:adjustRightInd w:val="0"/>
        <w:rPr>
          <w:rFonts w:ascii="Goudy Old Style" w:hAnsi="Goudy Old Style" w:cs="Times New Roman"/>
          <w:b/>
        </w:rPr>
      </w:pPr>
      <w:r w:rsidRPr="00493799">
        <w:rPr>
          <w:rFonts w:ascii="Goudy Old Style" w:hAnsi="Goudy Old Style" w:cs="Arial"/>
          <w:b/>
        </w:rPr>
        <w:t>11 Oct</w:t>
      </w:r>
      <w:r w:rsidRPr="00493799">
        <w:rPr>
          <w:rFonts w:ascii="Goudy Old Style" w:hAnsi="Goudy Old Style" w:cs="Arial"/>
          <w:b/>
        </w:rPr>
        <w:t>ober</w:t>
      </w:r>
      <w:r w:rsidRPr="00493799">
        <w:rPr>
          <w:rFonts w:ascii="Goudy Old Style" w:hAnsi="Goudy Old Style" w:cs="Arial"/>
          <w:b/>
        </w:rPr>
        <w:t xml:space="preserve"> 2017</w:t>
      </w:r>
    </w:p>
    <w:p w14:paraId="0AD56C7B" w14:textId="16AAE431" w:rsidR="00493799" w:rsidRPr="00493799" w:rsidRDefault="00493799" w:rsidP="00493799">
      <w:pPr>
        <w:rPr>
          <w:rFonts w:ascii="Goudy Old Style" w:hAnsi="Goudy Old Style"/>
        </w:rPr>
      </w:pPr>
      <w:r w:rsidRPr="00493799">
        <w:rPr>
          <w:rFonts w:ascii="Goudy Old Style" w:hAnsi="Goudy Old Style"/>
        </w:rPr>
        <w:t>The</w:t>
      </w:r>
      <w:r>
        <w:rPr>
          <w:rFonts w:ascii="Goudy Old Style" w:hAnsi="Goudy Old Style"/>
        </w:rPr>
        <w:t xml:space="preserve"> G</w:t>
      </w:r>
      <w:r w:rsidRPr="00493799">
        <w:rPr>
          <w:rFonts w:ascii="Goudy Old Style" w:hAnsi="Goudy Old Style"/>
        </w:rPr>
        <w:t>uitar in Tudor London</w:t>
      </w:r>
    </w:p>
    <w:p w14:paraId="78E32A6D" w14:textId="77777777" w:rsidR="00493799" w:rsidRPr="00493799" w:rsidRDefault="00493799" w:rsidP="00493799">
      <w:pPr>
        <w:rPr>
          <w:rFonts w:ascii="Goudy Old Style" w:hAnsi="Goudy Old Style"/>
        </w:rPr>
      </w:pPr>
    </w:p>
    <w:p w14:paraId="5C63C778" w14:textId="77777777" w:rsidR="00493799" w:rsidRPr="00493799" w:rsidRDefault="00493799" w:rsidP="00493799">
      <w:pPr>
        <w:widowControl w:val="0"/>
        <w:autoSpaceDE w:val="0"/>
        <w:autoSpaceDN w:val="0"/>
        <w:adjustRightInd w:val="0"/>
        <w:rPr>
          <w:rFonts w:ascii="Goudy Old Style" w:hAnsi="Goudy Old Style" w:cs="Arial"/>
          <w:b/>
        </w:rPr>
      </w:pPr>
    </w:p>
    <w:p w14:paraId="4F76B7DF" w14:textId="40773D12" w:rsidR="00493799" w:rsidRPr="00493799" w:rsidRDefault="00493799" w:rsidP="00493799">
      <w:pPr>
        <w:widowControl w:val="0"/>
        <w:autoSpaceDE w:val="0"/>
        <w:autoSpaceDN w:val="0"/>
        <w:adjustRightInd w:val="0"/>
        <w:rPr>
          <w:rFonts w:ascii="Goudy Old Style" w:hAnsi="Goudy Old Style" w:cs="Arial"/>
          <w:b/>
        </w:rPr>
      </w:pPr>
      <w:r>
        <w:rPr>
          <w:rFonts w:ascii="Goudy Old Style" w:hAnsi="Goudy Old Style" w:cs="Arial"/>
          <w:b/>
        </w:rPr>
        <w:t>1</w:t>
      </w:r>
      <w:r w:rsidRPr="00493799">
        <w:rPr>
          <w:rFonts w:ascii="Goudy Old Style" w:hAnsi="Goudy Old Style" w:cs="Arial"/>
          <w:b/>
        </w:rPr>
        <w:t>5 Nov</w:t>
      </w:r>
      <w:r w:rsidRPr="00493799">
        <w:rPr>
          <w:rFonts w:ascii="Goudy Old Style" w:hAnsi="Goudy Old Style" w:cs="Arial"/>
          <w:b/>
        </w:rPr>
        <w:t>ember</w:t>
      </w:r>
      <w:r w:rsidRPr="00493799">
        <w:rPr>
          <w:rFonts w:ascii="Goudy Old Style" w:hAnsi="Goudy Old Style" w:cs="Arial"/>
          <w:b/>
        </w:rPr>
        <w:t xml:space="preserve"> 2017 </w:t>
      </w:r>
    </w:p>
    <w:p w14:paraId="698D7513" w14:textId="0C8AAC9C" w:rsidR="00493799" w:rsidRPr="00493799" w:rsidRDefault="00493799" w:rsidP="00493799">
      <w:pPr>
        <w:rPr>
          <w:rFonts w:ascii="Goudy Old Style" w:hAnsi="Goudy Old Style"/>
        </w:rPr>
      </w:pPr>
      <w:r w:rsidRPr="00136889">
        <w:rPr>
          <w:rFonts w:ascii="Goudy Old Style" w:hAnsi="Goudy Old Style" w:cs="Times New Roman"/>
          <w:lang w:val="en-GB"/>
        </w:rPr>
        <w:t>Buying, Selling and Owning Guitars in Elizabethan England</w:t>
      </w:r>
      <w:r w:rsidRPr="00136889">
        <w:rPr>
          <w:rFonts w:ascii="Goudy Old Style" w:hAnsi="Goudy Old Style" w:cs="Times New Roman"/>
          <w:lang w:val="en-GB"/>
        </w:rPr>
        <w:br/>
      </w:r>
      <w:r w:rsidRPr="00493799">
        <w:rPr>
          <w:rFonts w:ascii="Goudy Old Style" w:hAnsi="Goudy Old Style"/>
        </w:rPr>
        <w:tab/>
      </w:r>
      <w:r w:rsidRPr="00493799">
        <w:rPr>
          <w:rFonts w:ascii="Goudy Old Style" w:hAnsi="Goudy Old Style"/>
        </w:rPr>
        <w:tab/>
      </w:r>
    </w:p>
    <w:p w14:paraId="7AE83569" w14:textId="77777777" w:rsidR="00493799" w:rsidRDefault="00493799" w:rsidP="00493799">
      <w:pPr>
        <w:widowControl w:val="0"/>
        <w:autoSpaceDE w:val="0"/>
        <w:autoSpaceDN w:val="0"/>
        <w:adjustRightInd w:val="0"/>
        <w:rPr>
          <w:rFonts w:ascii="Goudy Old Style" w:hAnsi="Goudy Old Style" w:cs="Arial"/>
        </w:rPr>
      </w:pPr>
    </w:p>
    <w:p w14:paraId="6235E99A" w14:textId="396EBFCB" w:rsidR="00493799" w:rsidRPr="00493799" w:rsidRDefault="00493799" w:rsidP="00493799">
      <w:pPr>
        <w:widowControl w:val="0"/>
        <w:autoSpaceDE w:val="0"/>
        <w:autoSpaceDN w:val="0"/>
        <w:adjustRightInd w:val="0"/>
        <w:rPr>
          <w:rFonts w:ascii="Goudy Old Style" w:hAnsi="Goudy Old Style" w:cs="Times New Roman"/>
          <w:b/>
        </w:rPr>
      </w:pPr>
      <w:r w:rsidRPr="00493799">
        <w:rPr>
          <w:rFonts w:ascii="Goudy Old Style" w:hAnsi="Goudy Old Style" w:cs="Arial"/>
          <w:b/>
        </w:rPr>
        <w:t>17 Jan</w:t>
      </w:r>
      <w:r w:rsidRPr="00493799">
        <w:rPr>
          <w:rFonts w:ascii="Goudy Old Style" w:hAnsi="Goudy Old Style" w:cs="Arial"/>
          <w:b/>
        </w:rPr>
        <w:t>uary</w:t>
      </w:r>
      <w:r w:rsidRPr="00493799">
        <w:rPr>
          <w:rFonts w:ascii="Goudy Old Style" w:hAnsi="Goudy Old Style" w:cs="Arial"/>
          <w:b/>
        </w:rPr>
        <w:t xml:space="preserve"> 18</w:t>
      </w:r>
    </w:p>
    <w:p w14:paraId="3675CB34" w14:textId="52B0168D" w:rsidR="00493799" w:rsidRPr="00493799" w:rsidRDefault="00493799" w:rsidP="00493799">
      <w:pPr>
        <w:rPr>
          <w:rFonts w:ascii="Goudy Old Style" w:hAnsi="Goudy Old Style"/>
        </w:rPr>
      </w:pPr>
      <w:r>
        <w:rPr>
          <w:rFonts w:ascii="Goudy Old Style" w:hAnsi="Goudy Old Style" w:cs="Times New Roman"/>
          <w:lang w:val="en-GB"/>
        </w:rPr>
        <w:t>The Guitar in the A</w:t>
      </w:r>
      <w:r w:rsidRPr="00136889">
        <w:rPr>
          <w:rFonts w:ascii="Goudy Old Style" w:hAnsi="Goudy Old Style" w:cs="Times New Roman"/>
          <w:lang w:val="en-GB"/>
        </w:rPr>
        <w:t>ge of Charles I</w:t>
      </w:r>
      <w:r w:rsidRPr="00136889">
        <w:rPr>
          <w:rFonts w:ascii="Goudy Old Style" w:hAnsi="Goudy Old Style" w:cs="Times New Roman"/>
          <w:lang w:val="en-GB"/>
        </w:rPr>
        <w:br/>
      </w:r>
    </w:p>
    <w:p w14:paraId="3955EFC9" w14:textId="77777777" w:rsidR="00493799" w:rsidRDefault="00493799" w:rsidP="00493799">
      <w:pPr>
        <w:widowControl w:val="0"/>
        <w:autoSpaceDE w:val="0"/>
        <w:autoSpaceDN w:val="0"/>
        <w:adjustRightInd w:val="0"/>
        <w:rPr>
          <w:rFonts w:ascii="Goudy Old Style" w:hAnsi="Goudy Old Style" w:cs="Arial"/>
        </w:rPr>
      </w:pPr>
    </w:p>
    <w:p w14:paraId="600168E6" w14:textId="68C0A9EF" w:rsidR="00493799" w:rsidRPr="00493799" w:rsidRDefault="00493799" w:rsidP="00493799">
      <w:pPr>
        <w:widowControl w:val="0"/>
        <w:autoSpaceDE w:val="0"/>
        <w:autoSpaceDN w:val="0"/>
        <w:adjustRightInd w:val="0"/>
        <w:rPr>
          <w:rFonts w:ascii="Goudy Old Style" w:hAnsi="Goudy Old Style" w:cs="Times New Roman"/>
          <w:b/>
        </w:rPr>
      </w:pPr>
      <w:r w:rsidRPr="00493799">
        <w:rPr>
          <w:rFonts w:ascii="Goudy Old Style" w:hAnsi="Goudy Old Style" w:cs="Arial"/>
          <w:b/>
        </w:rPr>
        <w:t>14 Feb</w:t>
      </w:r>
      <w:r w:rsidRPr="00493799">
        <w:rPr>
          <w:rFonts w:ascii="Goudy Old Style" w:hAnsi="Goudy Old Style" w:cs="Arial"/>
          <w:b/>
        </w:rPr>
        <w:t>ruary</w:t>
      </w:r>
      <w:r w:rsidRPr="00493799">
        <w:rPr>
          <w:rFonts w:ascii="Goudy Old Style" w:hAnsi="Goudy Old Style" w:cs="Arial"/>
          <w:b/>
        </w:rPr>
        <w:t xml:space="preserve"> 2018</w:t>
      </w:r>
    </w:p>
    <w:p w14:paraId="060C7428" w14:textId="485DF457" w:rsidR="00493799" w:rsidRPr="00493799" w:rsidRDefault="00493799" w:rsidP="00493799">
      <w:pPr>
        <w:rPr>
          <w:rFonts w:ascii="Goudy Old Style" w:hAnsi="Goudy Old Style"/>
        </w:rPr>
      </w:pPr>
      <w:r w:rsidRPr="00136889">
        <w:rPr>
          <w:rFonts w:ascii="Goudy Old Style" w:hAnsi="Goudy Old Style" w:cs="Times New Roman"/>
          <w:lang w:val="en-GB"/>
        </w:rPr>
        <w:t xml:space="preserve">An Englishman (with </w:t>
      </w:r>
      <w:r>
        <w:rPr>
          <w:rFonts w:ascii="Goudy Old Style" w:hAnsi="Goudy Old Style" w:cs="Times New Roman"/>
          <w:lang w:val="en-GB"/>
        </w:rPr>
        <w:t xml:space="preserve">a </w:t>
      </w:r>
      <w:r w:rsidRPr="00136889">
        <w:rPr>
          <w:rFonts w:ascii="Goudy Old Style" w:hAnsi="Goudy Old Style" w:cs="Times New Roman"/>
          <w:lang w:val="en-GB"/>
        </w:rPr>
        <w:t>Guitar) Abroad</w:t>
      </w:r>
      <w:r w:rsidRPr="00136889">
        <w:rPr>
          <w:rFonts w:ascii="Goudy Old Style" w:hAnsi="Goudy Old Style" w:cs="Times New Roman"/>
          <w:lang w:val="en-GB"/>
        </w:rPr>
        <w:br/>
      </w:r>
    </w:p>
    <w:p w14:paraId="486D1AAE" w14:textId="77777777" w:rsidR="00493799" w:rsidRDefault="00493799" w:rsidP="00493799">
      <w:pPr>
        <w:widowControl w:val="0"/>
        <w:autoSpaceDE w:val="0"/>
        <w:autoSpaceDN w:val="0"/>
        <w:adjustRightInd w:val="0"/>
        <w:rPr>
          <w:rFonts w:ascii="Goudy Old Style" w:hAnsi="Goudy Old Style" w:cs="Arial"/>
          <w:b/>
        </w:rPr>
      </w:pPr>
    </w:p>
    <w:p w14:paraId="36D103D4" w14:textId="424411D6" w:rsidR="00493799" w:rsidRPr="00493799" w:rsidRDefault="00493799" w:rsidP="00493799">
      <w:pPr>
        <w:widowControl w:val="0"/>
        <w:autoSpaceDE w:val="0"/>
        <w:autoSpaceDN w:val="0"/>
        <w:adjustRightInd w:val="0"/>
        <w:rPr>
          <w:rFonts w:ascii="Goudy Old Style" w:hAnsi="Goudy Old Style" w:cs="Times New Roman"/>
          <w:b/>
        </w:rPr>
      </w:pPr>
      <w:r w:rsidRPr="00493799">
        <w:rPr>
          <w:rFonts w:ascii="Goudy Old Style" w:hAnsi="Goudy Old Style" w:cs="Arial"/>
          <w:b/>
        </w:rPr>
        <w:t>21 Mar</w:t>
      </w:r>
      <w:r w:rsidRPr="00493799">
        <w:rPr>
          <w:rFonts w:ascii="Goudy Old Style" w:hAnsi="Goudy Old Style" w:cs="Arial"/>
          <w:b/>
        </w:rPr>
        <w:t>ch</w:t>
      </w:r>
      <w:r w:rsidRPr="00493799">
        <w:rPr>
          <w:rFonts w:ascii="Goudy Old Style" w:hAnsi="Goudy Old Style" w:cs="Arial"/>
          <w:b/>
        </w:rPr>
        <w:t xml:space="preserve"> 2018</w:t>
      </w:r>
    </w:p>
    <w:p w14:paraId="2DBC802B" w14:textId="0819DB54" w:rsidR="00493799" w:rsidRPr="00493799" w:rsidRDefault="00493799" w:rsidP="00493799">
      <w:pPr>
        <w:rPr>
          <w:rFonts w:ascii="Goudy Old Style" w:hAnsi="Goudy Old Style"/>
        </w:rPr>
      </w:pPr>
      <w:r>
        <w:rPr>
          <w:rFonts w:ascii="Goudy Old Style" w:hAnsi="Goudy Old Style" w:cs="Times New Roman"/>
          <w:lang w:val="en-GB"/>
        </w:rPr>
        <w:t>The G</w:t>
      </w:r>
      <w:r w:rsidRPr="00136889">
        <w:rPr>
          <w:rFonts w:ascii="Goudy Old Style" w:hAnsi="Goudy Old Style" w:cs="Times New Roman"/>
          <w:lang w:val="en-GB"/>
        </w:rPr>
        <w:t>uitar at the Restoration Court </w:t>
      </w:r>
    </w:p>
    <w:p w14:paraId="338DAC71" w14:textId="77777777" w:rsidR="00493799" w:rsidRPr="00493799" w:rsidRDefault="00493799" w:rsidP="00493799">
      <w:pPr>
        <w:rPr>
          <w:rFonts w:ascii="Goudy Old Style" w:hAnsi="Goudy Old Style"/>
        </w:rPr>
      </w:pPr>
    </w:p>
    <w:p w14:paraId="1CA55A2F" w14:textId="77777777" w:rsidR="00493799" w:rsidRDefault="00493799" w:rsidP="00493799">
      <w:pPr>
        <w:rPr>
          <w:rFonts w:ascii="Goudy Old Style" w:hAnsi="Goudy Old Style" w:cs="Arial"/>
          <w:b/>
        </w:rPr>
      </w:pPr>
    </w:p>
    <w:p w14:paraId="448A2BCA" w14:textId="4DAA3465" w:rsidR="00493799" w:rsidRPr="00493799" w:rsidRDefault="00493799" w:rsidP="00493799">
      <w:pPr>
        <w:rPr>
          <w:rFonts w:ascii="Goudy Old Style" w:hAnsi="Goudy Old Style" w:cs="Arial"/>
          <w:b/>
        </w:rPr>
      </w:pPr>
      <w:r w:rsidRPr="00493799">
        <w:rPr>
          <w:rFonts w:ascii="Goudy Old Style" w:hAnsi="Goudy Old Style" w:cs="Arial"/>
          <w:b/>
        </w:rPr>
        <w:t xml:space="preserve">16 May </w:t>
      </w:r>
      <w:r w:rsidRPr="00493799">
        <w:rPr>
          <w:rFonts w:ascii="Goudy Old Style" w:hAnsi="Goudy Old Style" w:cs="Arial"/>
          <w:b/>
        </w:rPr>
        <w:t>20</w:t>
      </w:r>
      <w:r w:rsidRPr="00493799">
        <w:rPr>
          <w:rFonts w:ascii="Goudy Old Style" w:hAnsi="Goudy Old Style" w:cs="Arial"/>
          <w:b/>
        </w:rPr>
        <w:t>18  </w:t>
      </w:r>
    </w:p>
    <w:p w14:paraId="03BEB0F7" w14:textId="0CAD1484" w:rsidR="00493799" w:rsidRPr="00493799" w:rsidRDefault="00493799" w:rsidP="00493799">
      <w:pPr>
        <w:rPr>
          <w:rFonts w:ascii="Goudy Old Style" w:hAnsi="Goudy Old Style"/>
        </w:rPr>
      </w:pPr>
      <w:r w:rsidRPr="00493799">
        <w:rPr>
          <w:rFonts w:ascii="Goudy Old Style" w:hAnsi="Goudy Old Style"/>
        </w:rPr>
        <w:t xml:space="preserve">Samuel Pepys the </w:t>
      </w:r>
      <w:r>
        <w:rPr>
          <w:rFonts w:ascii="Goudy Old Style" w:hAnsi="Goudy Old Style"/>
        </w:rPr>
        <w:t>G</w:t>
      </w:r>
      <w:r w:rsidRPr="00493799">
        <w:rPr>
          <w:rFonts w:ascii="Goudy Old Style" w:hAnsi="Goudy Old Style"/>
        </w:rPr>
        <w:t>uitarist</w:t>
      </w:r>
    </w:p>
    <w:p w14:paraId="3922034F" w14:textId="77777777" w:rsidR="00771594" w:rsidRPr="00493799" w:rsidRDefault="00771594">
      <w:pPr>
        <w:rPr>
          <w:rFonts w:ascii="Goudy Old Style" w:hAnsi="Goudy Old Style"/>
        </w:rPr>
      </w:pPr>
    </w:p>
    <w:sectPr w:rsidR="00771594" w:rsidRPr="00493799" w:rsidSect="00394E53">
      <w:footerReference w:type="even" r:id="rId12"/>
      <w:footerReference w:type="defaul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6F5B93" w14:textId="77777777" w:rsidR="0093643B" w:rsidRDefault="0093643B" w:rsidP="0093643B">
      <w:r>
        <w:separator/>
      </w:r>
    </w:p>
  </w:endnote>
  <w:endnote w:type="continuationSeparator" w:id="0">
    <w:p w14:paraId="17D1A72A" w14:textId="77777777" w:rsidR="0093643B" w:rsidRDefault="0093643B" w:rsidP="00936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4A078E" w14:textId="77777777" w:rsidR="0093643B" w:rsidRDefault="0093643B" w:rsidP="009364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2D70B7" w14:textId="77777777" w:rsidR="0093643B" w:rsidRDefault="0093643B" w:rsidP="0093643B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529D8" w14:textId="77777777" w:rsidR="0093643B" w:rsidRDefault="0093643B" w:rsidP="0093643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A5394">
      <w:rPr>
        <w:rStyle w:val="PageNumber"/>
        <w:noProof/>
      </w:rPr>
      <w:t>1</w:t>
    </w:r>
    <w:r>
      <w:rPr>
        <w:rStyle w:val="PageNumber"/>
      </w:rPr>
      <w:fldChar w:fldCharType="end"/>
    </w:r>
  </w:p>
  <w:p w14:paraId="1B32A01D" w14:textId="77777777" w:rsidR="0093643B" w:rsidRDefault="0093643B" w:rsidP="0093643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039C7C" w14:textId="77777777" w:rsidR="0093643B" w:rsidRDefault="0093643B" w:rsidP="0093643B">
      <w:r>
        <w:separator/>
      </w:r>
    </w:p>
  </w:footnote>
  <w:footnote w:type="continuationSeparator" w:id="0">
    <w:p w14:paraId="74CF71A0" w14:textId="77777777" w:rsidR="0093643B" w:rsidRDefault="0093643B" w:rsidP="0093643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9E5"/>
    <w:rsid w:val="00290B8D"/>
    <w:rsid w:val="00394E53"/>
    <w:rsid w:val="00493799"/>
    <w:rsid w:val="004A5394"/>
    <w:rsid w:val="004D2944"/>
    <w:rsid w:val="00510EFC"/>
    <w:rsid w:val="005E49E5"/>
    <w:rsid w:val="00771594"/>
    <w:rsid w:val="0093643B"/>
    <w:rsid w:val="00994AD2"/>
    <w:rsid w:val="00BB4C2C"/>
    <w:rsid w:val="00FD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7B9F5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9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9E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7159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rsid w:val="00FD75E3"/>
    <w:pPr>
      <w:spacing w:line="480" w:lineRule="auto"/>
      <w:ind w:firstLine="720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FD75E3"/>
    <w:rPr>
      <w:rFonts w:ascii="Times New Roman" w:eastAsia="Times New Roman" w:hAnsi="Times New Roman" w:cs="Times New Roman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364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43B"/>
  </w:style>
  <w:style w:type="character" w:styleId="PageNumber">
    <w:name w:val="page number"/>
    <w:basedOn w:val="DefaultParagraphFont"/>
    <w:uiPriority w:val="99"/>
    <w:semiHidden/>
    <w:unhideWhenUsed/>
    <w:rsid w:val="0093643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49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9E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71594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BodyTextIndent">
    <w:name w:val="Body Text Indent"/>
    <w:basedOn w:val="Normal"/>
    <w:link w:val="BodyTextIndentChar"/>
    <w:rsid w:val="00FD75E3"/>
    <w:pPr>
      <w:spacing w:line="480" w:lineRule="auto"/>
      <w:ind w:firstLine="720"/>
    </w:pPr>
    <w:rPr>
      <w:rFonts w:ascii="Times New Roman" w:eastAsia="Times New Roman" w:hAnsi="Times New Roman" w:cs="Times New Roman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FD75E3"/>
    <w:rPr>
      <w:rFonts w:ascii="Times New Roman" w:eastAsia="Times New Roman" w:hAnsi="Times New Roman" w:cs="Times New Roman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3643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43B"/>
  </w:style>
  <w:style w:type="character" w:styleId="PageNumber">
    <w:name w:val="page number"/>
    <w:basedOn w:val="DefaultParagraphFont"/>
    <w:uiPriority w:val="99"/>
    <w:semiHidden/>
    <w:unhideWhenUsed/>
    <w:rsid w:val="00936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71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70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63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631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03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37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39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2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33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2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17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1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85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07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39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85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92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gif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530</Words>
  <Characters>2534</Characters>
  <Application>Microsoft Macintosh Word</Application>
  <DocSecurity>0</DocSecurity>
  <Lines>46</Lines>
  <Paragraphs>4</Paragraphs>
  <ScaleCrop>false</ScaleCrop>
  <Company>Sidney Sussex College, Cambridge</Company>
  <LinksUpToDate>false</LinksUpToDate>
  <CharactersWithSpaces>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Page</dc:creator>
  <cp:keywords/>
  <dc:description/>
  <cp:lastModifiedBy>Christopher Page</cp:lastModifiedBy>
  <cp:revision>7</cp:revision>
  <dcterms:created xsi:type="dcterms:W3CDTF">2017-04-25T08:27:00Z</dcterms:created>
  <dcterms:modified xsi:type="dcterms:W3CDTF">2017-04-26T07:03:00Z</dcterms:modified>
</cp:coreProperties>
</file>