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32" w:rsidRPr="00C31680" w:rsidRDefault="00A34732" w:rsidP="00FF71E8">
      <w:pPr>
        <w:pStyle w:val="Heading1"/>
        <w:ind w:left="284" w:right="401"/>
        <w:jc w:val="center"/>
        <w:rPr>
          <w:rFonts w:ascii="Garamond" w:hAnsi="Garamond"/>
          <w:color w:val="auto"/>
          <w:sz w:val="22"/>
          <w:szCs w:val="22"/>
        </w:rPr>
      </w:pPr>
      <w:r>
        <w:rPr>
          <w:rFonts w:ascii="Garamond" w:hAnsi="Garamond"/>
          <w:noProof/>
          <w:color w:val="auto"/>
          <w:sz w:val="22"/>
          <w:szCs w:val="22"/>
          <w:lang w:eastAsia="en-GB"/>
        </w:rPr>
        <w:drawing>
          <wp:inline distT="0" distB="0" distL="0" distR="0">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A34732" w:rsidRPr="00C31680" w:rsidRDefault="00A34732" w:rsidP="00FF71E8">
      <w:pPr>
        <w:ind w:left="284" w:right="401"/>
        <w:rPr>
          <w:lang w:eastAsia="en-US"/>
        </w:rPr>
      </w:pPr>
    </w:p>
    <w:p w:rsidR="00A34732" w:rsidRPr="00C31680" w:rsidRDefault="00A34732" w:rsidP="00FF71E8">
      <w:pPr>
        <w:ind w:left="284" w:right="401"/>
        <w:jc w:val="center"/>
        <w:rPr>
          <w:rFonts w:ascii="Trajan Pro" w:hAnsi="Trajan Pro"/>
          <w:smallCaps/>
          <w:lang w:eastAsia="en-US"/>
        </w:rPr>
      </w:pPr>
    </w:p>
    <w:p w:rsidR="00A34732" w:rsidRPr="00C31680" w:rsidRDefault="008A3764" w:rsidP="00FF71E8">
      <w:pPr>
        <w:ind w:left="284" w:right="401"/>
        <w:jc w:val="center"/>
        <w:rPr>
          <w:rFonts w:ascii="Trajan Pro" w:hAnsi="Trajan Pro"/>
          <w:smallCaps/>
          <w:lang w:eastAsia="en-US"/>
        </w:rPr>
      </w:pPr>
      <w:r>
        <w:rPr>
          <w:rFonts w:ascii="Trajan Pro" w:hAnsi="Trajan Pro"/>
          <w:smallCaps/>
          <w:lang w:eastAsia="en-US"/>
        </w:rPr>
        <w:t>26</w:t>
      </w:r>
      <w:r w:rsidR="00FF71E8">
        <w:rPr>
          <w:rFonts w:ascii="Trajan Pro" w:hAnsi="Trajan Pro"/>
          <w:smallCaps/>
          <w:lang w:eastAsia="en-US"/>
        </w:rPr>
        <w:t xml:space="preserve"> </w:t>
      </w:r>
      <w:r>
        <w:rPr>
          <w:rFonts w:ascii="Trajan Pro" w:hAnsi="Trajan Pro"/>
          <w:smallCaps/>
          <w:lang w:eastAsia="en-US"/>
        </w:rPr>
        <w:t>February 2015</w:t>
      </w:r>
    </w:p>
    <w:p w:rsidR="00A34732" w:rsidRPr="00C31680" w:rsidRDefault="00A34732" w:rsidP="00FF71E8">
      <w:pPr>
        <w:ind w:left="284" w:right="401"/>
        <w:jc w:val="center"/>
        <w:rPr>
          <w:rFonts w:ascii="Trajan Pro" w:hAnsi="Trajan Pro"/>
          <w:smallCaps/>
          <w:lang w:eastAsia="en-US"/>
        </w:rPr>
      </w:pPr>
    </w:p>
    <w:p w:rsidR="00FF71E8" w:rsidRDefault="005A55AD" w:rsidP="00FF71E8">
      <w:pPr>
        <w:ind w:left="284" w:right="401"/>
        <w:jc w:val="center"/>
        <w:rPr>
          <w:rFonts w:ascii="Trajan Pro" w:hAnsi="Trajan Pro" w:cs="Georgia"/>
          <w:b/>
          <w:smallCaps/>
          <w:sz w:val="30"/>
          <w:szCs w:val="60"/>
          <w:lang w:val="en-US" w:bidi="en-US"/>
        </w:rPr>
      </w:pPr>
      <w:r>
        <w:rPr>
          <w:rFonts w:ascii="Trajan Pro" w:hAnsi="Trajan Pro" w:cs="Georgia"/>
          <w:b/>
          <w:smallCaps/>
          <w:sz w:val="30"/>
          <w:szCs w:val="60"/>
          <w:lang w:val="en-US" w:bidi="en-US"/>
        </w:rPr>
        <w:t>The Rosetta Stone</w:t>
      </w:r>
    </w:p>
    <w:p w:rsidR="00A34732" w:rsidRDefault="00A34732" w:rsidP="00FF71E8">
      <w:pPr>
        <w:ind w:left="284" w:right="401"/>
        <w:jc w:val="center"/>
        <w:rPr>
          <w:rFonts w:ascii="Trajan Pro" w:hAnsi="Trajan Pro"/>
          <w:smallCaps/>
          <w:lang w:eastAsia="en-US"/>
        </w:rPr>
      </w:pPr>
    </w:p>
    <w:p w:rsidR="00A34732" w:rsidRPr="00C31680" w:rsidRDefault="005A55AD" w:rsidP="00FF71E8">
      <w:pPr>
        <w:ind w:left="284" w:right="401"/>
        <w:jc w:val="center"/>
        <w:rPr>
          <w:rFonts w:ascii="Trajan Pro" w:hAnsi="Trajan Pro"/>
          <w:smallCaps/>
          <w:lang w:eastAsia="en-US"/>
        </w:rPr>
      </w:pPr>
      <w:r>
        <w:rPr>
          <w:rFonts w:ascii="Trajan Pro" w:hAnsi="Trajan Pro"/>
          <w:smallCaps/>
          <w:lang w:eastAsia="en-US"/>
        </w:rPr>
        <w:t>Professor Richard Parkinson</w:t>
      </w:r>
      <w:bookmarkStart w:id="0" w:name="_GoBack"/>
      <w:bookmarkEnd w:id="0"/>
    </w:p>
    <w:p w:rsidR="00A34732" w:rsidRDefault="00A34732" w:rsidP="00FF71E8">
      <w:pPr>
        <w:pStyle w:val="NormalWeb"/>
        <w:spacing w:before="0" w:beforeAutospacing="0" w:after="200" w:afterAutospacing="0" w:line="276" w:lineRule="auto"/>
        <w:ind w:left="284" w:right="401"/>
        <w:rPr>
          <w:rFonts w:ascii="Arial" w:hAnsi="Arial" w:cs="Arial"/>
          <w:b/>
          <w:sz w:val="28"/>
          <w:szCs w:val="28"/>
          <w:lang w:val="en-US"/>
        </w:rPr>
      </w:pPr>
    </w:p>
    <w:p w:rsidR="005A55AD" w:rsidRPr="005A55AD" w:rsidRDefault="005A55AD" w:rsidP="005A55AD">
      <w:pPr>
        <w:spacing w:before="100" w:beforeAutospacing="1"/>
        <w:jc w:val="both"/>
        <w:rPr>
          <w:rFonts w:ascii="Garamond" w:eastAsia="Times New Roman" w:hAnsi="Garamond"/>
          <w:sz w:val="22"/>
          <w:szCs w:val="22"/>
          <w:lang w:val="x-none" w:eastAsia="en-US"/>
        </w:rPr>
      </w:pPr>
      <w:r w:rsidRPr="005A55AD">
        <w:rPr>
          <w:rFonts w:ascii="Garamond" w:eastAsia="Times New Roman" w:hAnsi="Garamond"/>
          <w:sz w:val="22"/>
          <w:szCs w:val="22"/>
          <w:lang w:val="x-none" w:eastAsia="en-US"/>
        </w:rPr>
        <w:t xml:space="preserve">The Rosetta Stone was the key to the decipherment of hieroglyphs. The inscription on it is a decree passed by a council of priests, affirming the royal cult of the boy-king Ptolemy V on the first anniversary of his coronation. It was carved in a period when Egypt was ruled by kings of Greek descent, and so the decree is inscribed on the stone three times, in hieroglyphic script (the traditional script of Egyptian culture), demotic (the Egyptian script used for daily purposes), and Greek (the language of the administration). </w:t>
      </w:r>
    </w:p>
    <w:p w:rsidR="005A55AD" w:rsidRPr="005A55AD" w:rsidRDefault="005A55AD" w:rsidP="005A55AD">
      <w:pPr>
        <w:spacing w:before="100" w:beforeAutospacing="1"/>
        <w:jc w:val="both"/>
        <w:rPr>
          <w:rFonts w:ascii="Garamond" w:eastAsia="Times New Roman" w:hAnsi="Garamond"/>
          <w:sz w:val="22"/>
          <w:szCs w:val="22"/>
          <w:lang w:val="x-none" w:eastAsia="en-US"/>
        </w:rPr>
      </w:pPr>
      <w:r w:rsidRPr="005A55AD">
        <w:rPr>
          <w:rFonts w:ascii="Garamond" w:eastAsia="Times New Roman" w:hAnsi="Garamond"/>
          <w:sz w:val="22"/>
          <w:szCs w:val="22"/>
          <w:lang w:val="x-none" w:eastAsia="en-US"/>
        </w:rPr>
        <w:t>Soon after the end of the fourth century AD, when hieroglyphs had gone out of use, the knowledge of how to read and write them disappeared. In summer 1799, soldiers in Napoleon's army discovered the Rosetta Stone in while digging the foundations of an addition to a fort near the town of el-Rashid (Rosetta). On Napoleon's defeat, the stone became the property of the British under the terms of the Treaty of Alexandria (1801), and scholars were able to use the Greek inscription in their struggle to decipher hieroglyphs.</w:t>
      </w:r>
    </w:p>
    <w:p w:rsidR="005A55AD" w:rsidRPr="005A55AD" w:rsidRDefault="005A55AD" w:rsidP="005A55AD">
      <w:pPr>
        <w:spacing w:before="100" w:beforeAutospacing="1"/>
        <w:jc w:val="both"/>
        <w:rPr>
          <w:rFonts w:ascii="Garamond" w:eastAsia="Times New Roman" w:hAnsi="Garamond"/>
          <w:sz w:val="22"/>
          <w:szCs w:val="22"/>
          <w:lang w:val="x-none" w:eastAsia="en-US"/>
        </w:rPr>
      </w:pPr>
      <w:r w:rsidRPr="005A55AD">
        <w:rPr>
          <w:rFonts w:ascii="Garamond" w:eastAsia="Times New Roman" w:hAnsi="Garamond"/>
          <w:sz w:val="22"/>
          <w:szCs w:val="22"/>
          <w:lang w:val="x-none" w:eastAsia="en-US"/>
        </w:rPr>
        <w:t>Thomas Young, an English physicist, was the first to show that some of the hieroglyphs on the Rosetta Stone wrote the sounds of a royal name, that of Ptolemy. Using this and other inscriptions, including an inscription on an obelisk from Philae, the French scholar Jean-François Champollion then realized that hieroglyphs recorded the sound of the Egyptian language and laid the foundations of our knowledge of ancient Egyptian language and written culture.</w:t>
      </w:r>
    </w:p>
    <w:p w:rsidR="005A55AD" w:rsidRPr="005A55AD" w:rsidRDefault="005A55AD" w:rsidP="005A55AD">
      <w:pPr>
        <w:spacing w:before="100" w:beforeAutospacing="1"/>
        <w:jc w:val="both"/>
        <w:rPr>
          <w:rFonts w:ascii="Garamond" w:eastAsia="Times New Roman" w:hAnsi="Garamond"/>
          <w:sz w:val="22"/>
          <w:szCs w:val="22"/>
          <w:lang w:val="x-none" w:eastAsia="en-US"/>
        </w:rPr>
      </w:pPr>
      <w:r w:rsidRPr="005A55AD">
        <w:rPr>
          <w:rFonts w:ascii="Garamond" w:eastAsia="Times New Roman" w:hAnsi="Garamond"/>
          <w:sz w:val="22"/>
          <w:szCs w:val="22"/>
          <w:lang w:val="x-none" w:eastAsia="en-US"/>
        </w:rPr>
        <w:t>The Rosetta Stone has been exhibited in the British Museum since 1802 and has become an icon of humanity’s attempts to decipher languages and cultures. In 1999, the bicentenary of its discovery was celebrated with an exhibition ‘Cracking Codes: The Rosetta Stone and Decipherment’, which included a model of the Rosetta space probe.</w:t>
      </w:r>
    </w:p>
    <w:p w:rsidR="005A55AD" w:rsidRPr="005A55AD" w:rsidRDefault="005A55AD" w:rsidP="005A55AD">
      <w:pPr>
        <w:spacing w:before="100" w:beforeAutospacing="1"/>
        <w:ind w:firstLine="720"/>
        <w:jc w:val="both"/>
        <w:rPr>
          <w:rFonts w:ascii="Garamond" w:eastAsia="Times New Roman" w:hAnsi="Garamond"/>
          <w:sz w:val="22"/>
          <w:szCs w:val="22"/>
          <w:lang w:eastAsia="en-US"/>
        </w:rPr>
      </w:pPr>
      <w:r w:rsidRPr="005A55AD">
        <w:rPr>
          <w:rFonts w:ascii="Garamond" w:eastAsia="Times New Roman" w:hAnsi="Garamond"/>
          <w:sz w:val="22"/>
          <w:szCs w:val="22"/>
          <w:lang w:val="x-none" w:eastAsia="en-US"/>
        </w:rPr>
        <w:t> </w:t>
      </w:r>
      <w:r w:rsidRPr="005A55AD">
        <w:rPr>
          <w:rFonts w:ascii="Garamond" w:eastAsia="Times New Roman" w:hAnsi="Garamond"/>
          <w:sz w:val="22"/>
          <w:szCs w:val="22"/>
          <w:lang w:eastAsia="en-US"/>
        </w:rPr>
        <w:t xml:space="preserve">                                         </w:t>
      </w:r>
    </w:p>
    <w:p w:rsidR="005A55AD" w:rsidRPr="005A55AD" w:rsidRDefault="005A55AD" w:rsidP="005A55AD">
      <w:pPr>
        <w:spacing w:before="100" w:beforeAutospacing="1"/>
        <w:ind w:firstLine="720"/>
        <w:jc w:val="right"/>
        <w:rPr>
          <w:rFonts w:ascii="Garamond" w:eastAsia="Times New Roman" w:hAnsi="Garamond"/>
          <w:sz w:val="22"/>
          <w:szCs w:val="22"/>
          <w:lang w:eastAsia="en-US"/>
        </w:rPr>
      </w:pPr>
      <w:r w:rsidRPr="005A55AD">
        <w:rPr>
          <w:rFonts w:ascii="Garamond" w:eastAsia="Times New Roman" w:hAnsi="Garamond"/>
          <w:sz w:val="22"/>
          <w:szCs w:val="22"/>
          <w:lang w:eastAsia="en-US"/>
        </w:rPr>
        <w:t xml:space="preserve">                                                                                            © Profes</w:t>
      </w:r>
      <w:r>
        <w:rPr>
          <w:rFonts w:ascii="Garamond" w:eastAsia="Times New Roman" w:hAnsi="Garamond"/>
          <w:sz w:val="22"/>
          <w:szCs w:val="22"/>
          <w:lang w:eastAsia="en-US"/>
        </w:rPr>
        <w:t xml:space="preserve">sor Richard Parkinson, </w:t>
      </w:r>
      <w:r w:rsidRPr="005A55AD">
        <w:rPr>
          <w:rFonts w:ascii="Garamond" w:eastAsia="Times New Roman" w:hAnsi="Garamond"/>
          <w:sz w:val="22"/>
          <w:szCs w:val="22"/>
          <w:lang w:eastAsia="en-US"/>
        </w:rPr>
        <w:t>2015</w:t>
      </w:r>
    </w:p>
    <w:p w:rsidR="005A55AD" w:rsidRPr="005A55AD" w:rsidRDefault="005A55AD" w:rsidP="005A55AD">
      <w:pPr>
        <w:spacing w:before="100" w:beforeAutospacing="1"/>
        <w:jc w:val="both"/>
        <w:rPr>
          <w:rFonts w:ascii="Garamond" w:eastAsia="Times New Roman" w:hAnsi="Garamond"/>
          <w:b/>
          <w:sz w:val="22"/>
          <w:szCs w:val="22"/>
          <w:lang w:eastAsia="en-US"/>
        </w:rPr>
      </w:pPr>
      <w:r w:rsidRPr="005A55AD">
        <w:rPr>
          <w:rFonts w:ascii="Garamond" w:eastAsia="Times New Roman" w:hAnsi="Garamond"/>
          <w:b/>
          <w:sz w:val="22"/>
          <w:szCs w:val="22"/>
          <w:lang w:eastAsia="en-US"/>
        </w:rPr>
        <w:t>Selected References</w:t>
      </w:r>
    </w:p>
    <w:p w:rsidR="005A55AD" w:rsidRDefault="005A55AD" w:rsidP="005A55AD">
      <w:pPr>
        <w:jc w:val="both"/>
        <w:rPr>
          <w:rFonts w:ascii="Garamond" w:eastAsia="Times New Roman" w:hAnsi="Garamond"/>
          <w:b/>
          <w:sz w:val="22"/>
          <w:szCs w:val="22"/>
          <w:lang w:eastAsia="en-US"/>
        </w:rPr>
      </w:pPr>
    </w:p>
    <w:p w:rsidR="005A55AD" w:rsidRPr="005A55AD" w:rsidRDefault="005A55AD" w:rsidP="005A55AD">
      <w:pPr>
        <w:jc w:val="both"/>
        <w:rPr>
          <w:rFonts w:ascii="Garamond" w:eastAsia="Times New Roman" w:hAnsi="Garamond"/>
          <w:sz w:val="22"/>
          <w:szCs w:val="22"/>
          <w:lang w:val="x-none" w:eastAsia="en-US"/>
        </w:rPr>
      </w:pPr>
      <w:hyperlink r:id="rId10" w:history="1">
        <w:r w:rsidRPr="005A55AD">
          <w:rPr>
            <w:rFonts w:ascii="Garamond" w:eastAsia="Times New Roman" w:hAnsi="Garamond"/>
            <w:sz w:val="22"/>
            <w:szCs w:val="22"/>
            <w:lang w:val="x-none" w:eastAsia="en-US"/>
          </w:rPr>
          <w:t>http://www.britishmuseum.org/explore/highlights/highlight_objects/aes/t/the_rosetta_stone.aspx</w:t>
        </w:r>
      </w:hyperlink>
      <w:r w:rsidRPr="005A55AD">
        <w:rPr>
          <w:rFonts w:ascii="Garamond" w:eastAsia="Times New Roman" w:hAnsi="Garamond"/>
          <w:sz w:val="22"/>
          <w:szCs w:val="22"/>
          <w:lang w:val="x-none" w:eastAsia="en-US"/>
        </w:rPr>
        <w:t xml:space="preserve">. </w:t>
      </w:r>
    </w:p>
    <w:p w:rsidR="005A55AD" w:rsidRPr="005A55AD" w:rsidRDefault="005A55AD" w:rsidP="005A55AD">
      <w:pPr>
        <w:jc w:val="both"/>
        <w:rPr>
          <w:rFonts w:ascii="Garamond" w:eastAsia="Times New Roman" w:hAnsi="Garamond"/>
          <w:sz w:val="22"/>
          <w:szCs w:val="22"/>
          <w:lang w:val="x-none" w:eastAsia="en-US"/>
        </w:rPr>
      </w:pPr>
      <w:r w:rsidRPr="005A55AD">
        <w:rPr>
          <w:rFonts w:ascii="Garamond" w:eastAsia="Times New Roman" w:hAnsi="Garamond"/>
          <w:sz w:val="22"/>
          <w:szCs w:val="22"/>
          <w:lang w:val="x-none" w:eastAsia="en-US"/>
        </w:rPr>
        <w:t>R. B. Parkinson, Cracking Codes: The Rosetta Stone and Decipherment. (London: British Museum Press 1999).</w:t>
      </w:r>
    </w:p>
    <w:p w:rsidR="005A55AD" w:rsidRPr="005A55AD" w:rsidRDefault="005A55AD" w:rsidP="005A55AD">
      <w:pPr>
        <w:jc w:val="both"/>
        <w:rPr>
          <w:rFonts w:ascii="Garamond" w:eastAsia="Times New Roman" w:hAnsi="Garamond"/>
          <w:sz w:val="22"/>
          <w:szCs w:val="22"/>
          <w:lang w:eastAsia="en-US"/>
        </w:rPr>
      </w:pPr>
      <w:r w:rsidRPr="005A55AD">
        <w:rPr>
          <w:rFonts w:ascii="Garamond" w:eastAsia="Times New Roman" w:hAnsi="Garamond"/>
          <w:sz w:val="22"/>
          <w:szCs w:val="22"/>
          <w:lang w:val="x-none" w:eastAsia="en-US"/>
        </w:rPr>
        <w:t>R. B. Parkinson, The Rosetta Stone (Objects in Focus; London: British Museum Press 2005)</w:t>
      </w:r>
      <w:r w:rsidRPr="005A55AD">
        <w:rPr>
          <w:rFonts w:ascii="Garamond" w:eastAsia="Times New Roman" w:hAnsi="Garamond"/>
          <w:sz w:val="22"/>
          <w:szCs w:val="22"/>
          <w:lang w:eastAsia="en-US"/>
        </w:rPr>
        <w:t>.</w:t>
      </w:r>
    </w:p>
    <w:p w:rsidR="00A34732" w:rsidRPr="00A34732" w:rsidRDefault="00A34732" w:rsidP="005A55AD">
      <w:pPr>
        <w:pStyle w:val="NormalWeb"/>
        <w:spacing w:before="0" w:beforeAutospacing="0" w:after="200" w:afterAutospacing="0"/>
        <w:ind w:right="401"/>
        <w:rPr>
          <w:rFonts w:ascii="Garamond" w:hAnsi="Garamond" w:cs="Arial"/>
          <w:sz w:val="22"/>
          <w:szCs w:val="22"/>
        </w:rPr>
      </w:pPr>
    </w:p>
    <w:sectPr w:rsidR="00A34732" w:rsidRPr="00A34732" w:rsidSect="00A34732">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2C5" w:rsidRDefault="005332C5" w:rsidP="005A2AD3">
      <w:r>
        <w:separator/>
      </w:r>
    </w:p>
  </w:endnote>
  <w:endnote w:type="continuationSeparator" w:id="0">
    <w:p w:rsidR="005332C5" w:rsidRDefault="005332C5" w:rsidP="005A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charset w:val="00"/>
    <w:family w:val="roman"/>
    <w:pitch w:val="variable"/>
    <w:sig w:usb0="00000001"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D3" w:rsidRDefault="005A2AD3">
    <w:pPr>
      <w:pStyle w:val="Footer"/>
      <w:jc w:val="center"/>
    </w:pPr>
    <w:r>
      <w:t xml:space="preserve">Page </w:t>
    </w:r>
    <w:r w:rsidR="00074DB9">
      <w:fldChar w:fldCharType="begin"/>
    </w:r>
    <w:r>
      <w:instrText xml:space="preserve"> PAGE   \* MERGEFORMAT </w:instrText>
    </w:r>
    <w:r w:rsidR="00074DB9">
      <w:fldChar w:fldCharType="separate"/>
    </w:r>
    <w:r w:rsidR="005A55AD">
      <w:rPr>
        <w:noProof/>
      </w:rPr>
      <w:t>1</w:t>
    </w:r>
    <w:r w:rsidR="00074DB9">
      <w:rPr>
        <w:noProof/>
      </w:rPr>
      <w:fldChar w:fldCharType="end"/>
    </w:r>
  </w:p>
  <w:p w:rsidR="005A2AD3" w:rsidRDefault="005A2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2C5" w:rsidRDefault="005332C5" w:rsidP="005A2AD3">
      <w:r>
        <w:separator/>
      </w:r>
    </w:p>
  </w:footnote>
  <w:footnote w:type="continuationSeparator" w:id="0">
    <w:p w:rsidR="005332C5" w:rsidRDefault="005332C5" w:rsidP="005A2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5456"/>
    <w:multiLevelType w:val="hybridMultilevel"/>
    <w:tmpl w:val="4A586166"/>
    <w:lvl w:ilvl="0" w:tplc="FFBA1BB6">
      <w:start w:val="1"/>
      <w:numFmt w:val="bullet"/>
      <w:lvlText w:val="•"/>
      <w:lvlJc w:val="left"/>
      <w:pPr>
        <w:tabs>
          <w:tab w:val="num" w:pos="720"/>
        </w:tabs>
        <w:ind w:left="720" w:hanging="360"/>
      </w:pPr>
      <w:rPr>
        <w:rFonts w:ascii="Arial" w:hAnsi="Arial" w:hint="default"/>
      </w:rPr>
    </w:lvl>
    <w:lvl w:ilvl="1" w:tplc="5E80F30A" w:tentative="1">
      <w:start w:val="1"/>
      <w:numFmt w:val="bullet"/>
      <w:lvlText w:val="•"/>
      <w:lvlJc w:val="left"/>
      <w:pPr>
        <w:tabs>
          <w:tab w:val="num" w:pos="1440"/>
        </w:tabs>
        <w:ind w:left="1440" w:hanging="360"/>
      </w:pPr>
      <w:rPr>
        <w:rFonts w:ascii="Arial" w:hAnsi="Arial" w:hint="default"/>
      </w:rPr>
    </w:lvl>
    <w:lvl w:ilvl="2" w:tplc="5D2A8112" w:tentative="1">
      <w:start w:val="1"/>
      <w:numFmt w:val="bullet"/>
      <w:lvlText w:val="•"/>
      <w:lvlJc w:val="left"/>
      <w:pPr>
        <w:tabs>
          <w:tab w:val="num" w:pos="2160"/>
        </w:tabs>
        <w:ind w:left="2160" w:hanging="360"/>
      </w:pPr>
      <w:rPr>
        <w:rFonts w:ascii="Arial" w:hAnsi="Arial" w:hint="default"/>
      </w:rPr>
    </w:lvl>
    <w:lvl w:ilvl="3" w:tplc="0C6284EC" w:tentative="1">
      <w:start w:val="1"/>
      <w:numFmt w:val="bullet"/>
      <w:lvlText w:val="•"/>
      <w:lvlJc w:val="left"/>
      <w:pPr>
        <w:tabs>
          <w:tab w:val="num" w:pos="2880"/>
        </w:tabs>
        <w:ind w:left="2880" w:hanging="360"/>
      </w:pPr>
      <w:rPr>
        <w:rFonts w:ascii="Arial" w:hAnsi="Arial" w:hint="default"/>
      </w:rPr>
    </w:lvl>
    <w:lvl w:ilvl="4" w:tplc="C8201930" w:tentative="1">
      <w:start w:val="1"/>
      <w:numFmt w:val="bullet"/>
      <w:lvlText w:val="•"/>
      <w:lvlJc w:val="left"/>
      <w:pPr>
        <w:tabs>
          <w:tab w:val="num" w:pos="3600"/>
        </w:tabs>
        <w:ind w:left="3600" w:hanging="360"/>
      </w:pPr>
      <w:rPr>
        <w:rFonts w:ascii="Arial" w:hAnsi="Arial" w:hint="default"/>
      </w:rPr>
    </w:lvl>
    <w:lvl w:ilvl="5" w:tplc="90DE0E4A" w:tentative="1">
      <w:start w:val="1"/>
      <w:numFmt w:val="bullet"/>
      <w:lvlText w:val="•"/>
      <w:lvlJc w:val="left"/>
      <w:pPr>
        <w:tabs>
          <w:tab w:val="num" w:pos="4320"/>
        </w:tabs>
        <w:ind w:left="4320" w:hanging="360"/>
      </w:pPr>
      <w:rPr>
        <w:rFonts w:ascii="Arial" w:hAnsi="Arial" w:hint="default"/>
      </w:rPr>
    </w:lvl>
    <w:lvl w:ilvl="6" w:tplc="70B0ABB0" w:tentative="1">
      <w:start w:val="1"/>
      <w:numFmt w:val="bullet"/>
      <w:lvlText w:val="•"/>
      <w:lvlJc w:val="left"/>
      <w:pPr>
        <w:tabs>
          <w:tab w:val="num" w:pos="5040"/>
        </w:tabs>
        <w:ind w:left="5040" w:hanging="360"/>
      </w:pPr>
      <w:rPr>
        <w:rFonts w:ascii="Arial" w:hAnsi="Arial" w:hint="default"/>
      </w:rPr>
    </w:lvl>
    <w:lvl w:ilvl="7" w:tplc="F2D2FBF4" w:tentative="1">
      <w:start w:val="1"/>
      <w:numFmt w:val="bullet"/>
      <w:lvlText w:val="•"/>
      <w:lvlJc w:val="left"/>
      <w:pPr>
        <w:tabs>
          <w:tab w:val="num" w:pos="5760"/>
        </w:tabs>
        <w:ind w:left="5760" w:hanging="360"/>
      </w:pPr>
      <w:rPr>
        <w:rFonts w:ascii="Arial" w:hAnsi="Arial" w:hint="default"/>
      </w:rPr>
    </w:lvl>
    <w:lvl w:ilvl="8" w:tplc="81E82DBE" w:tentative="1">
      <w:start w:val="1"/>
      <w:numFmt w:val="bullet"/>
      <w:lvlText w:val="•"/>
      <w:lvlJc w:val="left"/>
      <w:pPr>
        <w:tabs>
          <w:tab w:val="num" w:pos="6480"/>
        </w:tabs>
        <w:ind w:left="6480" w:hanging="360"/>
      </w:pPr>
      <w:rPr>
        <w:rFonts w:ascii="Arial" w:hAnsi="Arial" w:hint="default"/>
      </w:rPr>
    </w:lvl>
  </w:abstractNum>
  <w:abstractNum w:abstractNumId="1">
    <w:nsid w:val="274D6B22"/>
    <w:multiLevelType w:val="hybridMultilevel"/>
    <w:tmpl w:val="E56C0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076885"/>
    <w:multiLevelType w:val="hybridMultilevel"/>
    <w:tmpl w:val="23C6E09C"/>
    <w:lvl w:ilvl="0" w:tplc="4C28006E">
      <w:start w:val="1"/>
      <w:numFmt w:val="bullet"/>
      <w:lvlText w:val="•"/>
      <w:lvlJc w:val="left"/>
      <w:pPr>
        <w:tabs>
          <w:tab w:val="num" w:pos="720"/>
        </w:tabs>
        <w:ind w:left="720" w:hanging="360"/>
      </w:pPr>
      <w:rPr>
        <w:rFonts w:ascii="Arial" w:hAnsi="Arial" w:hint="default"/>
      </w:rPr>
    </w:lvl>
    <w:lvl w:ilvl="1" w:tplc="C5FE12D8" w:tentative="1">
      <w:start w:val="1"/>
      <w:numFmt w:val="bullet"/>
      <w:lvlText w:val="•"/>
      <w:lvlJc w:val="left"/>
      <w:pPr>
        <w:tabs>
          <w:tab w:val="num" w:pos="1440"/>
        </w:tabs>
        <w:ind w:left="1440" w:hanging="360"/>
      </w:pPr>
      <w:rPr>
        <w:rFonts w:ascii="Arial" w:hAnsi="Arial" w:hint="default"/>
      </w:rPr>
    </w:lvl>
    <w:lvl w:ilvl="2" w:tplc="290073F0" w:tentative="1">
      <w:start w:val="1"/>
      <w:numFmt w:val="bullet"/>
      <w:lvlText w:val="•"/>
      <w:lvlJc w:val="left"/>
      <w:pPr>
        <w:tabs>
          <w:tab w:val="num" w:pos="2160"/>
        </w:tabs>
        <w:ind w:left="2160" w:hanging="360"/>
      </w:pPr>
      <w:rPr>
        <w:rFonts w:ascii="Arial" w:hAnsi="Arial" w:hint="default"/>
      </w:rPr>
    </w:lvl>
    <w:lvl w:ilvl="3" w:tplc="43BE1BD2" w:tentative="1">
      <w:start w:val="1"/>
      <w:numFmt w:val="bullet"/>
      <w:lvlText w:val="•"/>
      <w:lvlJc w:val="left"/>
      <w:pPr>
        <w:tabs>
          <w:tab w:val="num" w:pos="2880"/>
        </w:tabs>
        <w:ind w:left="2880" w:hanging="360"/>
      </w:pPr>
      <w:rPr>
        <w:rFonts w:ascii="Arial" w:hAnsi="Arial" w:hint="default"/>
      </w:rPr>
    </w:lvl>
    <w:lvl w:ilvl="4" w:tplc="872ACA08" w:tentative="1">
      <w:start w:val="1"/>
      <w:numFmt w:val="bullet"/>
      <w:lvlText w:val="•"/>
      <w:lvlJc w:val="left"/>
      <w:pPr>
        <w:tabs>
          <w:tab w:val="num" w:pos="3600"/>
        </w:tabs>
        <w:ind w:left="3600" w:hanging="360"/>
      </w:pPr>
      <w:rPr>
        <w:rFonts w:ascii="Arial" w:hAnsi="Arial" w:hint="default"/>
      </w:rPr>
    </w:lvl>
    <w:lvl w:ilvl="5" w:tplc="21B80B64" w:tentative="1">
      <w:start w:val="1"/>
      <w:numFmt w:val="bullet"/>
      <w:lvlText w:val="•"/>
      <w:lvlJc w:val="left"/>
      <w:pPr>
        <w:tabs>
          <w:tab w:val="num" w:pos="4320"/>
        </w:tabs>
        <w:ind w:left="4320" w:hanging="360"/>
      </w:pPr>
      <w:rPr>
        <w:rFonts w:ascii="Arial" w:hAnsi="Arial" w:hint="default"/>
      </w:rPr>
    </w:lvl>
    <w:lvl w:ilvl="6" w:tplc="39609F6C" w:tentative="1">
      <w:start w:val="1"/>
      <w:numFmt w:val="bullet"/>
      <w:lvlText w:val="•"/>
      <w:lvlJc w:val="left"/>
      <w:pPr>
        <w:tabs>
          <w:tab w:val="num" w:pos="5040"/>
        </w:tabs>
        <w:ind w:left="5040" w:hanging="360"/>
      </w:pPr>
      <w:rPr>
        <w:rFonts w:ascii="Arial" w:hAnsi="Arial" w:hint="default"/>
      </w:rPr>
    </w:lvl>
    <w:lvl w:ilvl="7" w:tplc="7A4C39CC" w:tentative="1">
      <w:start w:val="1"/>
      <w:numFmt w:val="bullet"/>
      <w:lvlText w:val="•"/>
      <w:lvlJc w:val="left"/>
      <w:pPr>
        <w:tabs>
          <w:tab w:val="num" w:pos="5760"/>
        </w:tabs>
        <w:ind w:left="5760" w:hanging="360"/>
      </w:pPr>
      <w:rPr>
        <w:rFonts w:ascii="Arial" w:hAnsi="Arial" w:hint="default"/>
      </w:rPr>
    </w:lvl>
    <w:lvl w:ilvl="8" w:tplc="BBAEA28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58"/>
    <w:rsid w:val="00002246"/>
    <w:rsid w:val="0002457F"/>
    <w:rsid w:val="00027E04"/>
    <w:rsid w:val="00033D47"/>
    <w:rsid w:val="000703DA"/>
    <w:rsid w:val="00074DB9"/>
    <w:rsid w:val="00080368"/>
    <w:rsid w:val="000E09F3"/>
    <w:rsid w:val="00107E37"/>
    <w:rsid w:val="00117900"/>
    <w:rsid w:val="00120FD4"/>
    <w:rsid w:val="00134B7B"/>
    <w:rsid w:val="00140FE6"/>
    <w:rsid w:val="00145963"/>
    <w:rsid w:val="001508AB"/>
    <w:rsid w:val="001522DC"/>
    <w:rsid w:val="0015280C"/>
    <w:rsid w:val="001558FC"/>
    <w:rsid w:val="00164936"/>
    <w:rsid w:val="00171A00"/>
    <w:rsid w:val="00175AE5"/>
    <w:rsid w:val="001872C5"/>
    <w:rsid w:val="00193299"/>
    <w:rsid w:val="001946FF"/>
    <w:rsid w:val="001A3E9F"/>
    <w:rsid w:val="001B2A67"/>
    <w:rsid w:val="001C42EE"/>
    <w:rsid w:val="001F1F78"/>
    <w:rsid w:val="0022585C"/>
    <w:rsid w:val="0023365A"/>
    <w:rsid w:val="00243E38"/>
    <w:rsid w:val="00274470"/>
    <w:rsid w:val="00286A94"/>
    <w:rsid w:val="002A26E8"/>
    <w:rsid w:val="002D57D8"/>
    <w:rsid w:val="002E042A"/>
    <w:rsid w:val="003152A1"/>
    <w:rsid w:val="003161A8"/>
    <w:rsid w:val="00345338"/>
    <w:rsid w:val="003642FF"/>
    <w:rsid w:val="00376E16"/>
    <w:rsid w:val="0039478C"/>
    <w:rsid w:val="003A3F10"/>
    <w:rsid w:val="003A67AF"/>
    <w:rsid w:val="003B029D"/>
    <w:rsid w:val="003B5158"/>
    <w:rsid w:val="003B6241"/>
    <w:rsid w:val="003C0584"/>
    <w:rsid w:val="003D70A1"/>
    <w:rsid w:val="00415BA4"/>
    <w:rsid w:val="00424C3B"/>
    <w:rsid w:val="004333F1"/>
    <w:rsid w:val="0045127E"/>
    <w:rsid w:val="004515FA"/>
    <w:rsid w:val="00461B4D"/>
    <w:rsid w:val="0048169D"/>
    <w:rsid w:val="00496EE1"/>
    <w:rsid w:val="004B5110"/>
    <w:rsid w:val="004B7802"/>
    <w:rsid w:val="004C2646"/>
    <w:rsid w:val="004C5D24"/>
    <w:rsid w:val="004C6F96"/>
    <w:rsid w:val="004D217E"/>
    <w:rsid w:val="004F037F"/>
    <w:rsid w:val="004F14AE"/>
    <w:rsid w:val="004F36A6"/>
    <w:rsid w:val="00503DDE"/>
    <w:rsid w:val="005126EB"/>
    <w:rsid w:val="005265B5"/>
    <w:rsid w:val="00527C77"/>
    <w:rsid w:val="005332C5"/>
    <w:rsid w:val="005344E6"/>
    <w:rsid w:val="00534F8E"/>
    <w:rsid w:val="00544218"/>
    <w:rsid w:val="00546D8B"/>
    <w:rsid w:val="005649B0"/>
    <w:rsid w:val="00582700"/>
    <w:rsid w:val="00583996"/>
    <w:rsid w:val="00586639"/>
    <w:rsid w:val="00596DA3"/>
    <w:rsid w:val="005A2AD3"/>
    <w:rsid w:val="005A55AD"/>
    <w:rsid w:val="005E25F0"/>
    <w:rsid w:val="005E3443"/>
    <w:rsid w:val="005E667D"/>
    <w:rsid w:val="005F49EC"/>
    <w:rsid w:val="00600E94"/>
    <w:rsid w:val="00617442"/>
    <w:rsid w:val="00630247"/>
    <w:rsid w:val="00640AFB"/>
    <w:rsid w:val="00644B6A"/>
    <w:rsid w:val="006471AF"/>
    <w:rsid w:val="00670337"/>
    <w:rsid w:val="006A0D17"/>
    <w:rsid w:val="006B464C"/>
    <w:rsid w:val="006C12FB"/>
    <w:rsid w:val="006C30C2"/>
    <w:rsid w:val="00713526"/>
    <w:rsid w:val="00713750"/>
    <w:rsid w:val="007151F6"/>
    <w:rsid w:val="00724B18"/>
    <w:rsid w:val="00730BA8"/>
    <w:rsid w:val="00735ABB"/>
    <w:rsid w:val="0075147A"/>
    <w:rsid w:val="00757DD6"/>
    <w:rsid w:val="0079161C"/>
    <w:rsid w:val="00792AFE"/>
    <w:rsid w:val="007A0F6D"/>
    <w:rsid w:val="007B43E9"/>
    <w:rsid w:val="007C2913"/>
    <w:rsid w:val="007D4580"/>
    <w:rsid w:val="007D4AB8"/>
    <w:rsid w:val="007F5B83"/>
    <w:rsid w:val="007F6CE3"/>
    <w:rsid w:val="00801B83"/>
    <w:rsid w:val="00842DCF"/>
    <w:rsid w:val="0084516F"/>
    <w:rsid w:val="0086200D"/>
    <w:rsid w:val="00862770"/>
    <w:rsid w:val="00866E58"/>
    <w:rsid w:val="00867106"/>
    <w:rsid w:val="008942BE"/>
    <w:rsid w:val="008A140A"/>
    <w:rsid w:val="008A2DE2"/>
    <w:rsid w:val="008A3764"/>
    <w:rsid w:val="008B2219"/>
    <w:rsid w:val="008B2C83"/>
    <w:rsid w:val="008B3946"/>
    <w:rsid w:val="008B44AB"/>
    <w:rsid w:val="008C09DA"/>
    <w:rsid w:val="008F0807"/>
    <w:rsid w:val="009043AE"/>
    <w:rsid w:val="00917B8F"/>
    <w:rsid w:val="00926B22"/>
    <w:rsid w:val="009314C5"/>
    <w:rsid w:val="00932561"/>
    <w:rsid w:val="00933D97"/>
    <w:rsid w:val="00943C00"/>
    <w:rsid w:val="00943D9B"/>
    <w:rsid w:val="00960B7A"/>
    <w:rsid w:val="00960E2D"/>
    <w:rsid w:val="00970F2E"/>
    <w:rsid w:val="009853F1"/>
    <w:rsid w:val="0099150C"/>
    <w:rsid w:val="00995ED3"/>
    <w:rsid w:val="009A0E77"/>
    <w:rsid w:val="009A6BD7"/>
    <w:rsid w:val="009B4247"/>
    <w:rsid w:val="009B7386"/>
    <w:rsid w:val="009D1172"/>
    <w:rsid w:val="009D521E"/>
    <w:rsid w:val="00A17A18"/>
    <w:rsid w:val="00A34732"/>
    <w:rsid w:val="00A536C7"/>
    <w:rsid w:val="00A56828"/>
    <w:rsid w:val="00A71822"/>
    <w:rsid w:val="00A835D5"/>
    <w:rsid w:val="00A84688"/>
    <w:rsid w:val="00AC4017"/>
    <w:rsid w:val="00AC78D8"/>
    <w:rsid w:val="00AF1447"/>
    <w:rsid w:val="00B01CBD"/>
    <w:rsid w:val="00B0533E"/>
    <w:rsid w:val="00B06E79"/>
    <w:rsid w:val="00B17374"/>
    <w:rsid w:val="00B413AA"/>
    <w:rsid w:val="00B45034"/>
    <w:rsid w:val="00B46CED"/>
    <w:rsid w:val="00B60E44"/>
    <w:rsid w:val="00B6622F"/>
    <w:rsid w:val="00B75785"/>
    <w:rsid w:val="00B77584"/>
    <w:rsid w:val="00B86B78"/>
    <w:rsid w:val="00BA154B"/>
    <w:rsid w:val="00BB361C"/>
    <w:rsid w:val="00BD6847"/>
    <w:rsid w:val="00C04878"/>
    <w:rsid w:val="00C0664B"/>
    <w:rsid w:val="00C11832"/>
    <w:rsid w:val="00C171E1"/>
    <w:rsid w:val="00C310B9"/>
    <w:rsid w:val="00C34690"/>
    <w:rsid w:val="00C52585"/>
    <w:rsid w:val="00C67F72"/>
    <w:rsid w:val="00C87D74"/>
    <w:rsid w:val="00C90EFF"/>
    <w:rsid w:val="00C93281"/>
    <w:rsid w:val="00CB0D6E"/>
    <w:rsid w:val="00CB6BF6"/>
    <w:rsid w:val="00CD658A"/>
    <w:rsid w:val="00CE1BCF"/>
    <w:rsid w:val="00CE5F92"/>
    <w:rsid w:val="00D119B3"/>
    <w:rsid w:val="00D2117F"/>
    <w:rsid w:val="00D27FC7"/>
    <w:rsid w:val="00D314C7"/>
    <w:rsid w:val="00D477FE"/>
    <w:rsid w:val="00D65412"/>
    <w:rsid w:val="00D8594D"/>
    <w:rsid w:val="00D906BA"/>
    <w:rsid w:val="00D9583E"/>
    <w:rsid w:val="00DB2863"/>
    <w:rsid w:val="00DC7539"/>
    <w:rsid w:val="00DD22C5"/>
    <w:rsid w:val="00DE5E5F"/>
    <w:rsid w:val="00DF3071"/>
    <w:rsid w:val="00E014CD"/>
    <w:rsid w:val="00E15E23"/>
    <w:rsid w:val="00EA08C7"/>
    <w:rsid w:val="00EB7268"/>
    <w:rsid w:val="00EE4F23"/>
    <w:rsid w:val="00EE745F"/>
    <w:rsid w:val="00F03528"/>
    <w:rsid w:val="00F03D33"/>
    <w:rsid w:val="00F31BEA"/>
    <w:rsid w:val="00F46E60"/>
    <w:rsid w:val="00F506DD"/>
    <w:rsid w:val="00F55506"/>
    <w:rsid w:val="00F575BA"/>
    <w:rsid w:val="00F601C0"/>
    <w:rsid w:val="00F63B94"/>
    <w:rsid w:val="00F80007"/>
    <w:rsid w:val="00F82D91"/>
    <w:rsid w:val="00F864F5"/>
    <w:rsid w:val="00FD0B43"/>
    <w:rsid w:val="00FD1DB0"/>
    <w:rsid w:val="00FE7B76"/>
    <w:rsid w:val="00FF0A7E"/>
    <w:rsid w:val="00FF7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A34732"/>
    <w:pPr>
      <w:keepNext/>
      <w:keepLines/>
      <w:spacing w:before="120"/>
      <w:outlineLvl w:val="0"/>
    </w:pPr>
    <w:rPr>
      <w:rFonts w:ascii="Maiandra GD" w:eastAsia="Times New Roman" w:hAnsi="Maiandra GD"/>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44AB"/>
    <w:pPr>
      <w:spacing w:before="100" w:beforeAutospacing="1" w:after="100" w:afterAutospacing="1"/>
    </w:pPr>
  </w:style>
  <w:style w:type="paragraph" w:customStyle="1" w:styleId="smallitalic">
    <w:name w:val="smallitalic"/>
    <w:basedOn w:val="Normal"/>
    <w:rsid w:val="00B46CED"/>
    <w:pPr>
      <w:spacing w:before="100" w:beforeAutospacing="1" w:after="100" w:afterAutospacing="1"/>
    </w:pPr>
    <w:rPr>
      <w:i/>
      <w:iCs/>
      <w:color w:val="000000"/>
      <w:sz w:val="16"/>
      <w:szCs w:val="16"/>
    </w:rPr>
  </w:style>
  <w:style w:type="paragraph" w:styleId="Header">
    <w:name w:val="header"/>
    <w:basedOn w:val="Normal"/>
    <w:link w:val="HeaderChar"/>
    <w:uiPriority w:val="99"/>
    <w:unhideWhenUsed/>
    <w:rsid w:val="005A2AD3"/>
    <w:pPr>
      <w:tabs>
        <w:tab w:val="center" w:pos="4513"/>
        <w:tab w:val="right" w:pos="9026"/>
      </w:tabs>
    </w:pPr>
  </w:style>
  <w:style w:type="character" w:customStyle="1" w:styleId="HeaderChar">
    <w:name w:val="Header Char"/>
    <w:link w:val="Header"/>
    <w:uiPriority w:val="99"/>
    <w:rsid w:val="005A2AD3"/>
    <w:rPr>
      <w:sz w:val="24"/>
      <w:szCs w:val="24"/>
      <w:lang w:eastAsia="zh-CN"/>
    </w:rPr>
  </w:style>
  <w:style w:type="paragraph" w:styleId="Footer">
    <w:name w:val="footer"/>
    <w:basedOn w:val="Normal"/>
    <w:link w:val="FooterChar"/>
    <w:uiPriority w:val="99"/>
    <w:unhideWhenUsed/>
    <w:rsid w:val="005A2AD3"/>
    <w:pPr>
      <w:tabs>
        <w:tab w:val="center" w:pos="4513"/>
        <w:tab w:val="right" w:pos="9026"/>
      </w:tabs>
    </w:pPr>
  </w:style>
  <w:style w:type="character" w:customStyle="1" w:styleId="FooterChar">
    <w:name w:val="Footer Char"/>
    <w:link w:val="Footer"/>
    <w:uiPriority w:val="99"/>
    <w:rsid w:val="005A2AD3"/>
    <w:rPr>
      <w:sz w:val="24"/>
      <w:szCs w:val="24"/>
      <w:lang w:eastAsia="zh-CN"/>
    </w:rPr>
  </w:style>
  <w:style w:type="paragraph" w:styleId="BalloonText">
    <w:name w:val="Balloon Text"/>
    <w:basedOn w:val="Normal"/>
    <w:link w:val="BalloonTextChar"/>
    <w:uiPriority w:val="99"/>
    <w:semiHidden/>
    <w:unhideWhenUsed/>
    <w:rsid w:val="005A2AD3"/>
    <w:rPr>
      <w:rFonts w:ascii="Tahoma" w:hAnsi="Tahoma" w:cs="Tahoma"/>
      <w:sz w:val="16"/>
      <w:szCs w:val="16"/>
    </w:rPr>
  </w:style>
  <w:style w:type="character" w:customStyle="1" w:styleId="BalloonTextChar">
    <w:name w:val="Balloon Text Char"/>
    <w:link w:val="BalloonText"/>
    <w:uiPriority w:val="99"/>
    <w:semiHidden/>
    <w:rsid w:val="005A2AD3"/>
    <w:rPr>
      <w:rFonts w:ascii="Tahoma" w:hAnsi="Tahoma" w:cs="Tahoma"/>
      <w:sz w:val="16"/>
      <w:szCs w:val="16"/>
      <w:lang w:eastAsia="zh-CN"/>
    </w:rPr>
  </w:style>
  <w:style w:type="character" w:styleId="PlaceholderText">
    <w:name w:val="Placeholder Text"/>
    <w:basedOn w:val="DefaultParagraphFont"/>
    <w:uiPriority w:val="99"/>
    <w:semiHidden/>
    <w:rsid w:val="0048169D"/>
    <w:rPr>
      <w:color w:val="808080"/>
    </w:rPr>
  </w:style>
  <w:style w:type="character" w:styleId="Hyperlink">
    <w:name w:val="Hyperlink"/>
    <w:basedOn w:val="DefaultParagraphFont"/>
    <w:uiPriority w:val="99"/>
    <w:unhideWhenUsed/>
    <w:rsid w:val="00461B4D"/>
    <w:rPr>
      <w:color w:val="0000FF" w:themeColor="hyperlink"/>
      <w:u w:val="single"/>
    </w:rPr>
  </w:style>
  <w:style w:type="paragraph" w:styleId="ListParagraph">
    <w:name w:val="List Paragraph"/>
    <w:basedOn w:val="Normal"/>
    <w:uiPriority w:val="34"/>
    <w:qFormat/>
    <w:rsid w:val="00243E38"/>
    <w:pPr>
      <w:ind w:left="720"/>
      <w:contextualSpacing/>
    </w:pPr>
  </w:style>
  <w:style w:type="character" w:customStyle="1" w:styleId="Heading1Char">
    <w:name w:val="Heading 1 Char"/>
    <w:basedOn w:val="DefaultParagraphFont"/>
    <w:link w:val="Heading1"/>
    <w:uiPriority w:val="9"/>
    <w:rsid w:val="00A34732"/>
    <w:rPr>
      <w:rFonts w:ascii="Maiandra GD" w:eastAsia="Times New Roman" w:hAnsi="Maiandra GD"/>
      <w:b/>
      <w:bCs/>
      <w:smallCaps/>
      <w:color w:val="244061"/>
      <w:sz w:val="28"/>
      <w:szCs w:val="28"/>
      <w:lang w:val="x-none" w:eastAsia="x-none"/>
    </w:rPr>
  </w:style>
  <w:style w:type="paragraph" w:styleId="BodyText2">
    <w:name w:val="Body Text 2"/>
    <w:basedOn w:val="Normal"/>
    <w:link w:val="BodyText2Char"/>
    <w:rsid w:val="00C11832"/>
    <w:pPr>
      <w:spacing w:after="120" w:line="480" w:lineRule="auto"/>
    </w:pPr>
    <w:rPr>
      <w:rFonts w:eastAsia="Times New Roman"/>
      <w:lang w:eastAsia="en-GB"/>
    </w:rPr>
  </w:style>
  <w:style w:type="character" w:customStyle="1" w:styleId="BodyText2Char">
    <w:name w:val="Body Text 2 Char"/>
    <w:basedOn w:val="DefaultParagraphFont"/>
    <w:link w:val="BodyText2"/>
    <w:rsid w:val="00C1183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A34732"/>
    <w:pPr>
      <w:keepNext/>
      <w:keepLines/>
      <w:spacing w:before="120"/>
      <w:outlineLvl w:val="0"/>
    </w:pPr>
    <w:rPr>
      <w:rFonts w:ascii="Maiandra GD" w:eastAsia="Times New Roman" w:hAnsi="Maiandra GD"/>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44AB"/>
    <w:pPr>
      <w:spacing w:before="100" w:beforeAutospacing="1" w:after="100" w:afterAutospacing="1"/>
    </w:pPr>
  </w:style>
  <w:style w:type="paragraph" w:customStyle="1" w:styleId="smallitalic">
    <w:name w:val="smallitalic"/>
    <w:basedOn w:val="Normal"/>
    <w:rsid w:val="00B46CED"/>
    <w:pPr>
      <w:spacing w:before="100" w:beforeAutospacing="1" w:after="100" w:afterAutospacing="1"/>
    </w:pPr>
    <w:rPr>
      <w:i/>
      <w:iCs/>
      <w:color w:val="000000"/>
      <w:sz w:val="16"/>
      <w:szCs w:val="16"/>
    </w:rPr>
  </w:style>
  <w:style w:type="paragraph" w:styleId="Header">
    <w:name w:val="header"/>
    <w:basedOn w:val="Normal"/>
    <w:link w:val="HeaderChar"/>
    <w:uiPriority w:val="99"/>
    <w:unhideWhenUsed/>
    <w:rsid w:val="005A2AD3"/>
    <w:pPr>
      <w:tabs>
        <w:tab w:val="center" w:pos="4513"/>
        <w:tab w:val="right" w:pos="9026"/>
      </w:tabs>
    </w:pPr>
  </w:style>
  <w:style w:type="character" w:customStyle="1" w:styleId="HeaderChar">
    <w:name w:val="Header Char"/>
    <w:link w:val="Header"/>
    <w:uiPriority w:val="99"/>
    <w:rsid w:val="005A2AD3"/>
    <w:rPr>
      <w:sz w:val="24"/>
      <w:szCs w:val="24"/>
      <w:lang w:eastAsia="zh-CN"/>
    </w:rPr>
  </w:style>
  <w:style w:type="paragraph" w:styleId="Footer">
    <w:name w:val="footer"/>
    <w:basedOn w:val="Normal"/>
    <w:link w:val="FooterChar"/>
    <w:uiPriority w:val="99"/>
    <w:unhideWhenUsed/>
    <w:rsid w:val="005A2AD3"/>
    <w:pPr>
      <w:tabs>
        <w:tab w:val="center" w:pos="4513"/>
        <w:tab w:val="right" w:pos="9026"/>
      </w:tabs>
    </w:pPr>
  </w:style>
  <w:style w:type="character" w:customStyle="1" w:styleId="FooterChar">
    <w:name w:val="Footer Char"/>
    <w:link w:val="Footer"/>
    <w:uiPriority w:val="99"/>
    <w:rsid w:val="005A2AD3"/>
    <w:rPr>
      <w:sz w:val="24"/>
      <w:szCs w:val="24"/>
      <w:lang w:eastAsia="zh-CN"/>
    </w:rPr>
  </w:style>
  <w:style w:type="paragraph" w:styleId="BalloonText">
    <w:name w:val="Balloon Text"/>
    <w:basedOn w:val="Normal"/>
    <w:link w:val="BalloonTextChar"/>
    <w:uiPriority w:val="99"/>
    <w:semiHidden/>
    <w:unhideWhenUsed/>
    <w:rsid w:val="005A2AD3"/>
    <w:rPr>
      <w:rFonts w:ascii="Tahoma" w:hAnsi="Tahoma" w:cs="Tahoma"/>
      <w:sz w:val="16"/>
      <w:szCs w:val="16"/>
    </w:rPr>
  </w:style>
  <w:style w:type="character" w:customStyle="1" w:styleId="BalloonTextChar">
    <w:name w:val="Balloon Text Char"/>
    <w:link w:val="BalloonText"/>
    <w:uiPriority w:val="99"/>
    <w:semiHidden/>
    <w:rsid w:val="005A2AD3"/>
    <w:rPr>
      <w:rFonts w:ascii="Tahoma" w:hAnsi="Tahoma" w:cs="Tahoma"/>
      <w:sz w:val="16"/>
      <w:szCs w:val="16"/>
      <w:lang w:eastAsia="zh-CN"/>
    </w:rPr>
  </w:style>
  <w:style w:type="character" w:styleId="PlaceholderText">
    <w:name w:val="Placeholder Text"/>
    <w:basedOn w:val="DefaultParagraphFont"/>
    <w:uiPriority w:val="99"/>
    <w:semiHidden/>
    <w:rsid w:val="0048169D"/>
    <w:rPr>
      <w:color w:val="808080"/>
    </w:rPr>
  </w:style>
  <w:style w:type="character" w:styleId="Hyperlink">
    <w:name w:val="Hyperlink"/>
    <w:basedOn w:val="DefaultParagraphFont"/>
    <w:uiPriority w:val="99"/>
    <w:unhideWhenUsed/>
    <w:rsid w:val="00461B4D"/>
    <w:rPr>
      <w:color w:val="0000FF" w:themeColor="hyperlink"/>
      <w:u w:val="single"/>
    </w:rPr>
  </w:style>
  <w:style w:type="paragraph" w:styleId="ListParagraph">
    <w:name w:val="List Paragraph"/>
    <w:basedOn w:val="Normal"/>
    <w:uiPriority w:val="34"/>
    <w:qFormat/>
    <w:rsid w:val="00243E38"/>
    <w:pPr>
      <w:ind w:left="720"/>
      <w:contextualSpacing/>
    </w:pPr>
  </w:style>
  <w:style w:type="character" w:customStyle="1" w:styleId="Heading1Char">
    <w:name w:val="Heading 1 Char"/>
    <w:basedOn w:val="DefaultParagraphFont"/>
    <w:link w:val="Heading1"/>
    <w:uiPriority w:val="9"/>
    <w:rsid w:val="00A34732"/>
    <w:rPr>
      <w:rFonts w:ascii="Maiandra GD" w:eastAsia="Times New Roman" w:hAnsi="Maiandra GD"/>
      <w:b/>
      <w:bCs/>
      <w:smallCaps/>
      <w:color w:val="244061"/>
      <w:sz w:val="28"/>
      <w:szCs w:val="28"/>
      <w:lang w:val="x-none" w:eastAsia="x-none"/>
    </w:rPr>
  </w:style>
  <w:style w:type="paragraph" w:styleId="BodyText2">
    <w:name w:val="Body Text 2"/>
    <w:basedOn w:val="Normal"/>
    <w:link w:val="BodyText2Char"/>
    <w:rsid w:val="00C11832"/>
    <w:pPr>
      <w:spacing w:after="120" w:line="480" w:lineRule="auto"/>
    </w:pPr>
    <w:rPr>
      <w:rFonts w:eastAsia="Times New Roman"/>
      <w:lang w:eastAsia="en-GB"/>
    </w:rPr>
  </w:style>
  <w:style w:type="character" w:customStyle="1" w:styleId="BodyText2Char">
    <w:name w:val="Body Text 2 Char"/>
    <w:basedOn w:val="DefaultParagraphFont"/>
    <w:link w:val="BodyText2"/>
    <w:rsid w:val="00C1183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404">
      <w:marLeft w:val="0"/>
      <w:marRight w:val="0"/>
      <w:marTop w:val="0"/>
      <w:marBottom w:val="0"/>
      <w:divBdr>
        <w:top w:val="none" w:sz="0" w:space="0" w:color="auto"/>
        <w:left w:val="none" w:sz="0" w:space="0" w:color="auto"/>
        <w:bottom w:val="none" w:sz="0" w:space="0" w:color="auto"/>
        <w:right w:val="none" w:sz="0" w:space="0" w:color="auto"/>
      </w:divBdr>
    </w:div>
    <w:div w:id="121071556">
      <w:bodyDiv w:val="1"/>
      <w:marLeft w:val="0"/>
      <w:marRight w:val="0"/>
      <w:marTop w:val="0"/>
      <w:marBottom w:val="0"/>
      <w:divBdr>
        <w:top w:val="none" w:sz="0" w:space="0" w:color="auto"/>
        <w:left w:val="none" w:sz="0" w:space="0" w:color="auto"/>
        <w:bottom w:val="none" w:sz="0" w:space="0" w:color="auto"/>
        <w:right w:val="none" w:sz="0" w:space="0" w:color="auto"/>
      </w:divBdr>
      <w:divsChild>
        <w:div w:id="826476286">
          <w:marLeft w:val="547"/>
          <w:marRight w:val="0"/>
          <w:marTop w:val="173"/>
          <w:marBottom w:val="0"/>
          <w:divBdr>
            <w:top w:val="none" w:sz="0" w:space="0" w:color="auto"/>
            <w:left w:val="none" w:sz="0" w:space="0" w:color="auto"/>
            <w:bottom w:val="none" w:sz="0" w:space="0" w:color="auto"/>
            <w:right w:val="none" w:sz="0" w:space="0" w:color="auto"/>
          </w:divBdr>
        </w:div>
        <w:div w:id="1810433856">
          <w:marLeft w:val="547"/>
          <w:marRight w:val="0"/>
          <w:marTop w:val="173"/>
          <w:marBottom w:val="0"/>
          <w:divBdr>
            <w:top w:val="none" w:sz="0" w:space="0" w:color="auto"/>
            <w:left w:val="none" w:sz="0" w:space="0" w:color="auto"/>
            <w:bottom w:val="none" w:sz="0" w:space="0" w:color="auto"/>
            <w:right w:val="none" w:sz="0" w:space="0" w:color="auto"/>
          </w:divBdr>
        </w:div>
        <w:div w:id="1335062312">
          <w:marLeft w:val="547"/>
          <w:marRight w:val="0"/>
          <w:marTop w:val="173"/>
          <w:marBottom w:val="0"/>
          <w:divBdr>
            <w:top w:val="none" w:sz="0" w:space="0" w:color="auto"/>
            <w:left w:val="none" w:sz="0" w:space="0" w:color="auto"/>
            <w:bottom w:val="none" w:sz="0" w:space="0" w:color="auto"/>
            <w:right w:val="none" w:sz="0" w:space="0" w:color="auto"/>
          </w:divBdr>
        </w:div>
        <w:div w:id="1066756527">
          <w:marLeft w:val="547"/>
          <w:marRight w:val="0"/>
          <w:marTop w:val="173"/>
          <w:marBottom w:val="0"/>
          <w:divBdr>
            <w:top w:val="none" w:sz="0" w:space="0" w:color="auto"/>
            <w:left w:val="none" w:sz="0" w:space="0" w:color="auto"/>
            <w:bottom w:val="none" w:sz="0" w:space="0" w:color="auto"/>
            <w:right w:val="none" w:sz="0" w:space="0" w:color="auto"/>
          </w:divBdr>
        </w:div>
        <w:div w:id="1441026501">
          <w:marLeft w:val="547"/>
          <w:marRight w:val="0"/>
          <w:marTop w:val="173"/>
          <w:marBottom w:val="0"/>
          <w:divBdr>
            <w:top w:val="none" w:sz="0" w:space="0" w:color="auto"/>
            <w:left w:val="none" w:sz="0" w:space="0" w:color="auto"/>
            <w:bottom w:val="none" w:sz="0" w:space="0" w:color="auto"/>
            <w:right w:val="none" w:sz="0" w:space="0" w:color="auto"/>
          </w:divBdr>
        </w:div>
      </w:divsChild>
    </w:div>
    <w:div w:id="353460881">
      <w:bodyDiv w:val="1"/>
      <w:marLeft w:val="0"/>
      <w:marRight w:val="0"/>
      <w:marTop w:val="0"/>
      <w:marBottom w:val="0"/>
      <w:divBdr>
        <w:top w:val="none" w:sz="0" w:space="0" w:color="auto"/>
        <w:left w:val="none" w:sz="0" w:space="0" w:color="auto"/>
        <w:bottom w:val="none" w:sz="0" w:space="0" w:color="auto"/>
        <w:right w:val="none" w:sz="0" w:space="0" w:color="auto"/>
      </w:divBdr>
    </w:div>
    <w:div w:id="417747921">
      <w:marLeft w:val="0"/>
      <w:marRight w:val="0"/>
      <w:marTop w:val="0"/>
      <w:marBottom w:val="0"/>
      <w:divBdr>
        <w:top w:val="none" w:sz="0" w:space="0" w:color="auto"/>
        <w:left w:val="none" w:sz="0" w:space="0" w:color="auto"/>
        <w:bottom w:val="none" w:sz="0" w:space="0" w:color="auto"/>
        <w:right w:val="none" w:sz="0" w:space="0" w:color="auto"/>
      </w:divBdr>
    </w:div>
    <w:div w:id="531235730">
      <w:bodyDiv w:val="1"/>
      <w:marLeft w:val="0"/>
      <w:marRight w:val="0"/>
      <w:marTop w:val="0"/>
      <w:marBottom w:val="0"/>
      <w:divBdr>
        <w:top w:val="none" w:sz="0" w:space="0" w:color="auto"/>
        <w:left w:val="none" w:sz="0" w:space="0" w:color="auto"/>
        <w:bottom w:val="none" w:sz="0" w:space="0" w:color="auto"/>
        <w:right w:val="none" w:sz="0" w:space="0" w:color="auto"/>
      </w:divBdr>
    </w:div>
    <w:div w:id="561411348">
      <w:bodyDiv w:val="1"/>
      <w:marLeft w:val="0"/>
      <w:marRight w:val="0"/>
      <w:marTop w:val="0"/>
      <w:marBottom w:val="0"/>
      <w:divBdr>
        <w:top w:val="none" w:sz="0" w:space="0" w:color="auto"/>
        <w:left w:val="none" w:sz="0" w:space="0" w:color="auto"/>
        <w:bottom w:val="none" w:sz="0" w:space="0" w:color="auto"/>
        <w:right w:val="none" w:sz="0" w:space="0" w:color="auto"/>
      </w:divBdr>
      <w:divsChild>
        <w:div w:id="898520633">
          <w:marLeft w:val="806"/>
          <w:marRight w:val="0"/>
          <w:marTop w:val="154"/>
          <w:marBottom w:val="0"/>
          <w:divBdr>
            <w:top w:val="none" w:sz="0" w:space="0" w:color="auto"/>
            <w:left w:val="none" w:sz="0" w:space="0" w:color="auto"/>
            <w:bottom w:val="none" w:sz="0" w:space="0" w:color="auto"/>
            <w:right w:val="none" w:sz="0" w:space="0" w:color="auto"/>
          </w:divBdr>
        </w:div>
        <w:div w:id="1588539200">
          <w:marLeft w:val="806"/>
          <w:marRight w:val="0"/>
          <w:marTop w:val="154"/>
          <w:marBottom w:val="0"/>
          <w:divBdr>
            <w:top w:val="none" w:sz="0" w:space="0" w:color="auto"/>
            <w:left w:val="none" w:sz="0" w:space="0" w:color="auto"/>
            <w:bottom w:val="none" w:sz="0" w:space="0" w:color="auto"/>
            <w:right w:val="none" w:sz="0" w:space="0" w:color="auto"/>
          </w:divBdr>
        </w:div>
        <w:div w:id="2046438440">
          <w:marLeft w:val="806"/>
          <w:marRight w:val="0"/>
          <w:marTop w:val="154"/>
          <w:marBottom w:val="0"/>
          <w:divBdr>
            <w:top w:val="none" w:sz="0" w:space="0" w:color="auto"/>
            <w:left w:val="none" w:sz="0" w:space="0" w:color="auto"/>
            <w:bottom w:val="none" w:sz="0" w:space="0" w:color="auto"/>
            <w:right w:val="none" w:sz="0" w:space="0" w:color="auto"/>
          </w:divBdr>
        </w:div>
      </w:divsChild>
    </w:div>
    <w:div w:id="774449471">
      <w:bodyDiv w:val="1"/>
      <w:marLeft w:val="0"/>
      <w:marRight w:val="0"/>
      <w:marTop w:val="0"/>
      <w:marBottom w:val="0"/>
      <w:divBdr>
        <w:top w:val="none" w:sz="0" w:space="0" w:color="auto"/>
        <w:left w:val="none" w:sz="0" w:space="0" w:color="auto"/>
        <w:bottom w:val="none" w:sz="0" w:space="0" w:color="auto"/>
        <w:right w:val="none" w:sz="0" w:space="0" w:color="auto"/>
      </w:divBdr>
    </w:div>
    <w:div w:id="1173763392">
      <w:bodyDiv w:val="1"/>
      <w:marLeft w:val="0"/>
      <w:marRight w:val="0"/>
      <w:marTop w:val="0"/>
      <w:marBottom w:val="0"/>
      <w:divBdr>
        <w:top w:val="none" w:sz="0" w:space="0" w:color="auto"/>
        <w:left w:val="none" w:sz="0" w:space="0" w:color="auto"/>
        <w:bottom w:val="none" w:sz="0" w:space="0" w:color="auto"/>
        <w:right w:val="none" w:sz="0" w:space="0" w:color="auto"/>
      </w:divBdr>
    </w:div>
    <w:div w:id="1356880873">
      <w:bodyDiv w:val="1"/>
      <w:marLeft w:val="0"/>
      <w:marRight w:val="0"/>
      <w:marTop w:val="0"/>
      <w:marBottom w:val="0"/>
      <w:divBdr>
        <w:top w:val="none" w:sz="0" w:space="0" w:color="auto"/>
        <w:left w:val="none" w:sz="0" w:space="0" w:color="auto"/>
        <w:bottom w:val="none" w:sz="0" w:space="0" w:color="auto"/>
        <w:right w:val="none" w:sz="0" w:space="0" w:color="auto"/>
      </w:divBdr>
    </w:div>
    <w:div w:id="1369187363">
      <w:marLeft w:val="0"/>
      <w:marRight w:val="0"/>
      <w:marTop w:val="0"/>
      <w:marBottom w:val="0"/>
      <w:divBdr>
        <w:top w:val="none" w:sz="0" w:space="0" w:color="auto"/>
        <w:left w:val="none" w:sz="0" w:space="0" w:color="auto"/>
        <w:bottom w:val="none" w:sz="0" w:space="0" w:color="auto"/>
        <w:right w:val="none" w:sz="0" w:space="0" w:color="auto"/>
      </w:divBdr>
    </w:div>
    <w:div w:id="1461729491">
      <w:marLeft w:val="0"/>
      <w:marRight w:val="0"/>
      <w:marTop w:val="0"/>
      <w:marBottom w:val="0"/>
      <w:divBdr>
        <w:top w:val="none" w:sz="0" w:space="0" w:color="auto"/>
        <w:left w:val="none" w:sz="0" w:space="0" w:color="auto"/>
        <w:bottom w:val="none" w:sz="0" w:space="0" w:color="auto"/>
        <w:right w:val="none" w:sz="0" w:space="0" w:color="auto"/>
      </w:divBdr>
    </w:div>
    <w:div w:id="1548105271">
      <w:marLeft w:val="0"/>
      <w:marRight w:val="0"/>
      <w:marTop w:val="0"/>
      <w:marBottom w:val="0"/>
      <w:divBdr>
        <w:top w:val="none" w:sz="0" w:space="0" w:color="auto"/>
        <w:left w:val="none" w:sz="0" w:space="0" w:color="auto"/>
        <w:bottom w:val="none" w:sz="0" w:space="0" w:color="auto"/>
        <w:right w:val="none" w:sz="0" w:space="0" w:color="auto"/>
      </w:divBdr>
    </w:div>
    <w:div w:id="1700161577">
      <w:bodyDiv w:val="1"/>
      <w:marLeft w:val="0"/>
      <w:marRight w:val="0"/>
      <w:marTop w:val="0"/>
      <w:marBottom w:val="0"/>
      <w:divBdr>
        <w:top w:val="none" w:sz="0" w:space="0" w:color="auto"/>
        <w:left w:val="none" w:sz="0" w:space="0" w:color="auto"/>
        <w:bottom w:val="none" w:sz="0" w:space="0" w:color="auto"/>
        <w:right w:val="none" w:sz="0" w:space="0" w:color="auto"/>
      </w:divBdr>
    </w:div>
    <w:div w:id="1788156659">
      <w:bodyDiv w:val="1"/>
      <w:marLeft w:val="0"/>
      <w:marRight w:val="0"/>
      <w:marTop w:val="0"/>
      <w:marBottom w:val="0"/>
      <w:divBdr>
        <w:top w:val="none" w:sz="0" w:space="0" w:color="auto"/>
        <w:left w:val="none" w:sz="0" w:space="0" w:color="auto"/>
        <w:bottom w:val="none" w:sz="0" w:space="0" w:color="auto"/>
        <w:right w:val="none" w:sz="0" w:space="0" w:color="auto"/>
      </w:divBdr>
    </w:div>
    <w:div w:id="2048524970">
      <w:marLeft w:val="0"/>
      <w:marRight w:val="0"/>
      <w:marTop w:val="0"/>
      <w:marBottom w:val="0"/>
      <w:divBdr>
        <w:top w:val="none" w:sz="0" w:space="0" w:color="auto"/>
        <w:left w:val="none" w:sz="0" w:space="0" w:color="auto"/>
        <w:bottom w:val="none" w:sz="0" w:space="0" w:color="auto"/>
        <w:right w:val="none" w:sz="0" w:space="0" w:color="auto"/>
      </w:divBdr>
      <w:divsChild>
        <w:div w:id="1811242171">
          <w:marLeft w:val="547"/>
          <w:marRight w:val="0"/>
          <w:marTop w:val="211"/>
          <w:marBottom w:val="0"/>
          <w:divBdr>
            <w:top w:val="none" w:sz="0" w:space="0" w:color="auto"/>
            <w:left w:val="none" w:sz="0" w:space="0" w:color="auto"/>
            <w:bottom w:val="none" w:sz="0" w:space="0" w:color="auto"/>
            <w:right w:val="none" w:sz="0" w:space="0" w:color="auto"/>
          </w:divBdr>
        </w:div>
        <w:div w:id="1495490892">
          <w:marLeft w:val="547"/>
          <w:marRight w:val="0"/>
          <w:marTop w:val="211"/>
          <w:marBottom w:val="0"/>
          <w:divBdr>
            <w:top w:val="none" w:sz="0" w:space="0" w:color="auto"/>
            <w:left w:val="none" w:sz="0" w:space="0" w:color="auto"/>
            <w:bottom w:val="none" w:sz="0" w:space="0" w:color="auto"/>
            <w:right w:val="none" w:sz="0" w:space="0" w:color="auto"/>
          </w:divBdr>
        </w:div>
        <w:div w:id="469518811">
          <w:marLeft w:val="547"/>
          <w:marRight w:val="0"/>
          <w:marTop w:val="211"/>
          <w:marBottom w:val="0"/>
          <w:divBdr>
            <w:top w:val="none" w:sz="0" w:space="0" w:color="auto"/>
            <w:left w:val="none" w:sz="0" w:space="0" w:color="auto"/>
            <w:bottom w:val="none" w:sz="0" w:space="0" w:color="auto"/>
            <w:right w:val="none" w:sz="0" w:space="0" w:color="auto"/>
          </w:divBdr>
        </w:div>
      </w:divsChild>
    </w:div>
    <w:div w:id="2116362764">
      <w:bodyDiv w:val="1"/>
      <w:marLeft w:val="0"/>
      <w:marRight w:val="0"/>
      <w:marTop w:val="0"/>
      <w:marBottom w:val="0"/>
      <w:divBdr>
        <w:top w:val="none" w:sz="0" w:space="0" w:color="auto"/>
        <w:left w:val="none" w:sz="0" w:space="0" w:color="auto"/>
        <w:bottom w:val="none" w:sz="0" w:space="0" w:color="auto"/>
        <w:right w:val="none" w:sz="0" w:space="0" w:color="auto"/>
      </w:divBdr>
    </w:div>
    <w:div w:id="213401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ritishmuseum.org/explore/highlights/highlight_objects/aes/t/the_rosetta_stone.aspx"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03F0-7CB3-4BE7-BF89-BEB51C75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Isaac Newton : Life, Labours and Legacy</vt:lpstr>
    </vt:vector>
  </TitlesOfParts>
  <Company>Hewlett-Packard Company</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Isaac Newton : Life, Labours and Legacy</dc:title>
  <dc:creator>Raymond</dc:creator>
  <cp:lastModifiedBy>editor</cp:lastModifiedBy>
  <cp:revision>2</cp:revision>
  <cp:lastPrinted>2014-11-04T14:29:00Z</cp:lastPrinted>
  <dcterms:created xsi:type="dcterms:W3CDTF">2015-03-05T15:58:00Z</dcterms:created>
  <dcterms:modified xsi:type="dcterms:W3CDTF">2015-03-05T15:58:00Z</dcterms:modified>
</cp:coreProperties>
</file>