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A5" w:rsidRDefault="00D677A5" w:rsidP="00D677A5">
      <w:pPr>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D677A5" w:rsidRDefault="00D677A5" w:rsidP="00D677A5">
      <w:pPr>
        <w:jc w:val="center"/>
        <w:rPr>
          <w:rFonts w:ascii="Garamond" w:hAnsi="Garamond"/>
          <w:sz w:val="22"/>
          <w:szCs w:val="22"/>
        </w:rPr>
      </w:pPr>
    </w:p>
    <w:p w:rsidR="00D677A5" w:rsidRDefault="00D677A5" w:rsidP="00D677A5">
      <w:pPr>
        <w:jc w:val="center"/>
        <w:rPr>
          <w:rFonts w:ascii="Trajan Pro" w:hAnsi="Trajan Pro"/>
          <w:sz w:val="22"/>
          <w:szCs w:val="22"/>
        </w:rPr>
      </w:pPr>
    </w:p>
    <w:p w:rsidR="00D677A5" w:rsidRDefault="00D677A5" w:rsidP="00D677A5">
      <w:pPr>
        <w:jc w:val="center"/>
        <w:rPr>
          <w:rFonts w:ascii="Trajan Pro" w:hAnsi="Trajan Pro"/>
          <w:sz w:val="22"/>
          <w:szCs w:val="22"/>
        </w:rPr>
      </w:pPr>
      <w:r>
        <w:rPr>
          <w:rFonts w:ascii="Trajan Pro" w:hAnsi="Trajan Pro"/>
          <w:sz w:val="22"/>
          <w:szCs w:val="22"/>
        </w:rPr>
        <w:t>Tuesday 3 May 2011</w:t>
      </w:r>
    </w:p>
    <w:p w:rsidR="00D677A5" w:rsidRDefault="00D677A5" w:rsidP="00D677A5">
      <w:pPr>
        <w:jc w:val="center"/>
        <w:rPr>
          <w:rFonts w:ascii="Trajan Pro" w:hAnsi="Trajan Pro"/>
          <w:sz w:val="22"/>
          <w:szCs w:val="22"/>
        </w:rPr>
      </w:pPr>
    </w:p>
    <w:p w:rsidR="00D677A5" w:rsidRDefault="00D677A5" w:rsidP="00D677A5">
      <w:pPr>
        <w:jc w:val="center"/>
        <w:rPr>
          <w:rFonts w:ascii="Trajan Pro" w:hAnsi="Trajan Pro"/>
          <w:b/>
          <w:sz w:val="28"/>
          <w:szCs w:val="22"/>
        </w:rPr>
      </w:pPr>
      <w:r>
        <w:rPr>
          <w:rFonts w:ascii="Trajan Pro" w:hAnsi="Trajan Pro"/>
          <w:b/>
          <w:sz w:val="28"/>
          <w:szCs w:val="22"/>
        </w:rPr>
        <w:t xml:space="preserve">Lovesickness </w:t>
      </w:r>
    </w:p>
    <w:p w:rsidR="00D677A5" w:rsidRDefault="00D677A5" w:rsidP="00D677A5">
      <w:pPr>
        <w:jc w:val="center"/>
        <w:rPr>
          <w:rFonts w:ascii="Trajan Pro" w:hAnsi="Trajan Pro"/>
          <w:b/>
          <w:sz w:val="28"/>
          <w:szCs w:val="22"/>
        </w:rPr>
      </w:pPr>
    </w:p>
    <w:p w:rsidR="00D677A5" w:rsidRPr="00D677A5" w:rsidRDefault="00D677A5" w:rsidP="00D677A5">
      <w:pPr>
        <w:jc w:val="center"/>
        <w:rPr>
          <w:rFonts w:ascii="Trajan Pro" w:hAnsi="Trajan Pro"/>
          <w:sz w:val="28"/>
          <w:szCs w:val="22"/>
        </w:rPr>
      </w:pPr>
      <w:r>
        <w:rPr>
          <w:rFonts w:ascii="Trajan Pro" w:hAnsi="Trajan Pro"/>
          <w:sz w:val="28"/>
          <w:szCs w:val="22"/>
        </w:rPr>
        <w:t xml:space="preserve">Professor Glenn Wilson </w:t>
      </w:r>
    </w:p>
    <w:p w:rsidR="00E72411" w:rsidRDefault="00E72411" w:rsidP="00D677A5">
      <w:pPr>
        <w:rPr>
          <w:rFonts w:ascii="Garamond" w:hAnsi="Garamond"/>
          <w:sz w:val="22"/>
          <w:szCs w:val="22"/>
        </w:rPr>
      </w:pPr>
    </w:p>
    <w:p w:rsidR="00D677A5" w:rsidRPr="00D677A5" w:rsidRDefault="00D677A5" w:rsidP="00D677A5">
      <w:pPr>
        <w:rPr>
          <w:rFonts w:ascii="Garamond" w:hAnsi="Garamond"/>
          <w:b/>
          <w:i/>
          <w:sz w:val="26"/>
          <w:szCs w:val="26"/>
        </w:rPr>
      </w:pPr>
    </w:p>
    <w:p w:rsidR="00E72411" w:rsidRPr="00D677A5" w:rsidRDefault="00E72411" w:rsidP="00D677A5">
      <w:pPr>
        <w:rPr>
          <w:rFonts w:ascii="Garamond" w:hAnsi="Garamond"/>
          <w:sz w:val="26"/>
          <w:szCs w:val="26"/>
        </w:rPr>
      </w:pPr>
      <w:r w:rsidRPr="00D677A5">
        <w:rPr>
          <w:rFonts w:ascii="Garamond" w:hAnsi="Garamond"/>
          <w:i/>
          <w:sz w:val="26"/>
          <w:szCs w:val="26"/>
        </w:rPr>
        <w:t>“I was nauseous and tingly all over. I was either in love or I had smallpox</w:t>
      </w:r>
      <w:r w:rsidRPr="00D677A5">
        <w:rPr>
          <w:rFonts w:ascii="Garamond" w:hAnsi="Garamond"/>
          <w:sz w:val="26"/>
          <w:szCs w:val="26"/>
        </w:rPr>
        <w:t>.” (Woody Allen).</w:t>
      </w:r>
    </w:p>
    <w:p w:rsidR="00E72411" w:rsidRPr="00D677A5" w:rsidRDefault="00E72411" w:rsidP="00D677A5">
      <w:pPr>
        <w:rPr>
          <w:rFonts w:ascii="Garamond" w:hAnsi="Garamond"/>
          <w:sz w:val="26"/>
          <w:szCs w:val="26"/>
        </w:rPr>
      </w:pPr>
    </w:p>
    <w:p w:rsidR="00626F50" w:rsidRPr="00D677A5" w:rsidRDefault="00E72411" w:rsidP="00D677A5">
      <w:pPr>
        <w:rPr>
          <w:rFonts w:ascii="Garamond" w:hAnsi="Garamond"/>
          <w:sz w:val="26"/>
          <w:szCs w:val="26"/>
        </w:rPr>
      </w:pPr>
      <w:r w:rsidRPr="00D677A5">
        <w:rPr>
          <w:rFonts w:ascii="Garamond" w:hAnsi="Garamond"/>
          <w:sz w:val="26"/>
          <w:szCs w:val="26"/>
        </w:rPr>
        <w:t>The symptoms of love have much in common with</w:t>
      </w:r>
      <w:r w:rsidR="00097527" w:rsidRPr="00D677A5">
        <w:rPr>
          <w:rFonts w:ascii="Garamond" w:hAnsi="Garamond"/>
          <w:sz w:val="26"/>
          <w:szCs w:val="26"/>
        </w:rPr>
        <w:t xml:space="preserve"> mental</w:t>
      </w:r>
      <w:r w:rsidRPr="00D677A5">
        <w:rPr>
          <w:rFonts w:ascii="Garamond" w:hAnsi="Garamond"/>
          <w:sz w:val="26"/>
          <w:szCs w:val="26"/>
        </w:rPr>
        <w:t xml:space="preserve"> illness</w:t>
      </w:r>
      <w:r w:rsidR="00D17607" w:rsidRPr="00D677A5">
        <w:rPr>
          <w:rFonts w:ascii="Garamond" w:hAnsi="Garamond"/>
          <w:sz w:val="26"/>
          <w:szCs w:val="26"/>
        </w:rPr>
        <w:t xml:space="preserve"> -</w:t>
      </w:r>
      <w:r w:rsidR="00657046" w:rsidRPr="00D677A5">
        <w:rPr>
          <w:rFonts w:ascii="Garamond" w:hAnsi="Garamond"/>
          <w:sz w:val="26"/>
          <w:szCs w:val="26"/>
        </w:rPr>
        <w:t xml:space="preserve"> </w:t>
      </w:r>
      <w:r w:rsidR="003C22FD" w:rsidRPr="00D677A5">
        <w:rPr>
          <w:rFonts w:ascii="Garamond" w:hAnsi="Garamond"/>
          <w:sz w:val="26"/>
          <w:szCs w:val="26"/>
        </w:rPr>
        <w:t>obsession</w:t>
      </w:r>
      <w:r w:rsidR="00657046" w:rsidRPr="00D677A5">
        <w:rPr>
          <w:rFonts w:ascii="Garamond" w:hAnsi="Garamond"/>
          <w:sz w:val="26"/>
          <w:szCs w:val="26"/>
        </w:rPr>
        <w:t>, mania, depression</w:t>
      </w:r>
      <w:r w:rsidR="003C22FD" w:rsidRPr="00D677A5">
        <w:rPr>
          <w:rFonts w:ascii="Garamond" w:hAnsi="Garamond"/>
          <w:sz w:val="26"/>
          <w:szCs w:val="26"/>
        </w:rPr>
        <w:t xml:space="preserve">, sleeplessness, loss of </w:t>
      </w:r>
      <w:r w:rsidR="006C3874" w:rsidRPr="00D677A5">
        <w:rPr>
          <w:rFonts w:ascii="Garamond" w:hAnsi="Garamond"/>
          <w:sz w:val="26"/>
          <w:szCs w:val="26"/>
        </w:rPr>
        <w:t>appetite</w:t>
      </w:r>
      <w:r w:rsidR="003C22FD" w:rsidRPr="00D677A5">
        <w:rPr>
          <w:rFonts w:ascii="Garamond" w:hAnsi="Garamond"/>
          <w:sz w:val="26"/>
          <w:szCs w:val="26"/>
        </w:rPr>
        <w:t>, etc</w:t>
      </w:r>
      <w:r w:rsidR="00657046" w:rsidRPr="00D677A5">
        <w:rPr>
          <w:rFonts w:ascii="Garamond" w:hAnsi="Garamond"/>
          <w:sz w:val="26"/>
          <w:szCs w:val="26"/>
        </w:rPr>
        <w:t xml:space="preserve">. </w:t>
      </w:r>
      <w:r w:rsidRPr="00D677A5">
        <w:rPr>
          <w:rFonts w:ascii="Garamond" w:hAnsi="Garamond"/>
          <w:sz w:val="26"/>
          <w:szCs w:val="26"/>
        </w:rPr>
        <w:t>Italian researchers have shown a serotonin deficit in people describing themselves as “in love” that is comparable to that seen in obsessional-compulsive disorder (Marazziti et al, 1999).</w:t>
      </w:r>
      <w:r w:rsidR="00962BE2" w:rsidRPr="00D677A5">
        <w:rPr>
          <w:rFonts w:ascii="Garamond" w:hAnsi="Garamond"/>
          <w:sz w:val="26"/>
          <w:szCs w:val="26"/>
        </w:rPr>
        <w:t xml:space="preserve"> </w:t>
      </w:r>
      <w:r w:rsidR="00626F50" w:rsidRPr="00D677A5">
        <w:rPr>
          <w:rFonts w:ascii="Garamond" w:hAnsi="Garamond"/>
          <w:sz w:val="26"/>
          <w:szCs w:val="26"/>
        </w:rPr>
        <w:t xml:space="preserve">Tallis (2005) agues that love is a form of madness devised by evolution to overcome the rational controls that might allow our advanced brains to sabotage reproductive instincts through the exercise of restraint. This is why love echoes mental illness in so many ways and why irrationality is often taken as the measure of love. As Somerset Maugham put it, “love is the dirty trick played on us to achieve continuation of the species”. </w:t>
      </w:r>
    </w:p>
    <w:p w:rsidR="00060FC2" w:rsidRPr="00D677A5" w:rsidRDefault="00060FC2" w:rsidP="00D677A5">
      <w:pPr>
        <w:rPr>
          <w:rFonts w:ascii="Garamond" w:hAnsi="Garamond"/>
          <w:sz w:val="26"/>
          <w:szCs w:val="26"/>
        </w:rPr>
      </w:pPr>
    </w:p>
    <w:p w:rsidR="00D67C61" w:rsidRPr="00D677A5" w:rsidRDefault="00D67C61" w:rsidP="00D677A5">
      <w:pPr>
        <w:rPr>
          <w:rFonts w:ascii="Garamond" w:hAnsi="Garamond"/>
          <w:sz w:val="26"/>
          <w:szCs w:val="26"/>
        </w:rPr>
      </w:pPr>
      <w:r w:rsidRPr="00D677A5">
        <w:rPr>
          <w:rFonts w:ascii="Garamond" w:hAnsi="Garamond"/>
          <w:sz w:val="26"/>
          <w:szCs w:val="26"/>
        </w:rPr>
        <w:t>Lovesickness was reco</w:t>
      </w:r>
      <w:r w:rsidR="00A95B77" w:rsidRPr="00D677A5">
        <w:rPr>
          <w:rFonts w:ascii="Garamond" w:hAnsi="Garamond"/>
          <w:sz w:val="26"/>
          <w:szCs w:val="26"/>
        </w:rPr>
        <w:t>g</w:t>
      </w:r>
      <w:r w:rsidRPr="00D677A5">
        <w:rPr>
          <w:rFonts w:ascii="Garamond" w:hAnsi="Garamond"/>
          <w:sz w:val="26"/>
          <w:szCs w:val="26"/>
        </w:rPr>
        <w:t xml:space="preserve">nised by the ancient physicians as far back as the third century BC. Cases are described in which a patient’s physical illness was traced to concealed love by noting that a faster pulse and other signs of </w:t>
      </w:r>
      <w:r w:rsidR="006C3874" w:rsidRPr="00D677A5">
        <w:rPr>
          <w:rFonts w:ascii="Garamond" w:hAnsi="Garamond"/>
          <w:sz w:val="26"/>
          <w:szCs w:val="26"/>
        </w:rPr>
        <w:t>agitation</w:t>
      </w:r>
      <w:r w:rsidRPr="00D677A5">
        <w:rPr>
          <w:rFonts w:ascii="Garamond" w:hAnsi="Garamond"/>
          <w:sz w:val="26"/>
          <w:szCs w:val="26"/>
        </w:rPr>
        <w:t xml:space="preserve"> would appear in the presence, or mention of, the love object. Medical historians consider this an early example of psychosomatic medicine and lie detection (Mesulam &amp; Perry, 1973).</w:t>
      </w:r>
    </w:p>
    <w:p w:rsidR="004F61F2" w:rsidRPr="00D677A5" w:rsidRDefault="004F61F2" w:rsidP="00D677A5">
      <w:pPr>
        <w:rPr>
          <w:rFonts w:ascii="Garamond" w:hAnsi="Garamond"/>
          <w:sz w:val="26"/>
          <w:szCs w:val="26"/>
        </w:rPr>
      </w:pPr>
    </w:p>
    <w:p w:rsidR="0034484F" w:rsidRPr="00D677A5" w:rsidRDefault="0034484F" w:rsidP="00D677A5">
      <w:pPr>
        <w:rPr>
          <w:rFonts w:ascii="Garamond" w:hAnsi="Garamond"/>
          <w:sz w:val="26"/>
          <w:szCs w:val="26"/>
        </w:rPr>
      </w:pPr>
      <w:r w:rsidRPr="00D677A5">
        <w:rPr>
          <w:rFonts w:ascii="Garamond" w:hAnsi="Garamond"/>
          <w:sz w:val="26"/>
          <w:szCs w:val="26"/>
        </w:rPr>
        <w:t xml:space="preserve">If being in love is painful, then how much more so is it when it is unreciprocated or when the relationship breaks up? </w:t>
      </w:r>
    </w:p>
    <w:p w:rsidR="0034484F" w:rsidRPr="00D677A5" w:rsidRDefault="0034484F" w:rsidP="00D677A5">
      <w:pPr>
        <w:rPr>
          <w:rFonts w:ascii="Garamond" w:hAnsi="Garamond"/>
          <w:sz w:val="26"/>
          <w:szCs w:val="26"/>
        </w:rPr>
      </w:pPr>
    </w:p>
    <w:p w:rsidR="0034484F" w:rsidRPr="00D677A5" w:rsidRDefault="0034484F" w:rsidP="00D677A5">
      <w:pPr>
        <w:rPr>
          <w:rFonts w:ascii="Garamond" w:hAnsi="Garamond"/>
          <w:i/>
          <w:sz w:val="26"/>
          <w:szCs w:val="26"/>
        </w:rPr>
      </w:pPr>
      <w:r w:rsidRPr="00D677A5">
        <w:rPr>
          <w:rFonts w:ascii="Garamond" w:hAnsi="Garamond"/>
          <w:sz w:val="26"/>
          <w:szCs w:val="26"/>
        </w:rPr>
        <w:t xml:space="preserve">Daily Mail writer Mandy Appleyard describes her experience as follows (31/3/11): </w:t>
      </w:r>
      <w:r w:rsidRPr="00D677A5">
        <w:rPr>
          <w:rFonts w:ascii="Garamond" w:hAnsi="Garamond"/>
          <w:i/>
          <w:sz w:val="26"/>
          <w:szCs w:val="26"/>
        </w:rPr>
        <w:t xml:space="preserve">“My misery following the split took me by surprise. It was intense…In tears and </w:t>
      </w:r>
      <w:r w:rsidR="006C3874" w:rsidRPr="00D677A5">
        <w:rPr>
          <w:rFonts w:ascii="Garamond" w:hAnsi="Garamond"/>
          <w:i/>
          <w:sz w:val="26"/>
          <w:szCs w:val="26"/>
        </w:rPr>
        <w:t>blinded</w:t>
      </w:r>
      <w:r w:rsidRPr="00D677A5">
        <w:rPr>
          <w:rFonts w:ascii="Garamond" w:hAnsi="Garamond"/>
          <w:i/>
          <w:sz w:val="26"/>
          <w:szCs w:val="26"/>
        </w:rPr>
        <w:t xml:space="preserve"> by anxious headaches, I imagined him laughing at my gullibility. My emotional pain became physical, twisting knots in my neck and shoulder muscles that left me in agony. I felt flat, foolish, and tormented by the thought that he had deceived me…I bored friends rigid with a forensic analysis of our relationship and its demise. I even rang a private detective with a view to recruiting his services…”</w:t>
      </w:r>
    </w:p>
    <w:p w:rsidR="0034484F" w:rsidRPr="00D677A5" w:rsidRDefault="0034484F" w:rsidP="00D677A5">
      <w:pPr>
        <w:rPr>
          <w:rFonts w:ascii="Garamond" w:hAnsi="Garamond"/>
          <w:i/>
          <w:sz w:val="26"/>
          <w:szCs w:val="26"/>
        </w:rPr>
      </w:pPr>
    </w:p>
    <w:p w:rsidR="0001649B" w:rsidRPr="00D677A5" w:rsidRDefault="0001649B" w:rsidP="00D677A5">
      <w:pPr>
        <w:rPr>
          <w:rFonts w:ascii="Garamond" w:hAnsi="Garamond"/>
          <w:sz w:val="26"/>
          <w:szCs w:val="26"/>
        </w:rPr>
      </w:pPr>
      <w:r w:rsidRPr="00D677A5">
        <w:rPr>
          <w:rFonts w:ascii="Garamond" w:hAnsi="Garamond"/>
          <w:sz w:val="26"/>
          <w:szCs w:val="26"/>
        </w:rPr>
        <w:t>Rejection in love is a common source of distress. Around 40% of people rejected by a partner experience measurable depression</w:t>
      </w:r>
      <w:r w:rsidR="000521EA" w:rsidRPr="00D677A5">
        <w:rPr>
          <w:rFonts w:ascii="Garamond" w:hAnsi="Garamond"/>
          <w:sz w:val="26"/>
          <w:szCs w:val="26"/>
        </w:rPr>
        <w:t xml:space="preserve"> - </w:t>
      </w:r>
      <w:r w:rsidRPr="00D677A5">
        <w:rPr>
          <w:rFonts w:ascii="Garamond" w:hAnsi="Garamond"/>
          <w:sz w:val="26"/>
          <w:szCs w:val="26"/>
        </w:rPr>
        <w:t>12% moderate to severe (Mearns, 1991)</w:t>
      </w:r>
      <w:r w:rsidR="000521EA" w:rsidRPr="00D677A5">
        <w:rPr>
          <w:rFonts w:ascii="Garamond" w:hAnsi="Garamond"/>
          <w:sz w:val="26"/>
          <w:szCs w:val="26"/>
        </w:rPr>
        <w:t>. S</w:t>
      </w:r>
      <w:r w:rsidRPr="00D677A5">
        <w:rPr>
          <w:rFonts w:ascii="Garamond" w:hAnsi="Garamond"/>
          <w:sz w:val="26"/>
          <w:szCs w:val="26"/>
        </w:rPr>
        <w:t>ome commit suicide or homicide (</w:t>
      </w:r>
      <w:r w:rsidR="005F161E" w:rsidRPr="00D677A5">
        <w:rPr>
          <w:rFonts w:ascii="Garamond" w:hAnsi="Garamond"/>
          <w:sz w:val="26"/>
          <w:szCs w:val="26"/>
        </w:rPr>
        <w:t>M</w:t>
      </w:r>
      <w:r w:rsidRPr="00D677A5">
        <w:rPr>
          <w:rFonts w:ascii="Garamond" w:hAnsi="Garamond"/>
          <w:sz w:val="26"/>
          <w:szCs w:val="26"/>
        </w:rPr>
        <w:t>eloy &amp; Fisher, 2005).</w:t>
      </w:r>
      <w:r w:rsidR="005B38A8" w:rsidRPr="00D677A5">
        <w:rPr>
          <w:rFonts w:ascii="Garamond" w:hAnsi="Garamond"/>
          <w:sz w:val="26"/>
          <w:szCs w:val="26"/>
        </w:rPr>
        <w:t xml:space="preserve"> In a brain-scanning study</w:t>
      </w:r>
      <w:r w:rsidR="00551C42" w:rsidRPr="00D677A5">
        <w:rPr>
          <w:rFonts w:ascii="Garamond" w:hAnsi="Garamond"/>
          <w:sz w:val="26"/>
          <w:szCs w:val="26"/>
        </w:rPr>
        <w:t xml:space="preserve"> of men and women recently rejected in love</w:t>
      </w:r>
      <w:r w:rsidR="005B38A8" w:rsidRPr="00D677A5">
        <w:rPr>
          <w:rFonts w:ascii="Garamond" w:hAnsi="Garamond"/>
          <w:sz w:val="26"/>
          <w:szCs w:val="26"/>
        </w:rPr>
        <w:t xml:space="preserve">, Fisher et al (2010) found that looking at </w:t>
      </w:r>
      <w:r w:rsidR="00985426" w:rsidRPr="00D677A5">
        <w:rPr>
          <w:rFonts w:ascii="Garamond" w:hAnsi="Garamond"/>
          <w:sz w:val="26"/>
          <w:szCs w:val="26"/>
        </w:rPr>
        <w:t xml:space="preserve">a picture of </w:t>
      </w:r>
      <w:r w:rsidR="005B38A8" w:rsidRPr="00D677A5">
        <w:rPr>
          <w:rFonts w:ascii="Garamond" w:hAnsi="Garamond"/>
          <w:sz w:val="26"/>
          <w:szCs w:val="26"/>
        </w:rPr>
        <w:t xml:space="preserve">the </w:t>
      </w:r>
      <w:r w:rsidR="00551C42" w:rsidRPr="00D677A5">
        <w:rPr>
          <w:rFonts w:ascii="Garamond" w:hAnsi="Garamond"/>
          <w:sz w:val="26"/>
          <w:szCs w:val="26"/>
        </w:rPr>
        <w:t>ex-</w:t>
      </w:r>
      <w:r w:rsidR="005B38A8" w:rsidRPr="00D677A5">
        <w:rPr>
          <w:rFonts w:ascii="Garamond" w:hAnsi="Garamond"/>
          <w:sz w:val="26"/>
          <w:szCs w:val="26"/>
        </w:rPr>
        <w:t xml:space="preserve">lover evoked a variety of feelings such as love and despair as well as good and bad memories. Brain activation was observed in areas concerned with gains and losses, craving and emotion regulation (e.g. ventral tegmental area, ventral striatum, </w:t>
      </w:r>
      <w:r w:rsidR="005B38A8" w:rsidRPr="00D677A5">
        <w:rPr>
          <w:rFonts w:ascii="Garamond" w:hAnsi="Garamond"/>
          <w:sz w:val="26"/>
          <w:szCs w:val="26"/>
        </w:rPr>
        <w:lastRenderedPageBreak/>
        <w:t>orbitofrontal cortex and cingulate gyrus). These mesolimbic reward systems and for</w:t>
      </w:r>
      <w:r w:rsidR="006C00D4" w:rsidRPr="00D677A5">
        <w:rPr>
          <w:rFonts w:ascii="Garamond" w:hAnsi="Garamond"/>
          <w:sz w:val="26"/>
          <w:szCs w:val="26"/>
        </w:rPr>
        <w:t>e</w:t>
      </w:r>
      <w:r w:rsidR="005B38A8" w:rsidRPr="00D677A5">
        <w:rPr>
          <w:rFonts w:ascii="Garamond" w:hAnsi="Garamond"/>
          <w:sz w:val="26"/>
          <w:szCs w:val="26"/>
        </w:rPr>
        <w:t xml:space="preserve">brain motivational areas are much the same as those activated in </w:t>
      </w:r>
      <w:r w:rsidR="006C00D4" w:rsidRPr="00D677A5">
        <w:rPr>
          <w:rFonts w:ascii="Garamond" w:hAnsi="Garamond"/>
          <w:sz w:val="26"/>
          <w:szCs w:val="26"/>
        </w:rPr>
        <w:t>reciprocated love and addiction to substances like cocaine.</w:t>
      </w:r>
      <w:r w:rsidR="00551C42" w:rsidRPr="00D677A5">
        <w:rPr>
          <w:rFonts w:ascii="Garamond" w:hAnsi="Garamond"/>
          <w:sz w:val="26"/>
          <w:szCs w:val="26"/>
        </w:rPr>
        <w:t xml:space="preserve"> </w:t>
      </w:r>
      <w:r w:rsidR="00805582" w:rsidRPr="00D677A5">
        <w:rPr>
          <w:rFonts w:ascii="Garamond" w:hAnsi="Garamond"/>
          <w:sz w:val="26"/>
          <w:szCs w:val="26"/>
        </w:rPr>
        <w:t>Th</w:t>
      </w:r>
      <w:r w:rsidR="000521EA" w:rsidRPr="00D677A5">
        <w:rPr>
          <w:rFonts w:ascii="Garamond" w:hAnsi="Garamond"/>
          <w:sz w:val="26"/>
          <w:szCs w:val="26"/>
        </w:rPr>
        <w:t>is may have been because</w:t>
      </w:r>
      <w:r w:rsidR="00805582" w:rsidRPr="00D677A5">
        <w:rPr>
          <w:rFonts w:ascii="Garamond" w:hAnsi="Garamond"/>
          <w:sz w:val="26"/>
          <w:szCs w:val="26"/>
        </w:rPr>
        <w:t xml:space="preserve"> the participants were still “in love” </w:t>
      </w:r>
      <w:r w:rsidR="00F9241F" w:rsidRPr="00D677A5">
        <w:rPr>
          <w:rFonts w:ascii="Garamond" w:hAnsi="Garamond"/>
          <w:sz w:val="26"/>
          <w:szCs w:val="26"/>
        </w:rPr>
        <w:t>with the partner who had rejected them and keen to win them back.</w:t>
      </w:r>
    </w:p>
    <w:p w:rsidR="00FA1941" w:rsidRPr="00D677A5" w:rsidRDefault="00FA1941" w:rsidP="00D677A5">
      <w:pPr>
        <w:rPr>
          <w:rFonts w:ascii="Garamond" w:hAnsi="Garamond"/>
          <w:sz w:val="26"/>
          <w:szCs w:val="26"/>
        </w:rPr>
      </w:pPr>
    </w:p>
    <w:p w:rsidR="00FA1941" w:rsidRPr="00D677A5" w:rsidRDefault="00FA1941" w:rsidP="00D677A5">
      <w:pPr>
        <w:rPr>
          <w:rFonts w:ascii="Garamond" w:hAnsi="Garamond"/>
          <w:sz w:val="26"/>
          <w:szCs w:val="26"/>
        </w:rPr>
      </w:pPr>
      <w:r w:rsidRPr="00D677A5">
        <w:rPr>
          <w:rFonts w:ascii="Garamond" w:hAnsi="Garamond"/>
          <w:sz w:val="26"/>
          <w:szCs w:val="26"/>
        </w:rPr>
        <w:t>Kross et al (20</w:t>
      </w:r>
      <w:r w:rsidR="00CF7216" w:rsidRPr="00D677A5">
        <w:rPr>
          <w:rFonts w:ascii="Garamond" w:hAnsi="Garamond"/>
          <w:sz w:val="26"/>
          <w:szCs w:val="26"/>
        </w:rPr>
        <w:t>1</w:t>
      </w:r>
      <w:r w:rsidRPr="00D677A5">
        <w:rPr>
          <w:rFonts w:ascii="Garamond" w:hAnsi="Garamond"/>
          <w:sz w:val="26"/>
          <w:szCs w:val="26"/>
        </w:rPr>
        <w:t>1) used brain scans to demonstrate that the agony of unrequited love activates brain regions more usually activated by physical pain</w:t>
      </w:r>
      <w:r w:rsidR="000A1079" w:rsidRPr="00D677A5">
        <w:rPr>
          <w:rFonts w:ascii="Garamond" w:hAnsi="Garamond"/>
          <w:sz w:val="26"/>
          <w:szCs w:val="26"/>
        </w:rPr>
        <w:t>,</w:t>
      </w:r>
      <w:r w:rsidRPr="00D677A5">
        <w:rPr>
          <w:rFonts w:ascii="Garamond" w:hAnsi="Garamond"/>
          <w:sz w:val="26"/>
          <w:szCs w:val="26"/>
        </w:rPr>
        <w:t xml:space="preserve"> such as </w:t>
      </w:r>
      <w:r w:rsidR="00CF7216" w:rsidRPr="00D677A5">
        <w:rPr>
          <w:rFonts w:ascii="Garamond" w:hAnsi="Garamond"/>
          <w:sz w:val="26"/>
          <w:szCs w:val="26"/>
        </w:rPr>
        <w:t xml:space="preserve">a </w:t>
      </w:r>
      <w:r w:rsidRPr="00D677A5">
        <w:rPr>
          <w:rFonts w:ascii="Garamond" w:hAnsi="Garamond"/>
          <w:sz w:val="26"/>
          <w:szCs w:val="26"/>
        </w:rPr>
        <w:t>hot probe pressed against their arm. Volunteers reported that breakup thoughts were just as painful as the probe. Apparently</w:t>
      </w:r>
      <w:r w:rsidR="00966C11" w:rsidRPr="00D677A5">
        <w:rPr>
          <w:rFonts w:ascii="Garamond" w:hAnsi="Garamond"/>
          <w:sz w:val="26"/>
          <w:szCs w:val="26"/>
        </w:rPr>
        <w:t>,</w:t>
      </w:r>
      <w:r w:rsidRPr="00D677A5">
        <w:rPr>
          <w:rFonts w:ascii="Garamond" w:hAnsi="Garamond"/>
          <w:sz w:val="26"/>
          <w:szCs w:val="26"/>
        </w:rPr>
        <w:t xml:space="preserve"> “love hurts” quite literally.</w:t>
      </w:r>
    </w:p>
    <w:p w:rsidR="00816685" w:rsidRPr="00D677A5" w:rsidRDefault="00816685" w:rsidP="00D677A5">
      <w:pPr>
        <w:rPr>
          <w:rFonts w:ascii="Garamond" w:hAnsi="Garamond"/>
          <w:sz w:val="26"/>
          <w:szCs w:val="26"/>
        </w:rPr>
      </w:pPr>
    </w:p>
    <w:p w:rsidR="00816685" w:rsidRPr="00D677A5" w:rsidRDefault="005E4764" w:rsidP="00D677A5">
      <w:pPr>
        <w:rPr>
          <w:rFonts w:ascii="Garamond" w:hAnsi="Garamond"/>
          <w:sz w:val="26"/>
          <w:szCs w:val="26"/>
        </w:rPr>
      </w:pPr>
      <w:r w:rsidRPr="00D677A5">
        <w:rPr>
          <w:rFonts w:ascii="Garamond" w:hAnsi="Garamond"/>
          <w:sz w:val="26"/>
          <w:szCs w:val="26"/>
        </w:rPr>
        <w:t>Hurt feelings can</w:t>
      </w:r>
      <w:r w:rsidR="007D2B11" w:rsidRPr="00D677A5">
        <w:rPr>
          <w:rFonts w:ascii="Garamond" w:hAnsi="Garamond"/>
          <w:sz w:val="26"/>
          <w:szCs w:val="26"/>
        </w:rPr>
        <w:t xml:space="preserve"> lower</w:t>
      </w:r>
      <w:r w:rsidRPr="00D677A5">
        <w:rPr>
          <w:rFonts w:ascii="Garamond" w:hAnsi="Garamond"/>
          <w:sz w:val="26"/>
          <w:szCs w:val="26"/>
        </w:rPr>
        <w:t xml:space="preserve"> the</w:t>
      </w:r>
      <w:r w:rsidR="007D2B11" w:rsidRPr="00D677A5">
        <w:rPr>
          <w:rFonts w:ascii="Garamond" w:hAnsi="Garamond"/>
          <w:sz w:val="26"/>
          <w:szCs w:val="26"/>
        </w:rPr>
        <w:t xml:space="preserve"> heart rate</w:t>
      </w:r>
      <w:r w:rsidRPr="00D677A5">
        <w:rPr>
          <w:rFonts w:ascii="Garamond" w:hAnsi="Garamond"/>
          <w:sz w:val="26"/>
          <w:szCs w:val="26"/>
        </w:rPr>
        <w:t>. Moor et al (2010)</w:t>
      </w:r>
      <w:r w:rsidR="00D1185F" w:rsidRPr="00D677A5">
        <w:rPr>
          <w:rFonts w:ascii="Garamond" w:hAnsi="Garamond"/>
          <w:sz w:val="26"/>
          <w:szCs w:val="26"/>
        </w:rPr>
        <w:t xml:space="preserve"> had</w:t>
      </w:r>
      <w:r w:rsidRPr="00D677A5">
        <w:rPr>
          <w:rFonts w:ascii="Garamond" w:hAnsi="Garamond"/>
          <w:sz w:val="26"/>
          <w:szCs w:val="26"/>
        </w:rPr>
        <w:t xml:space="preserve"> </w:t>
      </w:r>
      <w:r w:rsidR="00816685" w:rsidRPr="00D677A5">
        <w:rPr>
          <w:rFonts w:ascii="Garamond" w:hAnsi="Garamond"/>
          <w:sz w:val="26"/>
          <w:szCs w:val="26"/>
        </w:rPr>
        <w:t>volunteers sen</w:t>
      </w:r>
      <w:r w:rsidR="00D1185F" w:rsidRPr="00D677A5">
        <w:rPr>
          <w:rFonts w:ascii="Garamond" w:hAnsi="Garamond"/>
          <w:sz w:val="26"/>
          <w:szCs w:val="26"/>
        </w:rPr>
        <w:t>d</w:t>
      </w:r>
      <w:r w:rsidR="00816685" w:rsidRPr="00D677A5">
        <w:rPr>
          <w:rFonts w:ascii="Garamond" w:hAnsi="Garamond"/>
          <w:sz w:val="26"/>
          <w:szCs w:val="26"/>
        </w:rPr>
        <w:t xml:space="preserve"> in photographs of themselves </w:t>
      </w:r>
      <w:r w:rsidRPr="00D677A5">
        <w:rPr>
          <w:rFonts w:ascii="Garamond" w:hAnsi="Garamond"/>
          <w:sz w:val="26"/>
          <w:szCs w:val="26"/>
        </w:rPr>
        <w:t>that</w:t>
      </w:r>
      <w:r w:rsidR="00816685" w:rsidRPr="00D677A5">
        <w:rPr>
          <w:rFonts w:ascii="Garamond" w:hAnsi="Garamond"/>
          <w:sz w:val="26"/>
          <w:szCs w:val="26"/>
        </w:rPr>
        <w:t xml:space="preserve"> were supposedly evaluated by others. The</w:t>
      </w:r>
      <w:r w:rsidR="00D1185F" w:rsidRPr="00D677A5">
        <w:rPr>
          <w:rFonts w:ascii="Garamond" w:hAnsi="Garamond"/>
          <w:sz w:val="26"/>
          <w:szCs w:val="26"/>
        </w:rPr>
        <w:t>ir</w:t>
      </w:r>
      <w:r w:rsidR="00816685" w:rsidRPr="00D677A5">
        <w:rPr>
          <w:rFonts w:ascii="Garamond" w:hAnsi="Garamond"/>
          <w:sz w:val="26"/>
          <w:szCs w:val="26"/>
        </w:rPr>
        <w:t xml:space="preserve"> heart-rate</w:t>
      </w:r>
      <w:r w:rsidR="00D1185F" w:rsidRPr="00D677A5">
        <w:rPr>
          <w:rFonts w:ascii="Garamond" w:hAnsi="Garamond"/>
          <w:sz w:val="26"/>
          <w:szCs w:val="26"/>
        </w:rPr>
        <w:t xml:space="preserve"> </w:t>
      </w:r>
      <w:r w:rsidR="000F2085" w:rsidRPr="00D677A5">
        <w:rPr>
          <w:rFonts w:ascii="Garamond" w:hAnsi="Garamond"/>
          <w:sz w:val="26"/>
          <w:szCs w:val="26"/>
        </w:rPr>
        <w:t xml:space="preserve">was then </w:t>
      </w:r>
      <w:r w:rsidR="00816685" w:rsidRPr="00D677A5">
        <w:rPr>
          <w:rFonts w:ascii="Garamond" w:hAnsi="Garamond"/>
          <w:sz w:val="26"/>
          <w:szCs w:val="26"/>
        </w:rPr>
        <w:t xml:space="preserve">monitored by ECG while </w:t>
      </w:r>
      <w:r w:rsidRPr="00D677A5">
        <w:rPr>
          <w:rFonts w:ascii="Garamond" w:hAnsi="Garamond"/>
          <w:sz w:val="26"/>
          <w:szCs w:val="26"/>
        </w:rPr>
        <w:t xml:space="preserve">they </w:t>
      </w:r>
      <w:r w:rsidR="00816685" w:rsidRPr="00D677A5">
        <w:rPr>
          <w:rFonts w:ascii="Garamond" w:hAnsi="Garamond"/>
          <w:sz w:val="26"/>
          <w:szCs w:val="26"/>
        </w:rPr>
        <w:t>look</w:t>
      </w:r>
      <w:r w:rsidRPr="00D677A5">
        <w:rPr>
          <w:rFonts w:ascii="Garamond" w:hAnsi="Garamond"/>
          <w:sz w:val="26"/>
          <w:szCs w:val="26"/>
        </w:rPr>
        <w:t xml:space="preserve">ed </w:t>
      </w:r>
      <w:r w:rsidR="00816685" w:rsidRPr="00D677A5">
        <w:rPr>
          <w:rFonts w:ascii="Garamond" w:hAnsi="Garamond"/>
          <w:sz w:val="26"/>
          <w:szCs w:val="26"/>
        </w:rPr>
        <w:t>at the face</w:t>
      </w:r>
      <w:r w:rsidRPr="00D677A5">
        <w:rPr>
          <w:rFonts w:ascii="Garamond" w:hAnsi="Garamond"/>
          <w:sz w:val="26"/>
          <w:szCs w:val="26"/>
        </w:rPr>
        <w:t>s</w:t>
      </w:r>
      <w:r w:rsidR="00816685" w:rsidRPr="00D677A5">
        <w:rPr>
          <w:rFonts w:ascii="Garamond" w:hAnsi="Garamond"/>
          <w:sz w:val="26"/>
          <w:szCs w:val="26"/>
        </w:rPr>
        <w:t xml:space="preserve"> of </w:t>
      </w:r>
      <w:r w:rsidRPr="00D677A5">
        <w:rPr>
          <w:rFonts w:ascii="Garamond" w:hAnsi="Garamond"/>
          <w:sz w:val="26"/>
          <w:szCs w:val="26"/>
        </w:rPr>
        <w:t>others</w:t>
      </w:r>
      <w:r w:rsidR="00816685" w:rsidRPr="00D677A5">
        <w:rPr>
          <w:rFonts w:ascii="Garamond" w:hAnsi="Garamond"/>
          <w:sz w:val="26"/>
          <w:szCs w:val="26"/>
        </w:rPr>
        <w:t xml:space="preserve"> who supposedly liked/disliked them.</w:t>
      </w:r>
      <w:r w:rsidR="000F2085" w:rsidRPr="00D677A5">
        <w:rPr>
          <w:rFonts w:ascii="Garamond" w:hAnsi="Garamond"/>
          <w:sz w:val="26"/>
          <w:szCs w:val="26"/>
        </w:rPr>
        <w:t xml:space="preserve"> Heart rate fell in anticipation of feedback</w:t>
      </w:r>
      <w:r w:rsidRPr="00D677A5">
        <w:rPr>
          <w:rFonts w:ascii="Garamond" w:hAnsi="Garamond"/>
          <w:sz w:val="26"/>
          <w:szCs w:val="26"/>
        </w:rPr>
        <w:t>,</w:t>
      </w:r>
      <w:r w:rsidR="000F2085" w:rsidRPr="00D677A5">
        <w:rPr>
          <w:rFonts w:ascii="Garamond" w:hAnsi="Garamond"/>
          <w:sz w:val="26"/>
          <w:szCs w:val="26"/>
        </w:rPr>
        <w:t xml:space="preserve"> but it fell even more</w:t>
      </w:r>
      <w:r w:rsidR="007D2B11" w:rsidRPr="00D677A5">
        <w:rPr>
          <w:rFonts w:ascii="Garamond" w:hAnsi="Garamond"/>
          <w:sz w:val="26"/>
          <w:szCs w:val="26"/>
        </w:rPr>
        <w:t xml:space="preserve"> and was slower to return to normal when</w:t>
      </w:r>
      <w:r w:rsidR="000F2085" w:rsidRPr="00D677A5">
        <w:rPr>
          <w:rFonts w:ascii="Garamond" w:hAnsi="Garamond"/>
          <w:sz w:val="26"/>
          <w:szCs w:val="26"/>
        </w:rPr>
        <w:t xml:space="preserve"> they were told that the target person disliked them. This was especially so if they had </w:t>
      </w:r>
      <w:r w:rsidR="007D2B11" w:rsidRPr="00D677A5">
        <w:rPr>
          <w:rFonts w:ascii="Garamond" w:hAnsi="Garamond"/>
          <w:sz w:val="26"/>
          <w:szCs w:val="26"/>
        </w:rPr>
        <w:t xml:space="preserve">not </w:t>
      </w:r>
      <w:r w:rsidR="000F2085" w:rsidRPr="00D677A5">
        <w:rPr>
          <w:rFonts w:ascii="Garamond" w:hAnsi="Garamond"/>
          <w:sz w:val="26"/>
          <w:szCs w:val="26"/>
        </w:rPr>
        <w:t xml:space="preserve">expected the other person </w:t>
      </w:r>
      <w:r w:rsidR="007D2B11" w:rsidRPr="00D677A5">
        <w:rPr>
          <w:rFonts w:ascii="Garamond" w:hAnsi="Garamond"/>
          <w:sz w:val="26"/>
          <w:szCs w:val="26"/>
        </w:rPr>
        <w:t>to reject them</w:t>
      </w:r>
      <w:r w:rsidR="000F2085" w:rsidRPr="00D677A5">
        <w:rPr>
          <w:rFonts w:ascii="Garamond" w:hAnsi="Garamond"/>
          <w:sz w:val="26"/>
          <w:szCs w:val="26"/>
        </w:rPr>
        <w:t>.</w:t>
      </w:r>
      <w:r w:rsidR="00EF4AB3" w:rsidRPr="00D677A5">
        <w:rPr>
          <w:rFonts w:ascii="Garamond" w:hAnsi="Garamond"/>
          <w:sz w:val="26"/>
          <w:szCs w:val="26"/>
        </w:rPr>
        <w:t xml:space="preserve"> Th</w:t>
      </w:r>
      <w:r w:rsidRPr="00D677A5">
        <w:rPr>
          <w:rFonts w:ascii="Garamond" w:hAnsi="Garamond"/>
          <w:sz w:val="26"/>
          <w:szCs w:val="26"/>
        </w:rPr>
        <w:t>us, even in this minor form, the e</w:t>
      </w:r>
      <w:r w:rsidR="00EF4AB3" w:rsidRPr="00D677A5">
        <w:rPr>
          <w:rFonts w:ascii="Garamond" w:hAnsi="Garamond"/>
          <w:sz w:val="26"/>
          <w:szCs w:val="26"/>
        </w:rPr>
        <w:t xml:space="preserve">xperience of </w:t>
      </w:r>
      <w:r w:rsidR="007D2B11" w:rsidRPr="00D677A5">
        <w:rPr>
          <w:rFonts w:ascii="Garamond" w:hAnsi="Garamond"/>
          <w:sz w:val="26"/>
          <w:szCs w:val="26"/>
        </w:rPr>
        <w:t>heartbr</w:t>
      </w:r>
      <w:r w:rsidRPr="00D677A5">
        <w:rPr>
          <w:rFonts w:ascii="Garamond" w:hAnsi="Garamond"/>
          <w:sz w:val="26"/>
          <w:szCs w:val="26"/>
        </w:rPr>
        <w:t>eak</w:t>
      </w:r>
      <w:r w:rsidR="00EF4AB3" w:rsidRPr="00D677A5">
        <w:rPr>
          <w:rFonts w:ascii="Garamond" w:hAnsi="Garamond"/>
          <w:sz w:val="26"/>
          <w:szCs w:val="26"/>
        </w:rPr>
        <w:t xml:space="preserve"> has </w:t>
      </w:r>
      <w:r w:rsidR="007D2B11" w:rsidRPr="00D677A5">
        <w:rPr>
          <w:rFonts w:ascii="Garamond" w:hAnsi="Garamond"/>
          <w:sz w:val="26"/>
          <w:szCs w:val="26"/>
        </w:rPr>
        <w:t xml:space="preserve">measurable </w:t>
      </w:r>
      <w:r w:rsidR="00EF4AB3" w:rsidRPr="00D677A5">
        <w:rPr>
          <w:rFonts w:ascii="Garamond" w:hAnsi="Garamond"/>
          <w:sz w:val="26"/>
          <w:szCs w:val="26"/>
        </w:rPr>
        <w:t xml:space="preserve">effects on our </w:t>
      </w:r>
      <w:r w:rsidR="007D2B11" w:rsidRPr="00D677A5">
        <w:rPr>
          <w:rFonts w:ascii="Garamond" w:hAnsi="Garamond"/>
          <w:sz w:val="26"/>
          <w:szCs w:val="26"/>
        </w:rPr>
        <w:t>autonomic nervous system</w:t>
      </w:r>
      <w:r w:rsidR="00EF4AB3" w:rsidRPr="00D677A5">
        <w:rPr>
          <w:rFonts w:ascii="Garamond" w:hAnsi="Garamond"/>
          <w:sz w:val="26"/>
          <w:szCs w:val="26"/>
        </w:rPr>
        <w:t>.</w:t>
      </w:r>
      <w:r w:rsidR="00686928" w:rsidRPr="00D677A5">
        <w:rPr>
          <w:rFonts w:ascii="Garamond" w:hAnsi="Garamond"/>
          <w:sz w:val="26"/>
          <w:szCs w:val="26"/>
        </w:rPr>
        <w:t xml:space="preserve"> Lowering of HR </w:t>
      </w:r>
      <w:r w:rsidR="00A35B42" w:rsidRPr="00D677A5">
        <w:rPr>
          <w:rFonts w:ascii="Garamond" w:hAnsi="Garamond"/>
          <w:sz w:val="26"/>
          <w:szCs w:val="26"/>
        </w:rPr>
        <w:t xml:space="preserve">is an approximation </w:t>
      </w:r>
      <w:r w:rsidR="00686928" w:rsidRPr="00D677A5">
        <w:rPr>
          <w:rFonts w:ascii="Garamond" w:hAnsi="Garamond"/>
          <w:sz w:val="26"/>
          <w:szCs w:val="26"/>
        </w:rPr>
        <w:t xml:space="preserve">to parasympathetic fainting or shock, an “I give up” response that </w:t>
      </w:r>
      <w:r w:rsidR="00A35B42" w:rsidRPr="00D677A5">
        <w:rPr>
          <w:rFonts w:ascii="Garamond" w:hAnsi="Garamond"/>
          <w:sz w:val="26"/>
          <w:szCs w:val="26"/>
        </w:rPr>
        <w:t xml:space="preserve">connects with </w:t>
      </w:r>
      <w:r w:rsidR="00686928" w:rsidRPr="00D677A5">
        <w:rPr>
          <w:rFonts w:ascii="Garamond" w:hAnsi="Garamond"/>
          <w:sz w:val="26"/>
          <w:szCs w:val="26"/>
        </w:rPr>
        <w:t>depression.</w:t>
      </w:r>
    </w:p>
    <w:p w:rsidR="00A110D5" w:rsidRPr="00D677A5" w:rsidRDefault="00A110D5" w:rsidP="00D677A5">
      <w:pPr>
        <w:rPr>
          <w:rFonts w:ascii="Garamond" w:hAnsi="Garamond"/>
          <w:sz w:val="26"/>
          <w:szCs w:val="26"/>
        </w:rPr>
      </w:pPr>
    </w:p>
    <w:p w:rsidR="00A110D5" w:rsidRPr="00D677A5" w:rsidRDefault="005C46BB" w:rsidP="00D677A5">
      <w:pPr>
        <w:rPr>
          <w:rFonts w:ascii="Garamond" w:hAnsi="Garamond"/>
          <w:sz w:val="26"/>
          <w:szCs w:val="26"/>
        </w:rPr>
      </w:pPr>
      <w:r w:rsidRPr="00D677A5">
        <w:rPr>
          <w:rFonts w:ascii="Garamond" w:hAnsi="Garamond"/>
          <w:sz w:val="26"/>
          <w:szCs w:val="26"/>
        </w:rPr>
        <w:t xml:space="preserve">Can you die of a broken heart? </w:t>
      </w:r>
      <w:r w:rsidR="007A7BCF" w:rsidRPr="00D677A5">
        <w:rPr>
          <w:rFonts w:ascii="Garamond" w:hAnsi="Garamond"/>
          <w:sz w:val="26"/>
          <w:szCs w:val="26"/>
        </w:rPr>
        <w:t>According to research at St Andrews University, t</w:t>
      </w:r>
      <w:r w:rsidR="00A110D5" w:rsidRPr="00D677A5">
        <w:rPr>
          <w:rFonts w:ascii="Garamond" w:hAnsi="Garamond"/>
          <w:sz w:val="26"/>
          <w:szCs w:val="26"/>
        </w:rPr>
        <w:t>he immense grief of losing a loved one leads to a great many premature deaths. Boyle et al (201</w:t>
      </w:r>
      <w:r w:rsidRPr="00D677A5">
        <w:rPr>
          <w:rFonts w:ascii="Garamond" w:hAnsi="Garamond"/>
          <w:sz w:val="26"/>
          <w:szCs w:val="26"/>
        </w:rPr>
        <w:t>1</w:t>
      </w:r>
      <w:r w:rsidR="00A110D5" w:rsidRPr="00D677A5">
        <w:rPr>
          <w:rFonts w:ascii="Garamond" w:hAnsi="Garamond"/>
          <w:sz w:val="26"/>
          <w:szCs w:val="26"/>
        </w:rPr>
        <w:t xml:space="preserve">) studied records of 58,000 married couples </w:t>
      </w:r>
      <w:r w:rsidRPr="00D677A5">
        <w:rPr>
          <w:rFonts w:ascii="Garamond" w:hAnsi="Garamond"/>
          <w:sz w:val="26"/>
          <w:szCs w:val="26"/>
        </w:rPr>
        <w:t>using data from the Scottish Longitudinal Study</w:t>
      </w:r>
      <w:r w:rsidR="009439FE" w:rsidRPr="00D677A5">
        <w:rPr>
          <w:rFonts w:ascii="Garamond" w:hAnsi="Garamond"/>
          <w:sz w:val="26"/>
          <w:szCs w:val="26"/>
        </w:rPr>
        <w:t xml:space="preserve"> and found that 40% of </w:t>
      </w:r>
      <w:r w:rsidR="00A110D5" w:rsidRPr="00D677A5">
        <w:rPr>
          <w:rFonts w:ascii="Garamond" w:hAnsi="Garamond"/>
          <w:sz w:val="26"/>
          <w:szCs w:val="26"/>
        </w:rPr>
        <w:t xml:space="preserve">men and 26% of </w:t>
      </w:r>
      <w:r w:rsidR="009439FE" w:rsidRPr="00D677A5">
        <w:rPr>
          <w:rFonts w:ascii="Garamond" w:hAnsi="Garamond"/>
          <w:sz w:val="26"/>
          <w:szCs w:val="26"/>
        </w:rPr>
        <w:t>wo</w:t>
      </w:r>
      <w:r w:rsidR="00A110D5" w:rsidRPr="00D677A5">
        <w:rPr>
          <w:rFonts w:ascii="Garamond" w:hAnsi="Garamond"/>
          <w:sz w:val="26"/>
          <w:szCs w:val="26"/>
        </w:rPr>
        <w:t>men died within three years of their partner</w:t>
      </w:r>
      <w:r w:rsidR="00180EA9" w:rsidRPr="00D677A5">
        <w:rPr>
          <w:rFonts w:ascii="Garamond" w:hAnsi="Garamond"/>
          <w:sz w:val="26"/>
          <w:szCs w:val="26"/>
        </w:rPr>
        <w:t xml:space="preserve"> (</w:t>
      </w:r>
      <w:r w:rsidR="009439FE" w:rsidRPr="00D677A5">
        <w:rPr>
          <w:rFonts w:ascii="Garamond" w:hAnsi="Garamond"/>
          <w:sz w:val="26"/>
          <w:szCs w:val="26"/>
        </w:rPr>
        <w:t>37</w:t>
      </w:r>
      <w:r w:rsidR="00A110D5" w:rsidRPr="00D677A5">
        <w:rPr>
          <w:rFonts w:ascii="Garamond" w:hAnsi="Garamond"/>
          <w:sz w:val="26"/>
          <w:szCs w:val="26"/>
        </w:rPr>
        <w:t xml:space="preserve"> died within 10 days of their partne</w:t>
      </w:r>
      <w:r w:rsidRPr="00D677A5">
        <w:rPr>
          <w:rFonts w:ascii="Garamond" w:hAnsi="Garamond"/>
          <w:sz w:val="26"/>
          <w:szCs w:val="26"/>
        </w:rPr>
        <w:t>r and 12 on the very same day</w:t>
      </w:r>
      <w:r w:rsidR="00180EA9" w:rsidRPr="00D677A5">
        <w:rPr>
          <w:rFonts w:ascii="Garamond" w:hAnsi="Garamond"/>
          <w:sz w:val="26"/>
          <w:szCs w:val="26"/>
        </w:rPr>
        <w:t>)</w:t>
      </w:r>
      <w:r w:rsidRPr="00D677A5">
        <w:rPr>
          <w:rFonts w:ascii="Garamond" w:hAnsi="Garamond"/>
          <w:sz w:val="26"/>
          <w:szCs w:val="26"/>
        </w:rPr>
        <w:t>. T</w:t>
      </w:r>
      <w:r w:rsidR="00A110D5" w:rsidRPr="00D677A5">
        <w:rPr>
          <w:rFonts w:ascii="Garamond" w:hAnsi="Garamond"/>
          <w:sz w:val="26"/>
          <w:szCs w:val="26"/>
        </w:rPr>
        <w:t>hese figures are beyond expectation</w:t>
      </w:r>
      <w:r w:rsidRPr="00D677A5">
        <w:rPr>
          <w:rFonts w:ascii="Garamond" w:hAnsi="Garamond"/>
          <w:sz w:val="26"/>
          <w:szCs w:val="26"/>
        </w:rPr>
        <w:t xml:space="preserve"> and confirm </w:t>
      </w:r>
      <w:r w:rsidR="009439FE" w:rsidRPr="00D677A5">
        <w:rPr>
          <w:rFonts w:ascii="Garamond" w:hAnsi="Garamond"/>
          <w:sz w:val="26"/>
          <w:szCs w:val="26"/>
        </w:rPr>
        <w:t>strong</w:t>
      </w:r>
      <w:r w:rsidRPr="00D677A5">
        <w:rPr>
          <w:rFonts w:ascii="Garamond" w:hAnsi="Garamond"/>
          <w:sz w:val="26"/>
          <w:szCs w:val="26"/>
        </w:rPr>
        <w:t xml:space="preserve"> “widowhood effect” </w:t>
      </w:r>
      <w:r w:rsidR="009439FE" w:rsidRPr="00D677A5">
        <w:rPr>
          <w:rFonts w:ascii="Garamond" w:hAnsi="Garamond"/>
          <w:sz w:val="26"/>
          <w:szCs w:val="26"/>
        </w:rPr>
        <w:t xml:space="preserve">for both men and women </w:t>
      </w:r>
      <w:r w:rsidRPr="00D677A5">
        <w:rPr>
          <w:rFonts w:ascii="Garamond" w:hAnsi="Garamond"/>
          <w:sz w:val="26"/>
          <w:szCs w:val="26"/>
        </w:rPr>
        <w:t xml:space="preserve">that is </w:t>
      </w:r>
      <w:r w:rsidR="009439FE" w:rsidRPr="00D677A5">
        <w:rPr>
          <w:rFonts w:ascii="Garamond" w:hAnsi="Garamond"/>
          <w:sz w:val="26"/>
          <w:szCs w:val="26"/>
        </w:rPr>
        <w:t>particulary striking within the first six months</w:t>
      </w:r>
      <w:r w:rsidR="00A110D5" w:rsidRPr="00D677A5">
        <w:rPr>
          <w:rFonts w:ascii="Garamond" w:hAnsi="Garamond"/>
          <w:sz w:val="26"/>
          <w:szCs w:val="26"/>
        </w:rPr>
        <w:t>.</w:t>
      </w:r>
      <w:r w:rsidR="00A02029" w:rsidRPr="00D677A5">
        <w:rPr>
          <w:rFonts w:ascii="Garamond" w:hAnsi="Garamond"/>
          <w:sz w:val="26"/>
          <w:szCs w:val="26"/>
        </w:rPr>
        <w:t xml:space="preserve"> </w:t>
      </w:r>
      <w:r w:rsidR="00C650D6" w:rsidRPr="00D677A5">
        <w:rPr>
          <w:rFonts w:ascii="Garamond" w:hAnsi="Garamond"/>
          <w:sz w:val="26"/>
          <w:szCs w:val="26"/>
        </w:rPr>
        <w:t>Actual c</w:t>
      </w:r>
      <w:r w:rsidR="00A02029" w:rsidRPr="00D677A5">
        <w:rPr>
          <w:rFonts w:ascii="Garamond" w:hAnsi="Garamond"/>
          <w:sz w:val="26"/>
          <w:szCs w:val="26"/>
        </w:rPr>
        <w:t>auses of death varied: cancer, heart disease, suicide, and “accident” being most common.</w:t>
      </w:r>
    </w:p>
    <w:p w:rsidR="00E80665" w:rsidRPr="00D677A5" w:rsidRDefault="00E80665" w:rsidP="00D677A5">
      <w:pPr>
        <w:rPr>
          <w:rFonts w:ascii="Garamond" w:hAnsi="Garamond"/>
          <w:sz w:val="26"/>
          <w:szCs w:val="26"/>
        </w:rPr>
      </w:pPr>
    </w:p>
    <w:p w:rsidR="00E80665" w:rsidRPr="00D677A5" w:rsidRDefault="00E80665" w:rsidP="00D677A5">
      <w:pPr>
        <w:rPr>
          <w:rFonts w:ascii="Garamond" w:hAnsi="Garamond"/>
          <w:sz w:val="26"/>
          <w:szCs w:val="26"/>
        </w:rPr>
      </w:pPr>
      <w:r w:rsidRPr="00D677A5">
        <w:rPr>
          <w:rFonts w:ascii="Garamond" w:hAnsi="Garamond"/>
          <w:sz w:val="26"/>
          <w:szCs w:val="26"/>
        </w:rPr>
        <w:t>Coping with a broken heart is not easy and recovery has parallels to kicking a drug habit. Time will eventually heal but the process can be speeded up</w:t>
      </w:r>
      <w:r w:rsidR="00200C0B" w:rsidRPr="00D677A5">
        <w:rPr>
          <w:rFonts w:ascii="Garamond" w:hAnsi="Garamond"/>
          <w:sz w:val="26"/>
          <w:szCs w:val="26"/>
        </w:rPr>
        <w:t>.</w:t>
      </w:r>
      <w:r w:rsidRPr="00D677A5">
        <w:rPr>
          <w:rFonts w:ascii="Garamond" w:hAnsi="Garamond"/>
          <w:sz w:val="26"/>
          <w:szCs w:val="26"/>
        </w:rPr>
        <w:t xml:space="preserve"> Don’t beat yourself up – you are not blame. There are many reasons why relationships break up </w:t>
      </w:r>
      <w:r w:rsidR="002C6877" w:rsidRPr="00D677A5">
        <w:rPr>
          <w:rFonts w:ascii="Garamond" w:hAnsi="Garamond"/>
          <w:sz w:val="26"/>
          <w:szCs w:val="26"/>
        </w:rPr>
        <w:t>so</w:t>
      </w:r>
      <w:r w:rsidRPr="00D677A5">
        <w:rPr>
          <w:rFonts w:ascii="Garamond" w:hAnsi="Garamond"/>
          <w:sz w:val="26"/>
          <w:szCs w:val="26"/>
        </w:rPr>
        <w:t xml:space="preserve"> no need to feel guilt. Nor i</w:t>
      </w:r>
      <w:r w:rsidR="00200C0B" w:rsidRPr="00D677A5">
        <w:rPr>
          <w:rFonts w:ascii="Garamond" w:hAnsi="Garamond"/>
          <w:sz w:val="26"/>
          <w:szCs w:val="26"/>
        </w:rPr>
        <w:t>s your ex-partner to blame</w:t>
      </w:r>
      <w:r w:rsidR="00CC4563" w:rsidRPr="00D677A5">
        <w:rPr>
          <w:rFonts w:ascii="Garamond" w:hAnsi="Garamond"/>
          <w:sz w:val="26"/>
          <w:szCs w:val="26"/>
        </w:rPr>
        <w:t>;</w:t>
      </w:r>
      <w:r w:rsidR="00200C0B" w:rsidRPr="00D677A5">
        <w:rPr>
          <w:rFonts w:ascii="Garamond" w:hAnsi="Garamond"/>
          <w:sz w:val="26"/>
          <w:szCs w:val="26"/>
        </w:rPr>
        <w:t xml:space="preserve"> recriminations are not helpful either.</w:t>
      </w:r>
      <w:r w:rsidRPr="00D677A5">
        <w:rPr>
          <w:rFonts w:ascii="Garamond" w:hAnsi="Garamond"/>
          <w:sz w:val="26"/>
          <w:szCs w:val="26"/>
        </w:rPr>
        <w:t xml:space="preserve"> The keys to positive coping are distraction and rebuilding. Don’t dwell on the past, looking at photos and re-reading old love letters. If you </w:t>
      </w:r>
      <w:r w:rsidR="00CC4563" w:rsidRPr="00D677A5">
        <w:rPr>
          <w:rFonts w:ascii="Garamond" w:hAnsi="Garamond"/>
          <w:sz w:val="26"/>
          <w:szCs w:val="26"/>
        </w:rPr>
        <w:t xml:space="preserve">must </w:t>
      </w:r>
      <w:r w:rsidRPr="00D677A5">
        <w:rPr>
          <w:rFonts w:ascii="Garamond" w:hAnsi="Garamond"/>
          <w:sz w:val="26"/>
          <w:szCs w:val="26"/>
        </w:rPr>
        <w:t xml:space="preserve">go to old haunts </w:t>
      </w:r>
      <w:r w:rsidR="00200C0B" w:rsidRPr="00D677A5">
        <w:rPr>
          <w:rFonts w:ascii="Garamond" w:hAnsi="Garamond"/>
          <w:sz w:val="26"/>
          <w:szCs w:val="26"/>
        </w:rPr>
        <w:t xml:space="preserve">try to </w:t>
      </w:r>
      <w:r w:rsidRPr="00D677A5">
        <w:rPr>
          <w:rFonts w:ascii="Garamond" w:hAnsi="Garamond"/>
          <w:sz w:val="26"/>
          <w:szCs w:val="26"/>
        </w:rPr>
        <w:t>go with someone new</w:t>
      </w:r>
      <w:r w:rsidR="00CC4563" w:rsidRPr="00D677A5">
        <w:rPr>
          <w:rFonts w:ascii="Garamond" w:hAnsi="Garamond"/>
          <w:sz w:val="26"/>
          <w:szCs w:val="26"/>
        </w:rPr>
        <w:t>,</w:t>
      </w:r>
      <w:r w:rsidRPr="00D677A5">
        <w:rPr>
          <w:rFonts w:ascii="Garamond" w:hAnsi="Garamond"/>
          <w:sz w:val="26"/>
          <w:szCs w:val="26"/>
        </w:rPr>
        <w:t xml:space="preserve"> so as to lay down new memories. </w:t>
      </w:r>
      <w:r w:rsidR="00200C0B" w:rsidRPr="00D677A5">
        <w:rPr>
          <w:rFonts w:ascii="Garamond" w:hAnsi="Garamond"/>
          <w:sz w:val="26"/>
          <w:szCs w:val="26"/>
        </w:rPr>
        <w:t>Use y</w:t>
      </w:r>
      <w:r w:rsidRPr="00D677A5">
        <w:rPr>
          <w:rFonts w:ascii="Garamond" w:hAnsi="Garamond"/>
          <w:sz w:val="26"/>
          <w:szCs w:val="26"/>
        </w:rPr>
        <w:t xml:space="preserve">our social support </w:t>
      </w:r>
      <w:r w:rsidR="002D71E9" w:rsidRPr="00D677A5">
        <w:rPr>
          <w:rFonts w:ascii="Garamond" w:hAnsi="Garamond"/>
          <w:sz w:val="26"/>
          <w:szCs w:val="26"/>
        </w:rPr>
        <w:t xml:space="preserve">network </w:t>
      </w:r>
      <w:r w:rsidRPr="00D677A5">
        <w:rPr>
          <w:rFonts w:ascii="Garamond" w:hAnsi="Garamond"/>
          <w:sz w:val="26"/>
          <w:szCs w:val="26"/>
        </w:rPr>
        <w:t>(friends and family) but don’t drive them away with</w:t>
      </w:r>
      <w:r w:rsidR="00CC4563" w:rsidRPr="00D677A5">
        <w:rPr>
          <w:rFonts w:ascii="Garamond" w:hAnsi="Garamond"/>
          <w:sz w:val="26"/>
          <w:szCs w:val="26"/>
        </w:rPr>
        <w:t xml:space="preserve"> misery and self-pity</w:t>
      </w:r>
      <w:r w:rsidRPr="00D677A5">
        <w:rPr>
          <w:rFonts w:ascii="Garamond" w:hAnsi="Garamond"/>
          <w:sz w:val="26"/>
          <w:szCs w:val="26"/>
        </w:rPr>
        <w:t>. Be as active as possible</w:t>
      </w:r>
      <w:r w:rsidR="006322E7" w:rsidRPr="00D677A5">
        <w:rPr>
          <w:rFonts w:ascii="Garamond" w:hAnsi="Garamond"/>
          <w:sz w:val="26"/>
          <w:szCs w:val="26"/>
        </w:rPr>
        <w:t xml:space="preserve"> with sports, hobbies and work projects. Look after your health, keep yourself fit and don’t be afraid to pamper yourself with luxuries like spas and massage</w:t>
      </w:r>
      <w:r w:rsidR="00200C0B" w:rsidRPr="00D677A5">
        <w:rPr>
          <w:rFonts w:ascii="Garamond" w:hAnsi="Garamond"/>
          <w:sz w:val="26"/>
          <w:szCs w:val="26"/>
        </w:rPr>
        <w:t xml:space="preserve"> (Wilson &amp; McLaughlin, 2001)</w:t>
      </w:r>
      <w:r w:rsidR="006322E7" w:rsidRPr="00D677A5">
        <w:rPr>
          <w:rFonts w:ascii="Garamond" w:hAnsi="Garamond"/>
          <w:sz w:val="26"/>
          <w:szCs w:val="26"/>
        </w:rPr>
        <w:t>.</w:t>
      </w:r>
    </w:p>
    <w:p w:rsidR="00F1600D" w:rsidRPr="00D677A5" w:rsidRDefault="00F1600D" w:rsidP="00D677A5">
      <w:pPr>
        <w:rPr>
          <w:rFonts w:ascii="Garamond" w:hAnsi="Garamond"/>
          <w:sz w:val="26"/>
          <w:szCs w:val="26"/>
        </w:rPr>
      </w:pPr>
    </w:p>
    <w:p w:rsidR="00472AA6" w:rsidRPr="00D677A5" w:rsidRDefault="00472AA6" w:rsidP="00D677A5">
      <w:pPr>
        <w:rPr>
          <w:rFonts w:ascii="Garamond" w:hAnsi="Garamond"/>
          <w:sz w:val="26"/>
          <w:szCs w:val="26"/>
        </w:rPr>
      </w:pPr>
      <w:r w:rsidRPr="00D677A5">
        <w:rPr>
          <w:rFonts w:ascii="Garamond" w:hAnsi="Garamond"/>
          <w:sz w:val="26"/>
          <w:szCs w:val="26"/>
        </w:rPr>
        <w:t xml:space="preserve">Attachment styles predict how disturbed we are by loss of love. A well established classification of attachment styles is that of four quadrants defined by two dimensions: anxiety and avoidance. Anxious types worry that their partner might leave or cease to love them. Avoidance refers to discomfort when others get too close. </w:t>
      </w:r>
      <w:r w:rsidR="00045F1E" w:rsidRPr="00D677A5">
        <w:rPr>
          <w:rFonts w:ascii="Garamond" w:hAnsi="Garamond"/>
          <w:sz w:val="26"/>
          <w:szCs w:val="26"/>
        </w:rPr>
        <w:t xml:space="preserve">People low on these two traits are described as “secure”. </w:t>
      </w:r>
      <w:r w:rsidR="006C3874" w:rsidRPr="00D677A5">
        <w:rPr>
          <w:rFonts w:ascii="Garamond" w:hAnsi="Garamond"/>
          <w:sz w:val="26"/>
          <w:szCs w:val="26"/>
        </w:rPr>
        <w:t xml:space="preserve">Although psychoanalysts such as Bowlby supposed that these styles were learned in early relationships with the parents, behaviour genetic studies suggest that close to half the variance is genetic while the rest is largely non-shared environment (Donnelan et al, 2008). </w:t>
      </w:r>
      <w:r w:rsidR="00045F1E" w:rsidRPr="00D677A5">
        <w:rPr>
          <w:rFonts w:ascii="Garamond" w:hAnsi="Garamond"/>
          <w:sz w:val="26"/>
          <w:szCs w:val="26"/>
        </w:rPr>
        <w:t xml:space="preserve">In other words, the way we are treated by our </w:t>
      </w:r>
      <w:r w:rsidR="000A123B" w:rsidRPr="00D677A5">
        <w:rPr>
          <w:rFonts w:ascii="Garamond" w:hAnsi="Garamond"/>
          <w:sz w:val="26"/>
          <w:szCs w:val="26"/>
        </w:rPr>
        <w:t>parents/</w:t>
      </w:r>
      <w:r w:rsidR="00045F1E" w:rsidRPr="00D677A5">
        <w:rPr>
          <w:rFonts w:ascii="Garamond" w:hAnsi="Garamond"/>
          <w:sz w:val="26"/>
          <w:szCs w:val="26"/>
        </w:rPr>
        <w:t>care-givers is not very influential in determining our attachment style.</w:t>
      </w:r>
    </w:p>
    <w:p w:rsidR="00472AA6" w:rsidRPr="00D677A5" w:rsidRDefault="00472AA6" w:rsidP="00D677A5">
      <w:pPr>
        <w:rPr>
          <w:rFonts w:ascii="Garamond" w:hAnsi="Garamond"/>
          <w:sz w:val="26"/>
          <w:szCs w:val="26"/>
        </w:rPr>
      </w:pPr>
    </w:p>
    <w:p w:rsidR="00046837" w:rsidRPr="00D677A5" w:rsidRDefault="00046837" w:rsidP="00D677A5">
      <w:pPr>
        <w:rPr>
          <w:rFonts w:ascii="Garamond" w:hAnsi="Garamond"/>
          <w:sz w:val="26"/>
          <w:szCs w:val="26"/>
        </w:rPr>
      </w:pPr>
      <w:r w:rsidRPr="00D677A5">
        <w:rPr>
          <w:rFonts w:ascii="Garamond" w:hAnsi="Garamond"/>
          <w:sz w:val="26"/>
          <w:szCs w:val="26"/>
        </w:rPr>
        <w:t>Attachment anxiety connect</w:t>
      </w:r>
      <w:r w:rsidR="0008322A" w:rsidRPr="00D677A5">
        <w:rPr>
          <w:rFonts w:ascii="Garamond" w:hAnsi="Garamond"/>
          <w:sz w:val="26"/>
          <w:szCs w:val="26"/>
        </w:rPr>
        <w:t>s</w:t>
      </w:r>
      <w:r w:rsidRPr="00D677A5">
        <w:rPr>
          <w:rFonts w:ascii="Garamond" w:hAnsi="Garamond"/>
          <w:sz w:val="26"/>
          <w:szCs w:val="26"/>
        </w:rPr>
        <w:t xml:space="preserve"> with high levels of the bonding hormone oxytocin. The researchers who discovered this (Marazziti et al, 2006) note that cause and effect might go either way but they suppose that oxytocin is the effect, being generated as an anxiolytic in order to control excessive anxiety. They suggest that the secretion of oxytocin acts on the amygdala to secure romantic attachment by increasing willingness to accept risk in a relationship.</w:t>
      </w:r>
    </w:p>
    <w:p w:rsidR="00046837" w:rsidRPr="00D677A5" w:rsidRDefault="00046837" w:rsidP="00D677A5">
      <w:pPr>
        <w:rPr>
          <w:rFonts w:ascii="Garamond" w:hAnsi="Garamond"/>
          <w:sz w:val="26"/>
          <w:szCs w:val="26"/>
        </w:rPr>
      </w:pPr>
    </w:p>
    <w:p w:rsidR="00F1600D" w:rsidRPr="00D677A5" w:rsidRDefault="007C0554" w:rsidP="00D677A5">
      <w:pPr>
        <w:rPr>
          <w:rFonts w:ascii="Garamond" w:hAnsi="Garamond"/>
          <w:sz w:val="26"/>
          <w:szCs w:val="26"/>
        </w:rPr>
      </w:pPr>
      <w:r w:rsidRPr="00D677A5">
        <w:rPr>
          <w:rFonts w:ascii="Garamond" w:hAnsi="Garamond"/>
          <w:sz w:val="26"/>
          <w:szCs w:val="26"/>
        </w:rPr>
        <w:t>Attachment style is implicate</w:t>
      </w:r>
      <w:r w:rsidR="0028458D" w:rsidRPr="00D677A5">
        <w:rPr>
          <w:rFonts w:ascii="Garamond" w:hAnsi="Garamond"/>
          <w:sz w:val="26"/>
          <w:szCs w:val="26"/>
        </w:rPr>
        <w:t>d</w:t>
      </w:r>
      <w:r w:rsidRPr="00D677A5">
        <w:rPr>
          <w:rFonts w:ascii="Garamond" w:hAnsi="Garamond"/>
          <w:sz w:val="26"/>
          <w:szCs w:val="26"/>
        </w:rPr>
        <w:t xml:space="preserve"> in </w:t>
      </w:r>
      <w:r w:rsidRPr="00D677A5">
        <w:rPr>
          <w:rFonts w:ascii="Garamond" w:hAnsi="Garamond"/>
          <w:i/>
          <w:sz w:val="26"/>
          <w:szCs w:val="26"/>
        </w:rPr>
        <w:t>pathological love</w:t>
      </w:r>
      <w:r w:rsidRPr="00D677A5">
        <w:rPr>
          <w:rFonts w:ascii="Garamond" w:hAnsi="Garamond"/>
          <w:sz w:val="26"/>
          <w:szCs w:val="26"/>
        </w:rPr>
        <w:t>, defined by</w:t>
      </w:r>
      <w:r w:rsidR="00360536" w:rsidRPr="00D677A5">
        <w:rPr>
          <w:rFonts w:ascii="Garamond" w:hAnsi="Garamond"/>
          <w:sz w:val="26"/>
          <w:szCs w:val="26"/>
        </w:rPr>
        <w:t xml:space="preserve"> </w:t>
      </w:r>
      <w:r w:rsidR="00F1600D" w:rsidRPr="00D677A5">
        <w:rPr>
          <w:rFonts w:ascii="Garamond" w:hAnsi="Garamond"/>
          <w:sz w:val="26"/>
          <w:szCs w:val="26"/>
        </w:rPr>
        <w:t>Sophia et al (2009)</w:t>
      </w:r>
      <w:r w:rsidRPr="00D677A5">
        <w:rPr>
          <w:rFonts w:ascii="Garamond" w:hAnsi="Garamond"/>
          <w:sz w:val="26"/>
          <w:szCs w:val="26"/>
        </w:rPr>
        <w:t xml:space="preserve"> </w:t>
      </w:r>
      <w:r w:rsidR="00F1600D" w:rsidRPr="00D677A5">
        <w:rPr>
          <w:rFonts w:ascii="Garamond" w:hAnsi="Garamond"/>
          <w:sz w:val="26"/>
          <w:szCs w:val="26"/>
        </w:rPr>
        <w:t xml:space="preserve">as uncontrollable, </w:t>
      </w:r>
      <w:r w:rsidR="00360536" w:rsidRPr="00D677A5">
        <w:rPr>
          <w:rFonts w:ascii="Garamond" w:hAnsi="Garamond"/>
          <w:sz w:val="26"/>
          <w:szCs w:val="26"/>
        </w:rPr>
        <w:t>suffocating</w:t>
      </w:r>
      <w:r w:rsidR="00F1600D" w:rsidRPr="00D677A5">
        <w:rPr>
          <w:rFonts w:ascii="Garamond" w:hAnsi="Garamond"/>
          <w:sz w:val="26"/>
          <w:szCs w:val="26"/>
        </w:rPr>
        <w:t xml:space="preserve"> caring for the </w:t>
      </w:r>
      <w:r w:rsidRPr="00D677A5">
        <w:rPr>
          <w:rFonts w:ascii="Garamond" w:hAnsi="Garamond"/>
          <w:sz w:val="26"/>
          <w:szCs w:val="26"/>
        </w:rPr>
        <w:t>loved one</w:t>
      </w:r>
      <w:r w:rsidR="00F1600D" w:rsidRPr="00D677A5">
        <w:rPr>
          <w:rFonts w:ascii="Garamond" w:hAnsi="Garamond"/>
          <w:sz w:val="26"/>
          <w:szCs w:val="26"/>
        </w:rPr>
        <w:t xml:space="preserve"> that is recognised by the individual themselves as detrimental to other aspects of life such as family and career. Compared to controls, PL individuals were found to be high in impulsiveness, reward-dependence (addictiveness) and self-</w:t>
      </w:r>
      <w:r w:rsidR="006C3874" w:rsidRPr="00D677A5">
        <w:rPr>
          <w:rFonts w:ascii="Garamond" w:hAnsi="Garamond"/>
          <w:sz w:val="26"/>
          <w:szCs w:val="26"/>
        </w:rPr>
        <w:t>transcendence</w:t>
      </w:r>
      <w:r w:rsidR="00F1600D" w:rsidRPr="00D677A5">
        <w:rPr>
          <w:rFonts w:ascii="Garamond" w:hAnsi="Garamond"/>
          <w:sz w:val="26"/>
          <w:szCs w:val="26"/>
        </w:rPr>
        <w:t xml:space="preserve"> (</w:t>
      </w:r>
      <w:r w:rsidR="00360536" w:rsidRPr="00D677A5">
        <w:rPr>
          <w:rFonts w:ascii="Garamond" w:hAnsi="Garamond"/>
          <w:sz w:val="26"/>
          <w:szCs w:val="26"/>
        </w:rPr>
        <w:t>disassociation/</w:t>
      </w:r>
      <w:r w:rsidR="00F1600D" w:rsidRPr="00D677A5">
        <w:rPr>
          <w:rFonts w:ascii="Garamond" w:hAnsi="Garamond"/>
          <w:sz w:val="26"/>
          <w:szCs w:val="26"/>
        </w:rPr>
        <w:t>spirituality)</w:t>
      </w:r>
      <w:r w:rsidR="00360536" w:rsidRPr="00D677A5">
        <w:rPr>
          <w:rFonts w:ascii="Garamond" w:hAnsi="Garamond"/>
          <w:sz w:val="26"/>
          <w:szCs w:val="26"/>
        </w:rPr>
        <w:t>. They were</w:t>
      </w:r>
      <w:r w:rsidR="00F1600D" w:rsidRPr="00D677A5">
        <w:rPr>
          <w:rFonts w:ascii="Garamond" w:hAnsi="Garamond"/>
          <w:sz w:val="26"/>
          <w:szCs w:val="26"/>
        </w:rPr>
        <w:t xml:space="preserve"> low in self-esteem</w:t>
      </w:r>
      <w:r w:rsidR="00D857E9" w:rsidRPr="00D677A5">
        <w:rPr>
          <w:rFonts w:ascii="Garamond" w:hAnsi="Garamond"/>
          <w:sz w:val="26"/>
          <w:szCs w:val="26"/>
        </w:rPr>
        <w:t>,</w:t>
      </w:r>
      <w:r w:rsidR="00F1600D" w:rsidRPr="00D677A5">
        <w:rPr>
          <w:rFonts w:ascii="Garamond" w:hAnsi="Garamond"/>
          <w:sz w:val="26"/>
          <w:szCs w:val="26"/>
        </w:rPr>
        <w:t xml:space="preserve"> four times less likely to be secure in attachment style and five times more likely to be anxious/ambivalent.</w:t>
      </w:r>
      <w:r w:rsidR="00B62743" w:rsidRPr="00D677A5">
        <w:rPr>
          <w:rFonts w:ascii="Garamond" w:hAnsi="Garamond"/>
          <w:sz w:val="26"/>
          <w:szCs w:val="26"/>
        </w:rPr>
        <w:t xml:space="preserve"> Of course, there are other forms of pathological love that are </w:t>
      </w:r>
      <w:r w:rsidR="00D857E9" w:rsidRPr="00D677A5">
        <w:rPr>
          <w:rFonts w:ascii="Garamond" w:hAnsi="Garamond"/>
          <w:sz w:val="26"/>
          <w:szCs w:val="26"/>
        </w:rPr>
        <w:t xml:space="preserve">psychotic in that they are not recognised by afflicted </w:t>
      </w:r>
      <w:r w:rsidR="00B62743" w:rsidRPr="00D677A5">
        <w:rPr>
          <w:rFonts w:ascii="Garamond" w:hAnsi="Garamond"/>
          <w:sz w:val="26"/>
          <w:szCs w:val="26"/>
        </w:rPr>
        <w:t xml:space="preserve">individuals </w:t>
      </w:r>
      <w:r w:rsidR="00D857E9" w:rsidRPr="00D677A5">
        <w:rPr>
          <w:rFonts w:ascii="Garamond" w:hAnsi="Garamond"/>
          <w:sz w:val="26"/>
          <w:szCs w:val="26"/>
        </w:rPr>
        <w:t>themselves</w:t>
      </w:r>
      <w:r w:rsidR="00B62743" w:rsidRPr="00D677A5">
        <w:rPr>
          <w:rFonts w:ascii="Garamond" w:hAnsi="Garamond"/>
          <w:sz w:val="26"/>
          <w:szCs w:val="26"/>
        </w:rPr>
        <w:t>.</w:t>
      </w:r>
    </w:p>
    <w:p w:rsidR="00581E6A" w:rsidRPr="00D677A5" w:rsidRDefault="00581E6A" w:rsidP="00D677A5">
      <w:pPr>
        <w:rPr>
          <w:rFonts w:ascii="Garamond" w:hAnsi="Garamond"/>
          <w:sz w:val="26"/>
          <w:szCs w:val="26"/>
        </w:rPr>
      </w:pPr>
    </w:p>
    <w:p w:rsidR="00AB1FED" w:rsidRPr="00D677A5" w:rsidRDefault="00AB1FED" w:rsidP="00D677A5">
      <w:pPr>
        <w:rPr>
          <w:rFonts w:ascii="Garamond" w:hAnsi="Garamond"/>
          <w:sz w:val="26"/>
          <w:szCs w:val="26"/>
        </w:rPr>
      </w:pPr>
      <w:r w:rsidRPr="00D677A5">
        <w:rPr>
          <w:rFonts w:ascii="Garamond" w:hAnsi="Garamond"/>
          <w:sz w:val="26"/>
          <w:szCs w:val="26"/>
        </w:rPr>
        <w:t xml:space="preserve">On average, pet owners are more attached to their pets than their partners (Beck &amp; Madresh, 2008). This is not necessarily pathological. Pets emit infant (cuteness) signals that evoke parental instincts, hence they function as surrogate children. They don’t answer back, don’t grow up and don’t leave home. </w:t>
      </w:r>
      <w:r w:rsidR="006C3874" w:rsidRPr="00D677A5">
        <w:rPr>
          <w:rFonts w:ascii="Garamond" w:hAnsi="Garamond"/>
          <w:sz w:val="26"/>
          <w:szCs w:val="26"/>
        </w:rPr>
        <w:t xml:space="preserve">Studies show that contact with pets reduces stress (e.g. lowers blood pressure) and they may counteract the widowhood effect, increasing life expectation in elderly people. </w:t>
      </w:r>
      <w:r w:rsidR="00817B49" w:rsidRPr="00D677A5">
        <w:rPr>
          <w:rFonts w:ascii="Garamond" w:hAnsi="Garamond"/>
          <w:sz w:val="26"/>
          <w:szCs w:val="26"/>
        </w:rPr>
        <w:t>It has also been suggested that kindness to animals may be a way of display</w:t>
      </w:r>
      <w:r w:rsidR="0008322A" w:rsidRPr="00D677A5">
        <w:rPr>
          <w:rFonts w:ascii="Garamond" w:hAnsi="Garamond"/>
          <w:sz w:val="26"/>
          <w:szCs w:val="26"/>
        </w:rPr>
        <w:t>ing</w:t>
      </w:r>
      <w:r w:rsidR="00817B49" w:rsidRPr="00D677A5">
        <w:rPr>
          <w:rFonts w:ascii="Garamond" w:hAnsi="Garamond"/>
          <w:sz w:val="26"/>
          <w:szCs w:val="26"/>
        </w:rPr>
        <w:t xml:space="preserve"> parental quality to a potential partner. </w:t>
      </w:r>
      <w:r w:rsidR="0028458D" w:rsidRPr="00D677A5">
        <w:rPr>
          <w:rFonts w:ascii="Garamond" w:hAnsi="Garamond"/>
          <w:sz w:val="26"/>
          <w:szCs w:val="26"/>
        </w:rPr>
        <w:t>“</w:t>
      </w:r>
      <w:r w:rsidR="00817B49" w:rsidRPr="00D677A5">
        <w:rPr>
          <w:rFonts w:ascii="Garamond" w:hAnsi="Garamond"/>
          <w:sz w:val="26"/>
          <w:szCs w:val="26"/>
        </w:rPr>
        <w:t>Dismissing</w:t>
      </w:r>
      <w:r w:rsidR="0028458D" w:rsidRPr="00D677A5">
        <w:rPr>
          <w:rFonts w:ascii="Garamond" w:hAnsi="Garamond"/>
          <w:sz w:val="26"/>
          <w:szCs w:val="26"/>
        </w:rPr>
        <w:t>”</w:t>
      </w:r>
      <w:r w:rsidR="00817B49" w:rsidRPr="00D677A5">
        <w:rPr>
          <w:rFonts w:ascii="Garamond" w:hAnsi="Garamond"/>
          <w:sz w:val="26"/>
          <w:szCs w:val="26"/>
        </w:rPr>
        <w:t xml:space="preserve"> males show lower pet attachment than secure or fearful men.</w:t>
      </w:r>
    </w:p>
    <w:p w:rsidR="00AB1FED" w:rsidRPr="00D677A5" w:rsidRDefault="00AB1FED" w:rsidP="00D677A5">
      <w:pPr>
        <w:rPr>
          <w:rFonts w:ascii="Garamond" w:hAnsi="Garamond"/>
          <w:sz w:val="26"/>
          <w:szCs w:val="26"/>
        </w:rPr>
      </w:pPr>
    </w:p>
    <w:p w:rsidR="005F3707" w:rsidRPr="00D677A5" w:rsidRDefault="005F3707" w:rsidP="00D677A5">
      <w:pPr>
        <w:rPr>
          <w:rFonts w:ascii="Garamond" w:hAnsi="Garamond"/>
          <w:sz w:val="26"/>
          <w:szCs w:val="26"/>
        </w:rPr>
      </w:pPr>
      <w:r w:rsidRPr="00D677A5">
        <w:rPr>
          <w:rFonts w:ascii="Garamond" w:hAnsi="Garamond"/>
          <w:sz w:val="26"/>
          <w:szCs w:val="26"/>
        </w:rPr>
        <w:t>Jealousy</w:t>
      </w:r>
      <w:r w:rsidR="00200F3C" w:rsidRPr="00D677A5">
        <w:rPr>
          <w:rFonts w:ascii="Garamond" w:hAnsi="Garamond"/>
          <w:sz w:val="26"/>
          <w:szCs w:val="26"/>
        </w:rPr>
        <w:t xml:space="preserve"> is the emotion felt when one feels threatened by a rival. </w:t>
      </w:r>
      <w:r w:rsidRPr="00D677A5">
        <w:rPr>
          <w:rFonts w:ascii="Garamond" w:hAnsi="Garamond"/>
          <w:sz w:val="26"/>
          <w:szCs w:val="26"/>
        </w:rPr>
        <w:t xml:space="preserve">It </w:t>
      </w:r>
      <w:r w:rsidR="00B510D8" w:rsidRPr="00D677A5">
        <w:rPr>
          <w:rFonts w:ascii="Garamond" w:hAnsi="Garamond"/>
          <w:sz w:val="26"/>
          <w:szCs w:val="26"/>
        </w:rPr>
        <w:t>is normal unless taken to extreme. It is</w:t>
      </w:r>
      <w:r w:rsidR="00200F3C" w:rsidRPr="00D677A5">
        <w:rPr>
          <w:rFonts w:ascii="Garamond" w:hAnsi="Garamond"/>
          <w:sz w:val="26"/>
          <w:szCs w:val="26"/>
        </w:rPr>
        <w:t xml:space="preserve"> </w:t>
      </w:r>
      <w:r w:rsidR="00B52DE6" w:rsidRPr="00D677A5">
        <w:rPr>
          <w:rFonts w:ascii="Garamond" w:hAnsi="Garamond"/>
          <w:sz w:val="26"/>
          <w:szCs w:val="26"/>
        </w:rPr>
        <w:t xml:space="preserve">beneficial </w:t>
      </w:r>
      <w:r w:rsidR="00200F3C" w:rsidRPr="00D677A5">
        <w:rPr>
          <w:rFonts w:ascii="Garamond" w:hAnsi="Garamond"/>
          <w:sz w:val="26"/>
          <w:szCs w:val="26"/>
        </w:rPr>
        <w:t xml:space="preserve">if it </w:t>
      </w:r>
      <w:r w:rsidRPr="00D677A5">
        <w:rPr>
          <w:rFonts w:ascii="Garamond" w:hAnsi="Garamond"/>
          <w:sz w:val="26"/>
          <w:szCs w:val="26"/>
        </w:rPr>
        <w:t>increase</w:t>
      </w:r>
      <w:r w:rsidR="00200F3C" w:rsidRPr="00D677A5">
        <w:rPr>
          <w:rFonts w:ascii="Garamond" w:hAnsi="Garamond"/>
          <w:sz w:val="26"/>
          <w:szCs w:val="26"/>
        </w:rPr>
        <w:t>s</w:t>
      </w:r>
      <w:r w:rsidRPr="00D677A5">
        <w:rPr>
          <w:rFonts w:ascii="Garamond" w:hAnsi="Garamond"/>
          <w:sz w:val="26"/>
          <w:szCs w:val="26"/>
        </w:rPr>
        <w:t xml:space="preserve"> positive mate </w:t>
      </w:r>
      <w:r w:rsidR="006C3874" w:rsidRPr="00D677A5">
        <w:rPr>
          <w:rFonts w:ascii="Garamond" w:hAnsi="Garamond"/>
          <w:sz w:val="26"/>
          <w:szCs w:val="26"/>
        </w:rPr>
        <w:t>retention</w:t>
      </w:r>
      <w:r w:rsidRPr="00D677A5">
        <w:rPr>
          <w:rFonts w:ascii="Garamond" w:hAnsi="Garamond"/>
          <w:sz w:val="26"/>
          <w:szCs w:val="26"/>
        </w:rPr>
        <w:t xml:space="preserve"> behaviours such as care and attention to our partner</w:t>
      </w:r>
      <w:r w:rsidR="00200F3C" w:rsidRPr="00D677A5">
        <w:rPr>
          <w:rFonts w:ascii="Garamond" w:hAnsi="Garamond"/>
          <w:sz w:val="26"/>
          <w:szCs w:val="26"/>
        </w:rPr>
        <w:t>,</w:t>
      </w:r>
      <w:r w:rsidRPr="00D677A5">
        <w:rPr>
          <w:rFonts w:ascii="Garamond" w:hAnsi="Garamond"/>
          <w:sz w:val="26"/>
          <w:szCs w:val="26"/>
        </w:rPr>
        <w:t xml:space="preserve"> but can</w:t>
      </w:r>
      <w:r w:rsidR="00B52DE6" w:rsidRPr="00D677A5">
        <w:rPr>
          <w:rFonts w:ascii="Garamond" w:hAnsi="Garamond"/>
          <w:sz w:val="26"/>
          <w:szCs w:val="26"/>
        </w:rPr>
        <w:t xml:space="preserve"> also</w:t>
      </w:r>
      <w:r w:rsidRPr="00D677A5">
        <w:rPr>
          <w:rFonts w:ascii="Garamond" w:hAnsi="Garamond"/>
          <w:sz w:val="26"/>
          <w:szCs w:val="26"/>
        </w:rPr>
        <w:t xml:space="preserve"> be destructive, even lethal. Both men and women experience jealousy but it takes different forms. For men it focuses on sexual infidelity; for women threats to the relationship are more sensitive (Buss, 1999). </w:t>
      </w:r>
      <w:r w:rsidR="0008322A" w:rsidRPr="00D677A5">
        <w:rPr>
          <w:rFonts w:ascii="Garamond" w:hAnsi="Garamond"/>
          <w:sz w:val="26"/>
          <w:szCs w:val="26"/>
        </w:rPr>
        <w:t>T</w:t>
      </w:r>
      <w:r w:rsidRPr="00D677A5">
        <w:rPr>
          <w:rFonts w:ascii="Garamond" w:hAnsi="Garamond"/>
          <w:sz w:val="26"/>
          <w:szCs w:val="26"/>
        </w:rPr>
        <w:t>here are variations within gender as well. Those with secure (non-anxious, non-avoidant) attachment styles find emotional betrayal more upsetting than sexual infidelity, while those with a dismissi</w:t>
      </w:r>
      <w:r w:rsidR="00D74FD3" w:rsidRPr="00D677A5">
        <w:rPr>
          <w:rFonts w:ascii="Garamond" w:hAnsi="Garamond"/>
          <w:sz w:val="26"/>
          <w:szCs w:val="26"/>
        </w:rPr>
        <w:t>ng</w:t>
      </w:r>
      <w:r w:rsidRPr="00D677A5">
        <w:rPr>
          <w:rFonts w:ascii="Garamond" w:hAnsi="Garamond"/>
          <w:sz w:val="26"/>
          <w:szCs w:val="26"/>
        </w:rPr>
        <w:t xml:space="preserve"> style, who prize autonomy in relationships over commitment, are more fixated on sex (Levy &amp; </w:t>
      </w:r>
      <w:r w:rsidR="0008322A" w:rsidRPr="00D677A5">
        <w:rPr>
          <w:rFonts w:ascii="Garamond" w:hAnsi="Garamond"/>
          <w:sz w:val="26"/>
          <w:szCs w:val="26"/>
        </w:rPr>
        <w:t xml:space="preserve">Kelly, 2009). Secure attachment </w:t>
      </w:r>
      <w:r w:rsidRPr="00D677A5">
        <w:rPr>
          <w:rFonts w:ascii="Garamond" w:hAnsi="Garamond"/>
          <w:sz w:val="26"/>
          <w:szCs w:val="26"/>
        </w:rPr>
        <w:t>therefore lessen</w:t>
      </w:r>
      <w:r w:rsidR="0008322A" w:rsidRPr="00D677A5">
        <w:rPr>
          <w:rFonts w:ascii="Garamond" w:hAnsi="Garamond"/>
          <w:sz w:val="26"/>
          <w:szCs w:val="26"/>
        </w:rPr>
        <w:t>s</w:t>
      </w:r>
      <w:r w:rsidRPr="00D677A5">
        <w:rPr>
          <w:rFonts w:ascii="Garamond" w:hAnsi="Garamond"/>
          <w:sz w:val="26"/>
          <w:szCs w:val="26"/>
        </w:rPr>
        <w:t xml:space="preserve"> the kind of jealousy that leads to domestic violence.</w:t>
      </w:r>
    </w:p>
    <w:p w:rsidR="005F3707" w:rsidRPr="00D677A5" w:rsidRDefault="005F3707" w:rsidP="00D677A5">
      <w:pPr>
        <w:rPr>
          <w:rFonts w:ascii="Garamond" w:hAnsi="Garamond"/>
          <w:sz w:val="26"/>
          <w:szCs w:val="26"/>
        </w:rPr>
      </w:pPr>
    </w:p>
    <w:p w:rsidR="00D74FD3" w:rsidRPr="00D677A5" w:rsidRDefault="00D170EC" w:rsidP="00D677A5">
      <w:pPr>
        <w:rPr>
          <w:rFonts w:ascii="Garamond" w:hAnsi="Garamond"/>
          <w:sz w:val="26"/>
          <w:szCs w:val="26"/>
        </w:rPr>
      </w:pPr>
      <w:r w:rsidRPr="00D677A5">
        <w:rPr>
          <w:rFonts w:ascii="Garamond" w:hAnsi="Garamond"/>
          <w:sz w:val="26"/>
          <w:szCs w:val="26"/>
        </w:rPr>
        <w:t>Since j</w:t>
      </w:r>
      <w:r w:rsidR="00056422" w:rsidRPr="00D677A5">
        <w:rPr>
          <w:rFonts w:ascii="Garamond" w:hAnsi="Garamond"/>
          <w:sz w:val="26"/>
          <w:szCs w:val="26"/>
        </w:rPr>
        <w:t xml:space="preserve">ealousy has evolved to alert </w:t>
      </w:r>
      <w:r w:rsidRPr="00D677A5">
        <w:rPr>
          <w:rFonts w:ascii="Garamond" w:hAnsi="Garamond"/>
          <w:sz w:val="26"/>
          <w:szCs w:val="26"/>
        </w:rPr>
        <w:t>us</w:t>
      </w:r>
      <w:r w:rsidR="00056422" w:rsidRPr="00D677A5">
        <w:rPr>
          <w:rFonts w:ascii="Garamond" w:hAnsi="Garamond"/>
          <w:sz w:val="26"/>
          <w:szCs w:val="26"/>
        </w:rPr>
        <w:t xml:space="preserve"> threats to </w:t>
      </w:r>
      <w:r w:rsidR="00CD1E9D" w:rsidRPr="00D677A5">
        <w:rPr>
          <w:rFonts w:ascii="Garamond" w:hAnsi="Garamond"/>
          <w:sz w:val="26"/>
          <w:szCs w:val="26"/>
        </w:rPr>
        <w:t>a</w:t>
      </w:r>
      <w:r w:rsidR="00056422" w:rsidRPr="00D677A5">
        <w:rPr>
          <w:rFonts w:ascii="Garamond" w:hAnsi="Garamond"/>
          <w:sz w:val="26"/>
          <w:szCs w:val="26"/>
        </w:rPr>
        <w:t xml:space="preserve"> relationship</w:t>
      </w:r>
      <w:r w:rsidR="00CD1E9D" w:rsidRPr="00D677A5">
        <w:rPr>
          <w:rFonts w:ascii="Garamond" w:hAnsi="Garamond"/>
          <w:sz w:val="26"/>
          <w:szCs w:val="26"/>
        </w:rPr>
        <w:t>,</w:t>
      </w:r>
      <w:r w:rsidR="00056422" w:rsidRPr="00D677A5">
        <w:rPr>
          <w:rFonts w:ascii="Garamond" w:hAnsi="Garamond"/>
          <w:sz w:val="26"/>
          <w:szCs w:val="26"/>
        </w:rPr>
        <w:t xml:space="preserve"> </w:t>
      </w:r>
      <w:r w:rsidRPr="00D677A5">
        <w:rPr>
          <w:rFonts w:ascii="Garamond" w:hAnsi="Garamond"/>
          <w:sz w:val="26"/>
          <w:szCs w:val="26"/>
        </w:rPr>
        <w:t>mate value traits in ourselves and the perceived</w:t>
      </w:r>
      <w:r w:rsidR="00056422" w:rsidRPr="00D677A5">
        <w:rPr>
          <w:rFonts w:ascii="Garamond" w:hAnsi="Garamond"/>
          <w:sz w:val="26"/>
          <w:szCs w:val="26"/>
        </w:rPr>
        <w:t xml:space="preserve"> rival</w:t>
      </w:r>
      <w:r w:rsidRPr="00D677A5">
        <w:rPr>
          <w:rFonts w:ascii="Garamond" w:hAnsi="Garamond"/>
          <w:sz w:val="26"/>
          <w:szCs w:val="26"/>
        </w:rPr>
        <w:t xml:space="preserve"> will affect the amount of jealousy we feel</w:t>
      </w:r>
      <w:r w:rsidR="00056422" w:rsidRPr="00D677A5">
        <w:rPr>
          <w:rFonts w:ascii="Garamond" w:hAnsi="Garamond"/>
          <w:sz w:val="26"/>
          <w:szCs w:val="26"/>
        </w:rPr>
        <w:t>. Women’s jealousy is increased if the rival is physically attractive. Masaar &amp; Buunk (2010) exposed female subjects to subliminally presented images of women varying in attractiveness. Those primed with attractive face</w:t>
      </w:r>
      <w:r w:rsidR="0008322A" w:rsidRPr="00D677A5">
        <w:rPr>
          <w:rFonts w:ascii="Garamond" w:hAnsi="Garamond"/>
          <w:sz w:val="26"/>
          <w:szCs w:val="26"/>
        </w:rPr>
        <w:t>s</w:t>
      </w:r>
      <w:r w:rsidR="00056422" w:rsidRPr="00D677A5">
        <w:rPr>
          <w:rFonts w:ascii="Garamond" w:hAnsi="Garamond"/>
          <w:sz w:val="26"/>
          <w:szCs w:val="26"/>
        </w:rPr>
        <w:t xml:space="preserve"> expressed higher levels of jealousy. The male equivalent is probably dominance/status. Brewer </w:t>
      </w:r>
      <w:r w:rsidR="00931A35" w:rsidRPr="00D677A5">
        <w:rPr>
          <w:rFonts w:ascii="Garamond" w:hAnsi="Garamond"/>
          <w:sz w:val="26"/>
          <w:szCs w:val="26"/>
        </w:rPr>
        <w:t xml:space="preserve">&amp; Riley </w:t>
      </w:r>
      <w:r w:rsidR="00056422" w:rsidRPr="00D677A5">
        <w:rPr>
          <w:rFonts w:ascii="Garamond" w:hAnsi="Garamond"/>
          <w:sz w:val="26"/>
          <w:szCs w:val="26"/>
        </w:rPr>
        <w:t xml:space="preserve">(2009) showed that tall men were inclined to be less jealous than short men, </w:t>
      </w:r>
      <w:r w:rsidR="0008322A" w:rsidRPr="00D677A5">
        <w:rPr>
          <w:rFonts w:ascii="Garamond" w:hAnsi="Garamond"/>
          <w:sz w:val="26"/>
          <w:szCs w:val="26"/>
        </w:rPr>
        <w:t>presumably</w:t>
      </w:r>
      <w:r w:rsidR="00056422" w:rsidRPr="00D677A5">
        <w:rPr>
          <w:rFonts w:ascii="Garamond" w:hAnsi="Garamond"/>
          <w:sz w:val="26"/>
          <w:szCs w:val="26"/>
        </w:rPr>
        <w:t xml:space="preserve"> because they were more secure in their relationship.</w:t>
      </w:r>
      <w:r w:rsidR="00FD2699" w:rsidRPr="00D677A5">
        <w:rPr>
          <w:rFonts w:ascii="Garamond" w:hAnsi="Garamond"/>
          <w:sz w:val="26"/>
          <w:szCs w:val="26"/>
        </w:rPr>
        <w:t xml:space="preserve"> However, this did not make the short men more aggressive toward rivals. Rather than risk retaliation, they increased the love and attention toward their partner.</w:t>
      </w:r>
    </w:p>
    <w:p w:rsidR="00D74FD3" w:rsidRPr="00D677A5" w:rsidRDefault="00D74FD3" w:rsidP="00D677A5">
      <w:pPr>
        <w:rPr>
          <w:rFonts w:ascii="Garamond" w:hAnsi="Garamond"/>
          <w:sz w:val="26"/>
          <w:szCs w:val="26"/>
        </w:rPr>
      </w:pPr>
    </w:p>
    <w:p w:rsidR="00B90629" w:rsidRPr="00D677A5" w:rsidRDefault="00B90629" w:rsidP="00D677A5">
      <w:pPr>
        <w:rPr>
          <w:rFonts w:ascii="Garamond" w:hAnsi="Garamond"/>
          <w:sz w:val="26"/>
          <w:szCs w:val="26"/>
        </w:rPr>
      </w:pPr>
      <w:r w:rsidRPr="00D677A5">
        <w:rPr>
          <w:rFonts w:ascii="Garamond" w:hAnsi="Garamond"/>
          <w:sz w:val="26"/>
          <w:szCs w:val="26"/>
        </w:rPr>
        <w:t>Something similar has been observed in connection with masculinity/femininity of finger ratios.</w:t>
      </w:r>
      <w:r w:rsidR="000D7B7E" w:rsidRPr="00D677A5">
        <w:rPr>
          <w:rFonts w:ascii="Garamond" w:hAnsi="Garamond"/>
          <w:sz w:val="26"/>
          <w:szCs w:val="26"/>
        </w:rPr>
        <w:t xml:space="preserve"> Men with a high 2D:4D digit ratio (indicating lower prenatal testosterone) react more jealously toward socially dominant rivals (Park et al, 2008). However, they are less likely to threaten them or behave aggressively toward their partner (Cousins et al, 2009).</w:t>
      </w:r>
    </w:p>
    <w:p w:rsidR="00535A0F" w:rsidRPr="00D677A5" w:rsidRDefault="00535A0F" w:rsidP="00D677A5">
      <w:pPr>
        <w:rPr>
          <w:rFonts w:ascii="Garamond" w:hAnsi="Garamond"/>
          <w:sz w:val="26"/>
          <w:szCs w:val="26"/>
        </w:rPr>
      </w:pPr>
    </w:p>
    <w:p w:rsidR="00B510D8" w:rsidRPr="00D677A5" w:rsidRDefault="00B510D8" w:rsidP="00D677A5">
      <w:pPr>
        <w:rPr>
          <w:rFonts w:ascii="Garamond" w:hAnsi="Garamond"/>
          <w:sz w:val="26"/>
          <w:szCs w:val="26"/>
        </w:rPr>
      </w:pPr>
      <w:r w:rsidRPr="00D677A5">
        <w:rPr>
          <w:rFonts w:ascii="Garamond" w:hAnsi="Garamond"/>
          <w:sz w:val="26"/>
          <w:szCs w:val="26"/>
        </w:rPr>
        <w:t xml:space="preserve">Cobey et al (2010) found that women taking contraceptive pills high in synthetic oestrogens scored higher on a self-report measure of jealousy. This could affect their capacity to maintain stable pair-bonds. Progesterone levels did not seem to affect jealousy. (Note that the pill works by suppressing natural </w:t>
      </w:r>
      <w:r w:rsidR="006C3874" w:rsidRPr="00D677A5">
        <w:rPr>
          <w:rFonts w:ascii="Garamond" w:hAnsi="Garamond"/>
          <w:sz w:val="26"/>
          <w:szCs w:val="26"/>
        </w:rPr>
        <w:t>hormones</w:t>
      </w:r>
      <w:r w:rsidRPr="00D677A5">
        <w:rPr>
          <w:rFonts w:ascii="Garamond" w:hAnsi="Garamond"/>
          <w:sz w:val="26"/>
          <w:szCs w:val="26"/>
        </w:rPr>
        <w:t>, hence effects are paradoxical. This is presumably why women on oral contraceptives pill are less responsive to masculinity in male faces).</w:t>
      </w:r>
    </w:p>
    <w:p w:rsidR="00B510D8" w:rsidRPr="00D677A5" w:rsidRDefault="00B510D8" w:rsidP="00D677A5">
      <w:pPr>
        <w:rPr>
          <w:rFonts w:ascii="Garamond" w:hAnsi="Garamond"/>
          <w:sz w:val="26"/>
          <w:szCs w:val="26"/>
        </w:rPr>
      </w:pPr>
    </w:p>
    <w:p w:rsidR="00535A0F" w:rsidRPr="00D677A5" w:rsidRDefault="00535A0F" w:rsidP="00D677A5">
      <w:pPr>
        <w:rPr>
          <w:rFonts w:ascii="Garamond" w:hAnsi="Garamond"/>
          <w:sz w:val="26"/>
          <w:szCs w:val="26"/>
        </w:rPr>
      </w:pPr>
      <w:r w:rsidRPr="00D677A5">
        <w:rPr>
          <w:rFonts w:ascii="Garamond" w:hAnsi="Garamond"/>
          <w:sz w:val="26"/>
          <w:szCs w:val="26"/>
        </w:rPr>
        <w:t xml:space="preserve">Jealousy is most likely to lead to violence when man’s self-esteem is threatened, e.g., when he has lost his job and cannot support his partner or she has left him. </w:t>
      </w:r>
      <w:r w:rsidR="00FC048A" w:rsidRPr="00D677A5">
        <w:rPr>
          <w:rFonts w:ascii="Garamond" w:hAnsi="Garamond"/>
          <w:sz w:val="26"/>
          <w:szCs w:val="26"/>
        </w:rPr>
        <w:t xml:space="preserve">A study of 1,156 women killed in New York found that nearly half were killed by husbands or boyfriends, either current or former, with the majority occurring among the poor and unemployed (Belluck, 1997). </w:t>
      </w:r>
      <w:r w:rsidRPr="00D677A5">
        <w:rPr>
          <w:rFonts w:ascii="Garamond" w:hAnsi="Garamond"/>
          <w:sz w:val="26"/>
          <w:szCs w:val="26"/>
        </w:rPr>
        <w:t xml:space="preserve">Wives who have left their husbands are at </w:t>
      </w:r>
      <w:r w:rsidRPr="00D677A5">
        <w:rPr>
          <w:rFonts w:ascii="Garamond" w:hAnsi="Garamond"/>
          <w:sz w:val="26"/>
          <w:szCs w:val="26"/>
        </w:rPr>
        <w:lastRenderedPageBreak/>
        <w:t xml:space="preserve">substantially greater risk of violence. Spousal </w:t>
      </w:r>
      <w:r w:rsidR="006C3874" w:rsidRPr="00D677A5">
        <w:rPr>
          <w:rFonts w:ascii="Garamond" w:hAnsi="Garamond"/>
          <w:sz w:val="26"/>
          <w:szCs w:val="26"/>
        </w:rPr>
        <w:t>homicides</w:t>
      </w:r>
      <w:r w:rsidRPr="00D677A5">
        <w:rPr>
          <w:rFonts w:ascii="Garamond" w:hAnsi="Garamond"/>
          <w:sz w:val="26"/>
          <w:szCs w:val="26"/>
        </w:rPr>
        <w:t xml:space="preserve"> often follow from threats from a husband that he will pursue and kill his wife if she ever leaves him (Wilson &amp; Daly, 1996). </w:t>
      </w:r>
      <w:r w:rsidR="008570E7" w:rsidRPr="00D677A5">
        <w:rPr>
          <w:rFonts w:ascii="Garamond" w:hAnsi="Garamond"/>
          <w:sz w:val="26"/>
          <w:szCs w:val="26"/>
        </w:rPr>
        <w:t>It is common for her to be denounced as “whore” for having gone with another man.</w:t>
      </w:r>
    </w:p>
    <w:p w:rsidR="0030137E" w:rsidRPr="00D677A5" w:rsidRDefault="0030137E" w:rsidP="00D677A5">
      <w:pPr>
        <w:rPr>
          <w:rFonts w:ascii="Garamond" w:hAnsi="Garamond"/>
          <w:sz w:val="26"/>
          <w:szCs w:val="26"/>
        </w:rPr>
      </w:pPr>
    </w:p>
    <w:p w:rsidR="007D6C56" w:rsidRPr="00D677A5" w:rsidRDefault="009446F9" w:rsidP="00D677A5">
      <w:pPr>
        <w:rPr>
          <w:rFonts w:ascii="Garamond" w:hAnsi="Garamond"/>
          <w:sz w:val="26"/>
          <w:szCs w:val="26"/>
        </w:rPr>
      </w:pPr>
      <w:r w:rsidRPr="00D677A5">
        <w:rPr>
          <w:rFonts w:ascii="Garamond" w:hAnsi="Garamond"/>
          <w:sz w:val="26"/>
          <w:szCs w:val="26"/>
        </w:rPr>
        <w:t>Stalking refers to obsessive, unwanted following</w:t>
      </w:r>
      <w:r w:rsidR="00BB15C7" w:rsidRPr="00D677A5">
        <w:rPr>
          <w:rFonts w:ascii="Garamond" w:hAnsi="Garamond"/>
          <w:sz w:val="26"/>
          <w:szCs w:val="26"/>
        </w:rPr>
        <w:t>, watching</w:t>
      </w:r>
      <w:r w:rsidR="00142422" w:rsidRPr="00D677A5">
        <w:rPr>
          <w:rFonts w:ascii="Garamond" w:hAnsi="Garamond"/>
          <w:sz w:val="26"/>
          <w:szCs w:val="26"/>
        </w:rPr>
        <w:t>, communication</w:t>
      </w:r>
      <w:r w:rsidR="005031BE" w:rsidRPr="00D677A5">
        <w:rPr>
          <w:rFonts w:ascii="Garamond" w:hAnsi="Garamond"/>
          <w:sz w:val="26"/>
          <w:szCs w:val="26"/>
        </w:rPr>
        <w:t>, gift-giving</w:t>
      </w:r>
      <w:r w:rsidR="00BB15C7" w:rsidRPr="00D677A5">
        <w:rPr>
          <w:rFonts w:ascii="Garamond" w:hAnsi="Garamond"/>
          <w:sz w:val="26"/>
          <w:szCs w:val="26"/>
        </w:rPr>
        <w:t xml:space="preserve"> and harassment</w:t>
      </w:r>
      <w:r w:rsidRPr="00D677A5">
        <w:rPr>
          <w:rFonts w:ascii="Garamond" w:hAnsi="Garamond"/>
          <w:sz w:val="26"/>
          <w:szCs w:val="26"/>
        </w:rPr>
        <w:t xml:space="preserve"> of another person. It may occur for a variety of reasons: to reverse a rejection (e.g. after separation or divorce), </w:t>
      </w:r>
      <w:r w:rsidR="00E92DD5" w:rsidRPr="00D677A5">
        <w:rPr>
          <w:rFonts w:ascii="Garamond" w:hAnsi="Garamond"/>
          <w:sz w:val="26"/>
          <w:szCs w:val="26"/>
        </w:rPr>
        <w:t xml:space="preserve">to exercise control over the victim, </w:t>
      </w:r>
      <w:r w:rsidRPr="00D677A5">
        <w:rPr>
          <w:rFonts w:ascii="Garamond" w:hAnsi="Garamond"/>
          <w:sz w:val="26"/>
          <w:szCs w:val="26"/>
        </w:rPr>
        <w:t xml:space="preserve">to </w:t>
      </w:r>
      <w:r w:rsidR="00A7394D" w:rsidRPr="00D677A5">
        <w:rPr>
          <w:rFonts w:ascii="Garamond" w:hAnsi="Garamond"/>
          <w:sz w:val="26"/>
          <w:szCs w:val="26"/>
        </w:rPr>
        <w:t xml:space="preserve">gain revenge </w:t>
      </w:r>
      <w:r w:rsidRPr="00D677A5">
        <w:rPr>
          <w:rFonts w:ascii="Garamond" w:hAnsi="Garamond"/>
          <w:sz w:val="26"/>
          <w:szCs w:val="26"/>
        </w:rPr>
        <w:t>by frightening or distressing the</w:t>
      </w:r>
      <w:r w:rsidR="00E92DD5" w:rsidRPr="00D677A5">
        <w:rPr>
          <w:rFonts w:ascii="Garamond" w:hAnsi="Garamond"/>
          <w:sz w:val="26"/>
          <w:szCs w:val="26"/>
        </w:rPr>
        <w:t>m</w:t>
      </w:r>
      <w:r w:rsidRPr="00D677A5">
        <w:rPr>
          <w:rFonts w:ascii="Garamond" w:hAnsi="Garamond"/>
          <w:sz w:val="26"/>
          <w:szCs w:val="26"/>
        </w:rPr>
        <w:t xml:space="preserve">, to </w:t>
      </w:r>
      <w:r w:rsidR="000B60A2" w:rsidRPr="00D677A5">
        <w:rPr>
          <w:rFonts w:ascii="Garamond" w:hAnsi="Garamond"/>
          <w:sz w:val="26"/>
          <w:szCs w:val="26"/>
        </w:rPr>
        <w:t>force a relationship</w:t>
      </w:r>
      <w:r w:rsidRPr="00D677A5">
        <w:rPr>
          <w:rFonts w:ascii="Garamond" w:hAnsi="Garamond"/>
          <w:sz w:val="26"/>
          <w:szCs w:val="26"/>
        </w:rPr>
        <w:t xml:space="preserve"> with a fantasised “soul-mate”</w:t>
      </w:r>
      <w:r w:rsidR="00FB687D" w:rsidRPr="00D677A5">
        <w:rPr>
          <w:rFonts w:ascii="Garamond" w:hAnsi="Garamond"/>
          <w:sz w:val="26"/>
          <w:szCs w:val="26"/>
        </w:rPr>
        <w:t>, s</w:t>
      </w:r>
      <w:r w:rsidR="00BB15C7" w:rsidRPr="00D677A5">
        <w:rPr>
          <w:rFonts w:ascii="Garamond" w:hAnsi="Garamond"/>
          <w:sz w:val="26"/>
          <w:szCs w:val="26"/>
        </w:rPr>
        <w:t xml:space="preserve">ometimes a celebrity the stalker has not even met </w:t>
      </w:r>
      <w:r w:rsidRPr="00D677A5">
        <w:rPr>
          <w:rFonts w:ascii="Garamond" w:hAnsi="Garamond"/>
          <w:sz w:val="26"/>
          <w:szCs w:val="26"/>
        </w:rPr>
        <w:t>(incompetent or delusional cou</w:t>
      </w:r>
      <w:r w:rsidR="00FB687D" w:rsidRPr="00D677A5">
        <w:rPr>
          <w:rFonts w:ascii="Garamond" w:hAnsi="Garamond"/>
          <w:sz w:val="26"/>
          <w:szCs w:val="26"/>
        </w:rPr>
        <w:t>r</w:t>
      </w:r>
      <w:r w:rsidRPr="00D677A5">
        <w:rPr>
          <w:rFonts w:ascii="Garamond" w:hAnsi="Garamond"/>
          <w:sz w:val="26"/>
          <w:szCs w:val="26"/>
        </w:rPr>
        <w:t xml:space="preserve">tship), or to plan a sexual assault (Mullen et al, </w:t>
      </w:r>
      <w:r w:rsidR="000F60B3" w:rsidRPr="00D677A5">
        <w:rPr>
          <w:rFonts w:ascii="Garamond" w:hAnsi="Garamond"/>
          <w:sz w:val="26"/>
          <w:szCs w:val="26"/>
        </w:rPr>
        <w:t>1999</w:t>
      </w:r>
      <w:r w:rsidRPr="00D677A5">
        <w:rPr>
          <w:rFonts w:ascii="Garamond" w:hAnsi="Garamond"/>
          <w:sz w:val="26"/>
          <w:szCs w:val="26"/>
        </w:rPr>
        <w:t>).</w:t>
      </w:r>
      <w:r w:rsidR="00DD76AF" w:rsidRPr="00D677A5">
        <w:rPr>
          <w:rFonts w:ascii="Garamond" w:hAnsi="Garamond"/>
          <w:sz w:val="26"/>
          <w:szCs w:val="26"/>
        </w:rPr>
        <w:t xml:space="preserve"> </w:t>
      </w:r>
    </w:p>
    <w:p w:rsidR="007D6C56" w:rsidRPr="00D677A5" w:rsidRDefault="007D6C56" w:rsidP="00D677A5">
      <w:pPr>
        <w:rPr>
          <w:rFonts w:ascii="Garamond" w:hAnsi="Garamond"/>
          <w:sz w:val="26"/>
          <w:szCs w:val="26"/>
        </w:rPr>
      </w:pPr>
    </w:p>
    <w:p w:rsidR="009446F9" w:rsidRPr="00D677A5" w:rsidRDefault="00471468" w:rsidP="00D677A5">
      <w:pPr>
        <w:rPr>
          <w:rFonts w:ascii="Garamond" w:hAnsi="Garamond"/>
          <w:sz w:val="26"/>
          <w:szCs w:val="26"/>
        </w:rPr>
      </w:pPr>
      <w:r w:rsidRPr="00D677A5">
        <w:rPr>
          <w:rFonts w:ascii="Garamond" w:hAnsi="Garamond"/>
          <w:sz w:val="26"/>
          <w:szCs w:val="26"/>
        </w:rPr>
        <w:t>D</w:t>
      </w:r>
      <w:r w:rsidR="00FA06B1" w:rsidRPr="00D677A5">
        <w:rPr>
          <w:rFonts w:ascii="Garamond" w:hAnsi="Garamond"/>
          <w:sz w:val="26"/>
          <w:szCs w:val="26"/>
        </w:rPr>
        <w:t>espite the publicity given to extreme cases (e.g.</w:t>
      </w:r>
      <w:r w:rsidR="00FB687D" w:rsidRPr="00D677A5">
        <w:rPr>
          <w:rFonts w:ascii="Garamond" w:hAnsi="Garamond"/>
          <w:sz w:val="26"/>
          <w:szCs w:val="26"/>
        </w:rPr>
        <w:t>,</w:t>
      </w:r>
      <w:r w:rsidR="00FA06B1" w:rsidRPr="00D677A5">
        <w:rPr>
          <w:rFonts w:ascii="Garamond" w:hAnsi="Garamond"/>
          <w:sz w:val="26"/>
          <w:szCs w:val="26"/>
        </w:rPr>
        <w:t xml:space="preserve"> th</w:t>
      </w:r>
      <w:r w:rsidR="00FB687D" w:rsidRPr="00D677A5">
        <w:rPr>
          <w:rFonts w:ascii="Garamond" w:hAnsi="Garamond"/>
          <w:sz w:val="26"/>
          <w:szCs w:val="26"/>
        </w:rPr>
        <w:t>e killing of John Lennon and</w:t>
      </w:r>
      <w:r w:rsidR="00FA06B1" w:rsidRPr="00D677A5">
        <w:rPr>
          <w:rFonts w:ascii="Garamond" w:hAnsi="Garamond"/>
          <w:sz w:val="26"/>
          <w:szCs w:val="26"/>
        </w:rPr>
        <w:t xml:space="preserve"> actress Rebecca Schaeffer)</w:t>
      </w:r>
      <w:r w:rsidR="00911CAB" w:rsidRPr="00D677A5">
        <w:rPr>
          <w:rFonts w:ascii="Garamond" w:hAnsi="Garamond"/>
          <w:sz w:val="26"/>
          <w:szCs w:val="26"/>
        </w:rPr>
        <w:t>,</w:t>
      </w:r>
      <w:r w:rsidR="00FA06B1" w:rsidRPr="00D677A5">
        <w:rPr>
          <w:rFonts w:ascii="Garamond" w:hAnsi="Garamond"/>
          <w:sz w:val="26"/>
          <w:szCs w:val="26"/>
        </w:rPr>
        <w:t xml:space="preserve"> murder </w:t>
      </w:r>
      <w:r w:rsidR="00FB687D" w:rsidRPr="00D677A5">
        <w:rPr>
          <w:rFonts w:ascii="Garamond" w:hAnsi="Garamond"/>
          <w:sz w:val="26"/>
          <w:szCs w:val="26"/>
        </w:rPr>
        <w:t xml:space="preserve">by celebrity stalkers </w:t>
      </w:r>
      <w:r w:rsidR="00FA06B1" w:rsidRPr="00D677A5">
        <w:rPr>
          <w:rFonts w:ascii="Garamond" w:hAnsi="Garamond"/>
          <w:sz w:val="26"/>
          <w:szCs w:val="26"/>
        </w:rPr>
        <w:t>is rare</w:t>
      </w:r>
      <w:r w:rsidR="00FB687D" w:rsidRPr="00D677A5">
        <w:rPr>
          <w:rFonts w:ascii="Garamond" w:hAnsi="Garamond"/>
          <w:sz w:val="26"/>
          <w:szCs w:val="26"/>
        </w:rPr>
        <w:t>.</w:t>
      </w:r>
      <w:r w:rsidR="00FA06B1" w:rsidRPr="00D677A5">
        <w:rPr>
          <w:rFonts w:ascii="Garamond" w:hAnsi="Garamond"/>
          <w:sz w:val="26"/>
          <w:szCs w:val="26"/>
        </w:rPr>
        <w:t xml:space="preserve"> Overall, there is little relationship between threatening behaviour and actual violence (McCann, 1998). </w:t>
      </w:r>
      <w:r w:rsidR="00BB15C7" w:rsidRPr="00D677A5">
        <w:rPr>
          <w:rFonts w:ascii="Garamond" w:hAnsi="Garamond"/>
          <w:sz w:val="26"/>
          <w:szCs w:val="26"/>
        </w:rPr>
        <w:t xml:space="preserve">Stalkers </w:t>
      </w:r>
      <w:r w:rsidR="00FB687D" w:rsidRPr="00D677A5">
        <w:rPr>
          <w:rFonts w:ascii="Garamond" w:hAnsi="Garamond"/>
          <w:sz w:val="26"/>
          <w:szCs w:val="26"/>
        </w:rPr>
        <w:t>often</w:t>
      </w:r>
      <w:r w:rsidR="00DB7760" w:rsidRPr="00D677A5">
        <w:rPr>
          <w:rFonts w:ascii="Garamond" w:hAnsi="Garamond"/>
          <w:sz w:val="26"/>
          <w:szCs w:val="26"/>
        </w:rPr>
        <w:t xml:space="preserve"> have no hostile feelings toward the victim</w:t>
      </w:r>
      <w:r w:rsidR="00F0653F" w:rsidRPr="00D677A5">
        <w:rPr>
          <w:rFonts w:ascii="Garamond" w:hAnsi="Garamond"/>
          <w:sz w:val="26"/>
          <w:szCs w:val="26"/>
        </w:rPr>
        <w:t xml:space="preserve"> - </w:t>
      </w:r>
      <w:r w:rsidR="00DB7760" w:rsidRPr="00D677A5">
        <w:rPr>
          <w:rFonts w:ascii="Garamond" w:hAnsi="Garamond"/>
          <w:sz w:val="26"/>
          <w:szCs w:val="26"/>
        </w:rPr>
        <w:t xml:space="preserve"> just an unrealistic longing for them. They may</w:t>
      </w:r>
      <w:r w:rsidR="00BB15C7" w:rsidRPr="00D677A5">
        <w:rPr>
          <w:rFonts w:ascii="Garamond" w:hAnsi="Garamond"/>
          <w:sz w:val="26"/>
          <w:szCs w:val="26"/>
        </w:rPr>
        <w:t xml:space="preserve"> be psychotic, obsessional or suffer from personality disorders (e.g. anti-social, dependent, </w:t>
      </w:r>
      <w:r w:rsidR="006C3874" w:rsidRPr="00D677A5">
        <w:rPr>
          <w:rFonts w:ascii="Garamond" w:hAnsi="Garamond"/>
          <w:sz w:val="26"/>
          <w:szCs w:val="26"/>
        </w:rPr>
        <w:t>narcissistic</w:t>
      </w:r>
      <w:r w:rsidR="00BB15C7" w:rsidRPr="00D677A5">
        <w:rPr>
          <w:rFonts w:ascii="Garamond" w:hAnsi="Garamond"/>
          <w:sz w:val="26"/>
          <w:szCs w:val="26"/>
        </w:rPr>
        <w:t xml:space="preserve"> or paranoid). In the UK there is no specific offense of stalking; it is covered under laws of harassment and telecommunications</w:t>
      </w:r>
      <w:r w:rsidR="003619F4" w:rsidRPr="00D677A5">
        <w:rPr>
          <w:rFonts w:ascii="Garamond" w:hAnsi="Garamond"/>
          <w:sz w:val="26"/>
          <w:szCs w:val="26"/>
        </w:rPr>
        <w:t xml:space="preserve"> and these are s</w:t>
      </w:r>
      <w:r w:rsidR="006E7325" w:rsidRPr="00D677A5">
        <w:rPr>
          <w:rFonts w:ascii="Garamond" w:hAnsi="Garamond"/>
          <w:sz w:val="26"/>
          <w:szCs w:val="26"/>
        </w:rPr>
        <w:t>ometimes misused to deal with domestic and neighbour disputes</w:t>
      </w:r>
      <w:r w:rsidR="000706B8" w:rsidRPr="00D677A5">
        <w:rPr>
          <w:rFonts w:ascii="Garamond" w:hAnsi="Garamond"/>
          <w:sz w:val="26"/>
          <w:szCs w:val="26"/>
        </w:rPr>
        <w:t>.</w:t>
      </w:r>
    </w:p>
    <w:p w:rsidR="00F0653F" w:rsidRPr="00D677A5" w:rsidRDefault="00F0653F" w:rsidP="00D677A5">
      <w:pPr>
        <w:rPr>
          <w:rFonts w:ascii="Garamond" w:hAnsi="Garamond"/>
          <w:sz w:val="26"/>
          <w:szCs w:val="26"/>
        </w:rPr>
      </w:pPr>
    </w:p>
    <w:p w:rsidR="00CB3F77" w:rsidRPr="00D677A5" w:rsidRDefault="00CB3F77" w:rsidP="00D677A5">
      <w:pPr>
        <w:rPr>
          <w:rFonts w:ascii="Garamond" w:hAnsi="Garamond"/>
          <w:sz w:val="26"/>
          <w:szCs w:val="26"/>
        </w:rPr>
      </w:pPr>
      <w:r w:rsidRPr="00D677A5">
        <w:rPr>
          <w:rFonts w:ascii="Garamond" w:hAnsi="Garamond"/>
          <w:sz w:val="26"/>
          <w:szCs w:val="26"/>
        </w:rPr>
        <w:t xml:space="preserve">Stalking by an ex-partner is the most common </w:t>
      </w:r>
      <w:r w:rsidR="00D037D2" w:rsidRPr="00D677A5">
        <w:rPr>
          <w:rFonts w:ascii="Garamond" w:hAnsi="Garamond"/>
          <w:sz w:val="26"/>
          <w:szCs w:val="26"/>
        </w:rPr>
        <w:t xml:space="preserve">and dangerous </w:t>
      </w:r>
      <w:r w:rsidRPr="00D677A5">
        <w:rPr>
          <w:rFonts w:ascii="Garamond" w:hAnsi="Garamond"/>
          <w:sz w:val="26"/>
          <w:szCs w:val="26"/>
        </w:rPr>
        <w:t>form</w:t>
      </w:r>
      <w:r w:rsidR="000E4409" w:rsidRPr="00D677A5">
        <w:rPr>
          <w:rFonts w:ascii="Garamond" w:hAnsi="Garamond"/>
          <w:sz w:val="26"/>
          <w:szCs w:val="26"/>
        </w:rPr>
        <w:t xml:space="preserve">. Around 70% of stalkers are known by their victims and 40% are </w:t>
      </w:r>
      <w:r w:rsidR="007A738B" w:rsidRPr="00D677A5">
        <w:rPr>
          <w:rFonts w:ascii="Garamond" w:hAnsi="Garamond"/>
          <w:sz w:val="26"/>
          <w:szCs w:val="26"/>
        </w:rPr>
        <w:t>former intimates</w:t>
      </w:r>
      <w:r w:rsidR="00041834" w:rsidRPr="00D677A5">
        <w:rPr>
          <w:rFonts w:ascii="Garamond" w:hAnsi="Garamond"/>
          <w:sz w:val="26"/>
          <w:szCs w:val="26"/>
        </w:rPr>
        <w:t xml:space="preserve"> (Stieger et al, 2008).</w:t>
      </w:r>
      <w:r w:rsidRPr="00D677A5">
        <w:rPr>
          <w:rFonts w:ascii="Garamond" w:hAnsi="Garamond"/>
          <w:sz w:val="26"/>
          <w:szCs w:val="26"/>
        </w:rPr>
        <w:t xml:space="preserve"> Most</w:t>
      </w:r>
      <w:r w:rsidR="00D037D2" w:rsidRPr="00D677A5">
        <w:rPr>
          <w:rFonts w:ascii="Garamond" w:hAnsi="Garamond"/>
          <w:sz w:val="26"/>
          <w:szCs w:val="26"/>
        </w:rPr>
        <w:t xml:space="preserve"> partner stalkers</w:t>
      </w:r>
      <w:r w:rsidR="000E4409" w:rsidRPr="00D677A5">
        <w:rPr>
          <w:rFonts w:ascii="Garamond" w:hAnsi="Garamond"/>
          <w:sz w:val="26"/>
          <w:szCs w:val="26"/>
        </w:rPr>
        <w:t xml:space="preserve"> are</w:t>
      </w:r>
      <w:r w:rsidRPr="00D677A5">
        <w:rPr>
          <w:rFonts w:ascii="Garamond" w:hAnsi="Garamond"/>
          <w:sz w:val="26"/>
          <w:szCs w:val="26"/>
        </w:rPr>
        <w:t xml:space="preserve"> “controlling” males, regardless of gender of </w:t>
      </w:r>
      <w:r w:rsidR="000E4409" w:rsidRPr="00D677A5">
        <w:rPr>
          <w:rFonts w:ascii="Garamond" w:hAnsi="Garamond"/>
          <w:sz w:val="26"/>
          <w:szCs w:val="26"/>
        </w:rPr>
        <w:t xml:space="preserve">their </w:t>
      </w:r>
      <w:r w:rsidRPr="00D677A5">
        <w:rPr>
          <w:rFonts w:ascii="Garamond" w:hAnsi="Garamond"/>
          <w:sz w:val="26"/>
          <w:szCs w:val="26"/>
        </w:rPr>
        <w:t xml:space="preserve">victim. </w:t>
      </w:r>
      <w:r w:rsidR="00D037D2" w:rsidRPr="00D677A5">
        <w:rPr>
          <w:rFonts w:ascii="Garamond" w:hAnsi="Garamond"/>
          <w:sz w:val="26"/>
          <w:szCs w:val="26"/>
        </w:rPr>
        <w:t>They can be</w:t>
      </w:r>
      <w:r w:rsidR="00080F3D" w:rsidRPr="00D677A5">
        <w:rPr>
          <w:rFonts w:ascii="Garamond" w:hAnsi="Garamond"/>
          <w:sz w:val="26"/>
          <w:szCs w:val="26"/>
        </w:rPr>
        <w:t xml:space="preserve"> p</w:t>
      </w:r>
      <w:r w:rsidRPr="00D677A5">
        <w:rPr>
          <w:rFonts w:ascii="Garamond" w:hAnsi="Garamond"/>
          <w:sz w:val="26"/>
          <w:szCs w:val="26"/>
        </w:rPr>
        <w:t>articularly intrusive because</w:t>
      </w:r>
      <w:r w:rsidR="00080F3D" w:rsidRPr="00D677A5">
        <w:rPr>
          <w:rFonts w:ascii="Garamond" w:hAnsi="Garamond"/>
          <w:sz w:val="26"/>
          <w:szCs w:val="26"/>
        </w:rPr>
        <w:t xml:space="preserve"> the</w:t>
      </w:r>
      <w:r w:rsidR="00D037D2" w:rsidRPr="00D677A5">
        <w:rPr>
          <w:rFonts w:ascii="Garamond" w:hAnsi="Garamond"/>
          <w:sz w:val="26"/>
          <w:szCs w:val="26"/>
        </w:rPr>
        <w:t>y</w:t>
      </w:r>
      <w:r w:rsidRPr="00D677A5">
        <w:rPr>
          <w:rFonts w:ascii="Garamond" w:hAnsi="Garamond"/>
          <w:sz w:val="26"/>
          <w:szCs w:val="26"/>
        </w:rPr>
        <w:t xml:space="preserve"> know the movements, </w:t>
      </w:r>
      <w:r w:rsidR="00080F3D" w:rsidRPr="00D677A5">
        <w:rPr>
          <w:rFonts w:ascii="Garamond" w:hAnsi="Garamond"/>
          <w:sz w:val="26"/>
          <w:szCs w:val="26"/>
        </w:rPr>
        <w:t xml:space="preserve">friends and </w:t>
      </w:r>
      <w:r w:rsidRPr="00D677A5">
        <w:rPr>
          <w:rFonts w:ascii="Garamond" w:hAnsi="Garamond"/>
          <w:sz w:val="26"/>
          <w:szCs w:val="26"/>
        </w:rPr>
        <w:t>relatives of the victim</w:t>
      </w:r>
      <w:r w:rsidR="00D037D2" w:rsidRPr="00D677A5">
        <w:rPr>
          <w:rFonts w:ascii="Garamond" w:hAnsi="Garamond"/>
          <w:sz w:val="26"/>
          <w:szCs w:val="26"/>
        </w:rPr>
        <w:t>. Some</w:t>
      </w:r>
      <w:r w:rsidR="00080F3D" w:rsidRPr="00D677A5">
        <w:rPr>
          <w:rFonts w:ascii="Garamond" w:hAnsi="Garamond"/>
          <w:sz w:val="26"/>
          <w:szCs w:val="26"/>
        </w:rPr>
        <w:t xml:space="preserve"> use c</w:t>
      </w:r>
      <w:r w:rsidRPr="00D677A5">
        <w:rPr>
          <w:rFonts w:ascii="Garamond" w:hAnsi="Garamond"/>
          <w:sz w:val="26"/>
          <w:szCs w:val="26"/>
        </w:rPr>
        <w:t>hildren as an additional</w:t>
      </w:r>
      <w:r w:rsidR="00D037D2" w:rsidRPr="00D677A5">
        <w:rPr>
          <w:rFonts w:ascii="Garamond" w:hAnsi="Garamond"/>
          <w:sz w:val="26"/>
          <w:szCs w:val="26"/>
        </w:rPr>
        <w:t xml:space="preserve"> tool of</w:t>
      </w:r>
      <w:r w:rsidR="00080F3D" w:rsidRPr="00D677A5">
        <w:rPr>
          <w:rFonts w:ascii="Garamond" w:hAnsi="Garamond"/>
          <w:sz w:val="26"/>
          <w:szCs w:val="26"/>
        </w:rPr>
        <w:t xml:space="preserve"> </w:t>
      </w:r>
      <w:r w:rsidRPr="00D677A5">
        <w:rPr>
          <w:rFonts w:ascii="Garamond" w:hAnsi="Garamond"/>
          <w:sz w:val="26"/>
          <w:szCs w:val="26"/>
        </w:rPr>
        <w:t xml:space="preserve">intimidation. </w:t>
      </w:r>
      <w:r w:rsidR="00190C1F" w:rsidRPr="00D677A5">
        <w:rPr>
          <w:rFonts w:ascii="Garamond" w:hAnsi="Garamond"/>
          <w:sz w:val="26"/>
          <w:szCs w:val="26"/>
        </w:rPr>
        <w:t>In around 20% of cases, s</w:t>
      </w:r>
      <w:r w:rsidR="00080F3D" w:rsidRPr="00D677A5">
        <w:rPr>
          <w:rFonts w:ascii="Garamond" w:hAnsi="Garamond"/>
          <w:sz w:val="26"/>
          <w:szCs w:val="26"/>
        </w:rPr>
        <w:t>talking</w:t>
      </w:r>
      <w:r w:rsidRPr="00D677A5">
        <w:rPr>
          <w:rFonts w:ascii="Garamond" w:hAnsi="Garamond"/>
          <w:sz w:val="26"/>
          <w:szCs w:val="26"/>
        </w:rPr>
        <w:t xml:space="preserve"> begins while the relationship is intact but </w:t>
      </w:r>
      <w:r w:rsidR="00190C1F" w:rsidRPr="00D677A5">
        <w:rPr>
          <w:rFonts w:ascii="Garamond" w:hAnsi="Garamond"/>
          <w:sz w:val="26"/>
          <w:szCs w:val="26"/>
        </w:rPr>
        <w:t>i</w:t>
      </w:r>
      <w:r w:rsidRPr="00D677A5">
        <w:rPr>
          <w:rFonts w:ascii="Garamond" w:hAnsi="Garamond"/>
          <w:sz w:val="26"/>
          <w:szCs w:val="26"/>
        </w:rPr>
        <w:t xml:space="preserve">s </w:t>
      </w:r>
      <w:r w:rsidR="0067612A" w:rsidRPr="00D677A5">
        <w:rPr>
          <w:rFonts w:ascii="Garamond" w:hAnsi="Garamond"/>
          <w:sz w:val="26"/>
          <w:szCs w:val="26"/>
        </w:rPr>
        <w:t>dangerously escalated</w:t>
      </w:r>
      <w:r w:rsidRPr="00D677A5">
        <w:rPr>
          <w:rFonts w:ascii="Garamond" w:hAnsi="Garamond"/>
          <w:sz w:val="26"/>
          <w:szCs w:val="26"/>
        </w:rPr>
        <w:t xml:space="preserve"> after separation.</w:t>
      </w:r>
      <w:r w:rsidR="00080F3D" w:rsidRPr="00D677A5">
        <w:rPr>
          <w:rFonts w:ascii="Garamond" w:hAnsi="Garamond"/>
          <w:sz w:val="26"/>
          <w:szCs w:val="26"/>
        </w:rPr>
        <w:t xml:space="preserve"> Since the prior relationship is usually abusive, involving coercive control</w:t>
      </w:r>
      <w:r w:rsidR="00CD468E" w:rsidRPr="00D677A5">
        <w:rPr>
          <w:rFonts w:ascii="Garamond" w:hAnsi="Garamond"/>
          <w:sz w:val="26"/>
          <w:szCs w:val="26"/>
        </w:rPr>
        <w:t>, physical and sexual assault</w:t>
      </w:r>
      <w:r w:rsidR="00080F3D" w:rsidRPr="00D677A5">
        <w:rPr>
          <w:rFonts w:ascii="Garamond" w:hAnsi="Garamond"/>
          <w:sz w:val="26"/>
          <w:szCs w:val="26"/>
        </w:rPr>
        <w:t>, the stalking</w:t>
      </w:r>
      <w:r w:rsidR="00041834" w:rsidRPr="00D677A5">
        <w:rPr>
          <w:rFonts w:ascii="Garamond" w:hAnsi="Garamond"/>
          <w:sz w:val="26"/>
          <w:szCs w:val="26"/>
        </w:rPr>
        <w:t xml:space="preserve"> may be considered</w:t>
      </w:r>
      <w:r w:rsidR="00080F3D" w:rsidRPr="00D677A5">
        <w:rPr>
          <w:rFonts w:ascii="Garamond" w:hAnsi="Garamond"/>
          <w:sz w:val="26"/>
          <w:szCs w:val="26"/>
        </w:rPr>
        <w:t xml:space="preserve"> “business as usual” (Logan</w:t>
      </w:r>
      <w:r w:rsidRPr="00D677A5">
        <w:rPr>
          <w:rFonts w:ascii="Garamond" w:hAnsi="Garamond"/>
          <w:sz w:val="26"/>
          <w:szCs w:val="26"/>
        </w:rPr>
        <w:t xml:space="preserve"> </w:t>
      </w:r>
      <w:r w:rsidR="00080F3D" w:rsidRPr="00D677A5">
        <w:rPr>
          <w:rFonts w:ascii="Garamond" w:hAnsi="Garamond"/>
          <w:sz w:val="26"/>
          <w:szCs w:val="26"/>
        </w:rPr>
        <w:t xml:space="preserve">&amp; Walker, 2009). </w:t>
      </w:r>
      <w:r w:rsidRPr="00D677A5">
        <w:rPr>
          <w:rFonts w:ascii="Garamond" w:hAnsi="Garamond"/>
          <w:sz w:val="26"/>
          <w:szCs w:val="26"/>
        </w:rPr>
        <w:t>It lasts 2 years on average</w:t>
      </w:r>
      <w:r w:rsidR="006A4985" w:rsidRPr="00D677A5">
        <w:rPr>
          <w:rFonts w:ascii="Garamond" w:hAnsi="Garamond"/>
          <w:sz w:val="26"/>
          <w:szCs w:val="26"/>
        </w:rPr>
        <w:t>, causing great d</w:t>
      </w:r>
      <w:r w:rsidRPr="00D677A5">
        <w:rPr>
          <w:rFonts w:ascii="Garamond" w:hAnsi="Garamond"/>
          <w:sz w:val="26"/>
          <w:szCs w:val="26"/>
        </w:rPr>
        <w:t xml:space="preserve">istress to </w:t>
      </w:r>
      <w:r w:rsidR="006A4985" w:rsidRPr="00D677A5">
        <w:rPr>
          <w:rFonts w:ascii="Garamond" w:hAnsi="Garamond"/>
          <w:sz w:val="26"/>
          <w:szCs w:val="26"/>
        </w:rPr>
        <w:t xml:space="preserve">the </w:t>
      </w:r>
      <w:r w:rsidRPr="00D677A5">
        <w:rPr>
          <w:rFonts w:ascii="Garamond" w:hAnsi="Garamond"/>
          <w:sz w:val="26"/>
          <w:szCs w:val="26"/>
        </w:rPr>
        <w:t>victim</w:t>
      </w:r>
      <w:r w:rsidR="006A4985" w:rsidRPr="00D677A5">
        <w:rPr>
          <w:rFonts w:ascii="Garamond" w:hAnsi="Garamond"/>
          <w:sz w:val="26"/>
          <w:szCs w:val="26"/>
        </w:rPr>
        <w:t>, such as</w:t>
      </w:r>
      <w:r w:rsidRPr="00D677A5">
        <w:rPr>
          <w:rFonts w:ascii="Garamond" w:hAnsi="Garamond"/>
          <w:sz w:val="26"/>
          <w:szCs w:val="26"/>
        </w:rPr>
        <w:t xml:space="preserve"> anxiety </w:t>
      </w:r>
      <w:r w:rsidR="006A4985" w:rsidRPr="00D677A5">
        <w:rPr>
          <w:rFonts w:ascii="Garamond" w:hAnsi="Garamond"/>
          <w:sz w:val="26"/>
          <w:szCs w:val="26"/>
        </w:rPr>
        <w:t>and</w:t>
      </w:r>
      <w:r w:rsidRPr="00D677A5">
        <w:rPr>
          <w:rFonts w:ascii="Garamond" w:hAnsi="Garamond"/>
          <w:sz w:val="26"/>
          <w:szCs w:val="26"/>
        </w:rPr>
        <w:t xml:space="preserve"> depression. Unpredictability</w:t>
      </w:r>
      <w:r w:rsidR="002C1CF1" w:rsidRPr="00D677A5">
        <w:rPr>
          <w:rFonts w:ascii="Garamond" w:hAnsi="Garamond"/>
          <w:sz w:val="26"/>
          <w:szCs w:val="26"/>
        </w:rPr>
        <w:t xml:space="preserve"> further</w:t>
      </w:r>
      <w:r w:rsidRPr="00D677A5">
        <w:rPr>
          <w:rFonts w:ascii="Garamond" w:hAnsi="Garamond"/>
          <w:sz w:val="26"/>
          <w:szCs w:val="26"/>
        </w:rPr>
        <w:t xml:space="preserve"> increases stress, as do threats of violence. Actual violence occurs in about 50% of cases, which is higher than</w:t>
      </w:r>
      <w:r w:rsidR="007D6C56" w:rsidRPr="00D677A5">
        <w:rPr>
          <w:rFonts w:ascii="Garamond" w:hAnsi="Garamond"/>
          <w:sz w:val="26"/>
          <w:szCs w:val="26"/>
        </w:rPr>
        <w:t xml:space="preserve"> with</w:t>
      </w:r>
      <w:r w:rsidRPr="00D677A5">
        <w:rPr>
          <w:rFonts w:ascii="Garamond" w:hAnsi="Garamond"/>
          <w:sz w:val="26"/>
          <w:szCs w:val="26"/>
        </w:rPr>
        <w:t xml:space="preserve"> non-partner stalking.</w:t>
      </w:r>
    </w:p>
    <w:p w:rsidR="00B865D9" w:rsidRPr="00D677A5" w:rsidRDefault="00B865D9" w:rsidP="00D677A5">
      <w:pPr>
        <w:rPr>
          <w:rFonts w:ascii="Garamond" w:hAnsi="Garamond"/>
          <w:sz w:val="26"/>
          <w:szCs w:val="26"/>
        </w:rPr>
      </w:pPr>
    </w:p>
    <w:p w:rsidR="00607917" w:rsidRPr="00D677A5" w:rsidRDefault="00607917" w:rsidP="00D677A5">
      <w:pPr>
        <w:rPr>
          <w:rFonts w:ascii="Garamond" w:hAnsi="Garamond"/>
          <w:sz w:val="26"/>
          <w:szCs w:val="26"/>
        </w:rPr>
      </w:pPr>
      <w:r w:rsidRPr="00D677A5">
        <w:rPr>
          <w:rFonts w:ascii="Garamond" w:hAnsi="Garamond"/>
          <w:sz w:val="26"/>
          <w:szCs w:val="26"/>
        </w:rPr>
        <w:t>McFarlane et al (2002) studied the particular stalking behaviours that predicted the attempted or actual murder of a woman by an intimate</w:t>
      </w:r>
      <w:r w:rsidR="00640560" w:rsidRPr="00D677A5">
        <w:rPr>
          <w:rFonts w:ascii="Garamond" w:hAnsi="Garamond"/>
          <w:sz w:val="26"/>
          <w:szCs w:val="26"/>
        </w:rPr>
        <w:t xml:space="preserve"> in the U.S</w:t>
      </w:r>
      <w:r w:rsidRPr="00D677A5">
        <w:rPr>
          <w:rFonts w:ascii="Garamond" w:hAnsi="Garamond"/>
          <w:sz w:val="26"/>
          <w:szCs w:val="26"/>
        </w:rPr>
        <w:t xml:space="preserve">. Around two-thirds had been stalked and a similar proportion assaulted in the year preceding the significant attack. Those who had been spied on or followed were twice as likely as other abused women to be victims of murder/attempted murder and </w:t>
      </w:r>
      <w:r w:rsidR="00640560" w:rsidRPr="00D677A5">
        <w:rPr>
          <w:rFonts w:ascii="Garamond" w:hAnsi="Garamond"/>
          <w:sz w:val="26"/>
          <w:szCs w:val="26"/>
        </w:rPr>
        <w:t>threats to harm the children if the woman left (or failed to return) were associated with a nine-fold risk of serious attack.</w:t>
      </w:r>
      <w:r w:rsidR="00293941" w:rsidRPr="00D677A5">
        <w:rPr>
          <w:rFonts w:ascii="Garamond" w:hAnsi="Garamond"/>
          <w:sz w:val="26"/>
          <w:szCs w:val="26"/>
        </w:rPr>
        <w:t xml:space="preserve"> Hence, while threats to the wife are predictive of violence, threats to the children are even more so.</w:t>
      </w:r>
    </w:p>
    <w:p w:rsidR="00607917" w:rsidRPr="00D677A5" w:rsidRDefault="00607917" w:rsidP="00D677A5">
      <w:pPr>
        <w:rPr>
          <w:rFonts w:ascii="Garamond" w:hAnsi="Garamond"/>
          <w:sz w:val="26"/>
          <w:szCs w:val="26"/>
        </w:rPr>
      </w:pPr>
    </w:p>
    <w:p w:rsidR="0046241B" w:rsidRPr="00D677A5" w:rsidRDefault="00321256" w:rsidP="00D677A5">
      <w:pPr>
        <w:rPr>
          <w:rFonts w:ascii="Garamond" w:hAnsi="Garamond"/>
          <w:sz w:val="26"/>
          <w:szCs w:val="26"/>
        </w:rPr>
      </w:pPr>
      <w:r w:rsidRPr="00D677A5">
        <w:rPr>
          <w:rFonts w:ascii="Garamond" w:hAnsi="Garamond"/>
          <w:sz w:val="26"/>
          <w:szCs w:val="26"/>
        </w:rPr>
        <w:t>De Clerambault’s sy</w:t>
      </w:r>
      <w:r w:rsidR="008B0669" w:rsidRPr="00D677A5">
        <w:rPr>
          <w:rFonts w:ascii="Garamond" w:hAnsi="Garamond"/>
          <w:sz w:val="26"/>
          <w:szCs w:val="26"/>
        </w:rPr>
        <w:t>n</w:t>
      </w:r>
      <w:r w:rsidRPr="00D677A5">
        <w:rPr>
          <w:rFonts w:ascii="Garamond" w:hAnsi="Garamond"/>
          <w:sz w:val="26"/>
          <w:szCs w:val="26"/>
        </w:rPr>
        <w:t xml:space="preserve">drome (identified by </w:t>
      </w:r>
      <w:r w:rsidR="000E5248" w:rsidRPr="00D677A5">
        <w:rPr>
          <w:rFonts w:ascii="Garamond" w:hAnsi="Garamond"/>
          <w:sz w:val="26"/>
          <w:szCs w:val="26"/>
        </w:rPr>
        <w:t xml:space="preserve">the </w:t>
      </w:r>
      <w:r w:rsidRPr="00D677A5">
        <w:rPr>
          <w:rFonts w:ascii="Garamond" w:hAnsi="Garamond"/>
          <w:sz w:val="26"/>
          <w:szCs w:val="26"/>
        </w:rPr>
        <w:t xml:space="preserve">French psychiatrist of that name in 1921) is the delusion that one is loved by another person who is somehow prevented from declaring themselves. Also called “erotomania”, it </w:t>
      </w:r>
      <w:r w:rsidR="00EE3A60" w:rsidRPr="00D677A5">
        <w:rPr>
          <w:rFonts w:ascii="Garamond" w:hAnsi="Garamond"/>
          <w:sz w:val="26"/>
          <w:szCs w:val="26"/>
        </w:rPr>
        <w:t>occurs</w:t>
      </w:r>
      <w:r w:rsidRPr="00D677A5">
        <w:rPr>
          <w:rFonts w:ascii="Garamond" w:hAnsi="Garamond"/>
          <w:sz w:val="26"/>
          <w:szCs w:val="26"/>
        </w:rPr>
        <w:t xml:space="preserve"> most common</w:t>
      </w:r>
      <w:r w:rsidR="00EE3A60" w:rsidRPr="00D677A5">
        <w:rPr>
          <w:rFonts w:ascii="Garamond" w:hAnsi="Garamond"/>
          <w:sz w:val="26"/>
          <w:szCs w:val="26"/>
        </w:rPr>
        <w:t>ly</w:t>
      </w:r>
      <w:r w:rsidRPr="00D677A5">
        <w:rPr>
          <w:rFonts w:ascii="Garamond" w:hAnsi="Garamond"/>
          <w:sz w:val="26"/>
          <w:szCs w:val="26"/>
        </w:rPr>
        <w:t xml:space="preserve"> in middle-aged women who believe that a high-status male, who is known to them (e.g.. their doctor or lawyer, or a celebrity), is secretly in love with them. They imagine that he is leaving little clues to signal his interest (e.g., significant glances or </w:t>
      </w:r>
      <w:r w:rsidR="00EE3A60" w:rsidRPr="00D677A5">
        <w:rPr>
          <w:rFonts w:ascii="Garamond" w:hAnsi="Garamond"/>
          <w:sz w:val="26"/>
          <w:szCs w:val="26"/>
        </w:rPr>
        <w:t xml:space="preserve">subtle signs like </w:t>
      </w:r>
      <w:r w:rsidRPr="00D677A5">
        <w:rPr>
          <w:rFonts w:ascii="Garamond" w:hAnsi="Garamond"/>
          <w:sz w:val="26"/>
          <w:szCs w:val="26"/>
        </w:rPr>
        <w:t>wearing a tie in their favourite colour) or contacting them through telepathy or the media. They return the perceived attention with letters, gifts, phone calls and visits. If these are rejected by the “secret admirer” it is di</w:t>
      </w:r>
      <w:r w:rsidR="000E5248" w:rsidRPr="00D677A5">
        <w:rPr>
          <w:rFonts w:ascii="Garamond" w:hAnsi="Garamond"/>
          <w:sz w:val="26"/>
          <w:szCs w:val="26"/>
        </w:rPr>
        <w:t>s</w:t>
      </w:r>
      <w:r w:rsidRPr="00D677A5">
        <w:rPr>
          <w:rFonts w:ascii="Garamond" w:hAnsi="Garamond"/>
          <w:sz w:val="26"/>
          <w:szCs w:val="26"/>
        </w:rPr>
        <w:t xml:space="preserve">missed as a ploy to conceal their forbidden love and there </w:t>
      </w:r>
      <w:r w:rsidR="000E5248" w:rsidRPr="00D677A5">
        <w:rPr>
          <w:rFonts w:ascii="Garamond" w:hAnsi="Garamond"/>
          <w:sz w:val="26"/>
          <w:szCs w:val="26"/>
        </w:rPr>
        <w:t xml:space="preserve">may be escalation in the pursuit. Erotomaniacs occasionally </w:t>
      </w:r>
      <w:r w:rsidRPr="00D677A5">
        <w:rPr>
          <w:rFonts w:ascii="Garamond" w:hAnsi="Garamond"/>
          <w:sz w:val="26"/>
          <w:szCs w:val="26"/>
        </w:rPr>
        <w:t xml:space="preserve">become dangerous if they believe that only </w:t>
      </w:r>
      <w:r w:rsidR="000E5248" w:rsidRPr="00D677A5">
        <w:rPr>
          <w:rFonts w:ascii="Garamond" w:hAnsi="Garamond"/>
          <w:sz w:val="26"/>
          <w:szCs w:val="26"/>
        </w:rPr>
        <w:t>the man’s</w:t>
      </w:r>
      <w:r w:rsidRPr="00D677A5">
        <w:rPr>
          <w:rFonts w:ascii="Garamond" w:hAnsi="Garamond"/>
          <w:sz w:val="26"/>
          <w:szCs w:val="26"/>
        </w:rPr>
        <w:t xml:space="preserve"> wife is standing between them and a serious relationship.</w:t>
      </w:r>
    </w:p>
    <w:p w:rsidR="0046241B" w:rsidRPr="00D677A5" w:rsidRDefault="0046241B" w:rsidP="00D677A5">
      <w:pPr>
        <w:rPr>
          <w:rFonts w:ascii="Garamond" w:hAnsi="Garamond"/>
          <w:sz w:val="26"/>
          <w:szCs w:val="26"/>
        </w:rPr>
      </w:pPr>
    </w:p>
    <w:p w:rsidR="00321256" w:rsidRPr="00D677A5" w:rsidRDefault="00321256" w:rsidP="00D677A5">
      <w:pPr>
        <w:rPr>
          <w:rFonts w:ascii="Garamond" w:hAnsi="Garamond"/>
          <w:sz w:val="26"/>
          <w:szCs w:val="26"/>
        </w:rPr>
      </w:pPr>
      <w:r w:rsidRPr="00D677A5">
        <w:rPr>
          <w:rFonts w:ascii="Garamond" w:hAnsi="Garamond"/>
          <w:sz w:val="26"/>
          <w:szCs w:val="26"/>
        </w:rPr>
        <w:t>Brune (2001) argues that erotomania is a pathological variant of the evolved female mating strategy, which favours long-term relationships with high-status males. It is likely to become more of an imperative as menopause approaches (the mean age of onset for women erotomaniacs is 34).</w:t>
      </w:r>
    </w:p>
    <w:p w:rsidR="00321256" w:rsidRPr="00D677A5" w:rsidRDefault="00321256" w:rsidP="00D677A5">
      <w:pPr>
        <w:rPr>
          <w:rFonts w:ascii="Garamond" w:hAnsi="Garamond"/>
          <w:sz w:val="26"/>
          <w:szCs w:val="26"/>
        </w:rPr>
      </w:pPr>
    </w:p>
    <w:p w:rsidR="00321256" w:rsidRPr="00D677A5" w:rsidRDefault="0055199A" w:rsidP="00D677A5">
      <w:pPr>
        <w:rPr>
          <w:rFonts w:ascii="Garamond" w:hAnsi="Garamond"/>
          <w:sz w:val="26"/>
          <w:szCs w:val="26"/>
        </w:rPr>
      </w:pPr>
      <w:r w:rsidRPr="00D677A5">
        <w:rPr>
          <w:rFonts w:ascii="Garamond" w:hAnsi="Garamond"/>
          <w:sz w:val="26"/>
          <w:szCs w:val="26"/>
        </w:rPr>
        <w:t>Again, t</w:t>
      </w:r>
      <w:r w:rsidR="00321256" w:rsidRPr="00D677A5">
        <w:rPr>
          <w:rFonts w:ascii="Garamond" w:hAnsi="Garamond"/>
          <w:sz w:val="26"/>
          <w:szCs w:val="26"/>
        </w:rPr>
        <w:t>he publ</w:t>
      </w:r>
      <w:r w:rsidRPr="00D677A5">
        <w:rPr>
          <w:rFonts w:ascii="Garamond" w:hAnsi="Garamond"/>
          <w:sz w:val="26"/>
          <w:szCs w:val="26"/>
        </w:rPr>
        <w:t>icity given to extreme cases</w:t>
      </w:r>
      <w:r w:rsidR="00321256" w:rsidRPr="00D677A5">
        <w:rPr>
          <w:rFonts w:ascii="Garamond" w:hAnsi="Garamond"/>
          <w:sz w:val="26"/>
          <w:szCs w:val="26"/>
        </w:rPr>
        <w:t xml:space="preserve"> distort</w:t>
      </w:r>
      <w:r w:rsidRPr="00D677A5">
        <w:rPr>
          <w:rFonts w:ascii="Garamond" w:hAnsi="Garamond"/>
          <w:sz w:val="26"/>
          <w:szCs w:val="26"/>
        </w:rPr>
        <w:t>s</w:t>
      </w:r>
      <w:r w:rsidR="00321256" w:rsidRPr="00D677A5">
        <w:rPr>
          <w:rFonts w:ascii="Garamond" w:hAnsi="Garamond"/>
          <w:sz w:val="26"/>
          <w:szCs w:val="26"/>
        </w:rPr>
        <w:t xml:space="preserve"> the picture. Erotomania is a rare condition. Most are not dangerous and their delusions respond fairly well to low-dose anti-psychotic medication (Kennedy et al, 2002). Strong family histories of related psychotic conditions suggest that genetic factors are involved. </w:t>
      </w:r>
      <w:r w:rsidR="00D77386" w:rsidRPr="00D677A5">
        <w:rPr>
          <w:rFonts w:ascii="Garamond" w:hAnsi="Garamond"/>
          <w:sz w:val="26"/>
          <w:szCs w:val="26"/>
        </w:rPr>
        <w:t>Some</w:t>
      </w:r>
      <w:r w:rsidR="00321256" w:rsidRPr="00D677A5">
        <w:rPr>
          <w:rFonts w:ascii="Garamond" w:hAnsi="Garamond"/>
          <w:sz w:val="26"/>
          <w:szCs w:val="26"/>
        </w:rPr>
        <w:t xml:space="preserve"> cases are not totally delusional: they </w:t>
      </w:r>
      <w:r w:rsidR="00D77386" w:rsidRPr="00D677A5">
        <w:rPr>
          <w:rFonts w:ascii="Garamond" w:hAnsi="Garamond"/>
          <w:sz w:val="26"/>
          <w:szCs w:val="26"/>
        </w:rPr>
        <w:t xml:space="preserve">may </w:t>
      </w:r>
      <w:r w:rsidR="00321256" w:rsidRPr="00D677A5">
        <w:rPr>
          <w:rFonts w:ascii="Garamond" w:hAnsi="Garamond"/>
          <w:sz w:val="26"/>
          <w:szCs w:val="26"/>
        </w:rPr>
        <w:t>begin with an episode of casual sex aft</w:t>
      </w:r>
      <w:r w:rsidR="00D77386" w:rsidRPr="00D677A5">
        <w:rPr>
          <w:rFonts w:ascii="Garamond" w:hAnsi="Garamond"/>
          <w:sz w:val="26"/>
          <w:szCs w:val="26"/>
        </w:rPr>
        <w:t xml:space="preserve">er which the woman perseverates </w:t>
      </w:r>
      <w:r w:rsidR="00321256" w:rsidRPr="00D677A5">
        <w:rPr>
          <w:rFonts w:ascii="Garamond" w:hAnsi="Garamond"/>
          <w:sz w:val="26"/>
          <w:szCs w:val="26"/>
        </w:rPr>
        <w:t>(</w:t>
      </w:r>
      <w:r w:rsidR="00D77386" w:rsidRPr="00D677A5">
        <w:rPr>
          <w:rFonts w:ascii="Garamond" w:hAnsi="Garamond"/>
          <w:sz w:val="26"/>
          <w:szCs w:val="26"/>
        </w:rPr>
        <w:t>c.f.</w:t>
      </w:r>
      <w:r w:rsidR="00FC772B" w:rsidRPr="00D677A5">
        <w:rPr>
          <w:rFonts w:ascii="Garamond" w:hAnsi="Garamond"/>
          <w:sz w:val="26"/>
          <w:szCs w:val="26"/>
        </w:rPr>
        <w:t>,</w:t>
      </w:r>
      <w:r w:rsidR="00D77386" w:rsidRPr="00D677A5">
        <w:rPr>
          <w:rFonts w:ascii="Garamond" w:hAnsi="Garamond"/>
          <w:sz w:val="26"/>
          <w:szCs w:val="26"/>
        </w:rPr>
        <w:t xml:space="preserve"> the films </w:t>
      </w:r>
      <w:r w:rsidR="00321256" w:rsidRPr="00D677A5">
        <w:rPr>
          <w:rFonts w:ascii="Garamond" w:hAnsi="Garamond"/>
          <w:i/>
          <w:sz w:val="26"/>
          <w:szCs w:val="26"/>
        </w:rPr>
        <w:t>Fatal Attraction,</w:t>
      </w:r>
      <w:r w:rsidR="00D77386" w:rsidRPr="00D677A5">
        <w:rPr>
          <w:rFonts w:ascii="Garamond" w:hAnsi="Garamond"/>
          <w:i/>
          <w:sz w:val="26"/>
          <w:szCs w:val="26"/>
        </w:rPr>
        <w:t xml:space="preserve"> </w:t>
      </w:r>
      <w:r w:rsidR="00D77386" w:rsidRPr="00D677A5">
        <w:rPr>
          <w:rFonts w:ascii="Garamond" w:hAnsi="Garamond"/>
          <w:sz w:val="26"/>
          <w:szCs w:val="26"/>
        </w:rPr>
        <w:t>and</w:t>
      </w:r>
      <w:r w:rsidR="00D77386" w:rsidRPr="00D677A5">
        <w:rPr>
          <w:rFonts w:ascii="Garamond" w:hAnsi="Garamond"/>
          <w:i/>
          <w:sz w:val="26"/>
          <w:szCs w:val="26"/>
        </w:rPr>
        <w:t xml:space="preserve"> </w:t>
      </w:r>
      <w:r w:rsidR="00321256" w:rsidRPr="00D677A5">
        <w:rPr>
          <w:rFonts w:ascii="Garamond" w:hAnsi="Garamond"/>
          <w:i/>
          <w:sz w:val="26"/>
          <w:szCs w:val="26"/>
        </w:rPr>
        <w:t>Play Misty for Me</w:t>
      </w:r>
      <w:r w:rsidR="00321256" w:rsidRPr="00D677A5">
        <w:rPr>
          <w:rFonts w:ascii="Garamond" w:hAnsi="Garamond"/>
          <w:sz w:val="26"/>
          <w:szCs w:val="26"/>
        </w:rPr>
        <w:t xml:space="preserve">). </w:t>
      </w:r>
    </w:p>
    <w:p w:rsidR="00321256" w:rsidRPr="00D677A5" w:rsidRDefault="00321256" w:rsidP="00D677A5">
      <w:pPr>
        <w:rPr>
          <w:rFonts w:ascii="Garamond" w:hAnsi="Garamond"/>
          <w:sz w:val="26"/>
          <w:szCs w:val="26"/>
        </w:rPr>
      </w:pPr>
    </w:p>
    <w:p w:rsidR="00321256" w:rsidRPr="00D677A5" w:rsidRDefault="00321256" w:rsidP="00D677A5">
      <w:pPr>
        <w:rPr>
          <w:rFonts w:ascii="Garamond" w:hAnsi="Garamond"/>
          <w:sz w:val="26"/>
          <w:szCs w:val="26"/>
        </w:rPr>
      </w:pPr>
      <w:r w:rsidRPr="00D677A5">
        <w:rPr>
          <w:rFonts w:ascii="Garamond" w:hAnsi="Garamond"/>
          <w:sz w:val="26"/>
          <w:szCs w:val="26"/>
        </w:rPr>
        <w:t>Although typically a female condition, male erotomania also occurs and homosexual cases, both male and female, have been recorded. In fact, erotomania in males is probably more dangerous, especially when there are multiple “love” objects and a history of antisocial behaviour unrelated to the delusions (Menzies et al, 1995). John Hinckley, who shot President Reagan, was apparently trying to impress Jodie Foster, with whom he was obsessed</w:t>
      </w:r>
      <w:r w:rsidR="00AC2C6A" w:rsidRPr="00D677A5">
        <w:rPr>
          <w:rFonts w:ascii="Garamond" w:hAnsi="Garamond"/>
          <w:sz w:val="26"/>
          <w:szCs w:val="26"/>
        </w:rPr>
        <w:t xml:space="preserve"> after seeing the film </w:t>
      </w:r>
      <w:r w:rsidR="00AC2C6A" w:rsidRPr="00D677A5">
        <w:rPr>
          <w:rFonts w:ascii="Garamond" w:hAnsi="Garamond"/>
          <w:i/>
          <w:sz w:val="26"/>
          <w:szCs w:val="26"/>
        </w:rPr>
        <w:t>Taxi Driver</w:t>
      </w:r>
      <w:r w:rsidRPr="00D677A5">
        <w:rPr>
          <w:rFonts w:ascii="Garamond" w:hAnsi="Garamond"/>
          <w:sz w:val="26"/>
          <w:szCs w:val="26"/>
        </w:rPr>
        <w:t>.</w:t>
      </w:r>
    </w:p>
    <w:p w:rsidR="005C1698" w:rsidRPr="00D677A5" w:rsidRDefault="005C1698" w:rsidP="00D677A5">
      <w:pPr>
        <w:rPr>
          <w:rFonts w:ascii="Garamond" w:hAnsi="Garamond"/>
          <w:sz w:val="26"/>
          <w:szCs w:val="26"/>
        </w:rPr>
      </w:pPr>
    </w:p>
    <w:p w:rsidR="00E72411" w:rsidRPr="00D677A5" w:rsidRDefault="005C1698" w:rsidP="00D677A5">
      <w:pPr>
        <w:rPr>
          <w:rFonts w:ascii="Garamond" w:hAnsi="Garamond"/>
          <w:sz w:val="26"/>
          <w:szCs w:val="26"/>
        </w:rPr>
      </w:pPr>
      <w:r w:rsidRPr="00D677A5">
        <w:rPr>
          <w:rFonts w:ascii="Garamond" w:hAnsi="Garamond"/>
          <w:sz w:val="26"/>
          <w:szCs w:val="26"/>
        </w:rPr>
        <w:t xml:space="preserve">Love may be a “many-spendoured thing” but it is clearly not without its pitfalls. The condition itself echoes many aspects of mental illness and its key feature, loss of control, </w:t>
      </w:r>
      <w:r w:rsidR="00522C22" w:rsidRPr="00D677A5">
        <w:rPr>
          <w:rFonts w:ascii="Garamond" w:hAnsi="Garamond"/>
          <w:sz w:val="26"/>
          <w:szCs w:val="26"/>
        </w:rPr>
        <w:t>may</w:t>
      </w:r>
      <w:r w:rsidRPr="00D677A5">
        <w:rPr>
          <w:rFonts w:ascii="Garamond" w:hAnsi="Garamond"/>
          <w:sz w:val="26"/>
          <w:szCs w:val="26"/>
        </w:rPr>
        <w:t xml:space="preserve"> be an evolutionary device to provoke the risky behaviours needed to overcome inhibitions against mating. The loss of a loved one, whether in the full flight of passion or the companionate years</w:t>
      </w:r>
      <w:r w:rsidR="000F67DF" w:rsidRPr="00D677A5">
        <w:rPr>
          <w:rFonts w:ascii="Garamond" w:hAnsi="Garamond"/>
          <w:sz w:val="26"/>
          <w:szCs w:val="26"/>
        </w:rPr>
        <w:t xml:space="preserve"> that follow</w:t>
      </w:r>
      <w:r w:rsidRPr="00D677A5">
        <w:rPr>
          <w:rFonts w:ascii="Garamond" w:hAnsi="Garamond"/>
          <w:sz w:val="26"/>
          <w:szCs w:val="26"/>
        </w:rPr>
        <w:t xml:space="preserve"> is obviously extremely painful</w:t>
      </w:r>
      <w:r w:rsidR="000F67DF" w:rsidRPr="00D677A5">
        <w:rPr>
          <w:rFonts w:ascii="Garamond" w:hAnsi="Garamond"/>
          <w:sz w:val="26"/>
          <w:szCs w:val="26"/>
        </w:rPr>
        <w:t>, with potentially</w:t>
      </w:r>
      <w:r w:rsidRPr="00D677A5">
        <w:rPr>
          <w:rFonts w:ascii="Garamond" w:hAnsi="Garamond"/>
          <w:sz w:val="26"/>
          <w:szCs w:val="26"/>
        </w:rPr>
        <w:t xml:space="preserve"> life-threatening repercussions. Jealousy is a natural emotion that can</w:t>
      </w:r>
      <w:r w:rsidR="002923F0" w:rsidRPr="00D677A5">
        <w:rPr>
          <w:rFonts w:ascii="Garamond" w:hAnsi="Garamond"/>
          <w:sz w:val="26"/>
          <w:szCs w:val="26"/>
        </w:rPr>
        <w:t xml:space="preserve"> </w:t>
      </w:r>
      <w:r w:rsidRPr="00D677A5">
        <w:rPr>
          <w:rFonts w:ascii="Garamond" w:hAnsi="Garamond"/>
          <w:sz w:val="26"/>
          <w:szCs w:val="26"/>
        </w:rPr>
        <w:t xml:space="preserve">promote positive mate-retention behaviours or unleash destructive, even murderous impulses. Stalking and erotomania are exaggerated forms of male and female-typical behaviour that occur when psychiatric disorders such an obsessionality, anti-social personality and delusions are added to the mix of loneliness and deficient self-esteem. </w:t>
      </w:r>
      <w:r w:rsidR="00F62F8C" w:rsidRPr="00D677A5">
        <w:rPr>
          <w:rFonts w:ascii="Garamond" w:hAnsi="Garamond"/>
          <w:sz w:val="26"/>
          <w:szCs w:val="26"/>
        </w:rPr>
        <w:t>Overall, the agony of love is every bit as intense as the ecsta</w:t>
      </w:r>
      <w:r w:rsidR="006C3874" w:rsidRPr="00D677A5">
        <w:rPr>
          <w:rFonts w:ascii="Garamond" w:hAnsi="Garamond"/>
          <w:sz w:val="26"/>
          <w:szCs w:val="26"/>
        </w:rPr>
        <w:t>s</w:t>
      </w:r>
      <w:r w:rsidR="00F62F8C" w:rsidRPr="00D677A5">
        <w:rPr>
          <w:rFonts w:ascii="Garamond" w:hAnsi="Garamond"/>
          <w:sz w:val="26"/>
          <w:szCs w:val="26"/>
        </w:rPr>
        <w:t>y.</w:t>
      </w:r>
    </w:p>
    <w:p w:rsidR="00D677A5" w:rsidRPr="00D677A5" w:rsidRDefault="00D677A5" w:rsidP="00D677A5">
      <w:pPr>
        <w:rPr>
          <w:rFonts w:ascii="Garamond" w:hAnsi="Garamond"/>
          <w:b/>
          <w:i/>
          <w:sz w:val="26"/>
          <w:szCs w:val="26"/>
        </w:rPr>
      </w:pPr>
    </w:p>
    <w:p w:rsidR="00FC048A" w:rsidRPr="00D677A5" w:rsidRDefault="00E72411" w:rsidP="00D677A5">
      <w:pPr>
        <w:rPr>
          <w:rFonts w:ascii="Garamond" w:hAnsi="Garamond"/>
          <w:b/>
          <w:i/>
          <w:sz w:val="26"/>
          <w:szCs w:val="26"/>
        </w:rPr>
      </w:pPr>
      <w:r w:rsidRPr="00D677A5">
        <w:rPr>
          <w:rFonts w:ascii="Garamond" w:hAnsi="Garamond"/>
          <w:b/>
          <w:i/>
          <w:sz w:val="26"/>
          <w:szCs w:val="26"/>
        </w:rPr>
        <w:t>References</w:t>
      </w:r>
    </w:p>
    <w:p w:rsidR="00DB4A18" w:rsidRPr="00D677A5" w:rsidRDefault="00DB4A18" w:rsidP="00D677A5">
      <w:pPr>
        <w:rPr>
          <w:rFonts w:ascii="Garamond" w:hAnsi="Garamond"/>
          <w:sz w:val="26"/>
          <w:szCs w:val="26"/>
        </w:rPr>
      </w:pPr>
      <w:r w:rsidRPr="00D677A5">
        <w:rPr>
          <w:rFonts w:ascii="Garamond" w:hAnsi="Garamond"/>
          <w:sz w:val="26"/>
          <w:szCs w:val="26"/>
        </w:rPr>
        <w:t xml:space="preserve">Beck, L. &amp; Madresh, E.A. (2008) Romantic partners and four-legged friends: An extension of attachment theory to relationships with pets. </w:t>
      </w:r>
      <w:r w:rsidRPr="00D677A5">
        <w:rPr>
          <w:rFonts w:ascii="Garamond" w:hAnsi="Garamond"/>
          <w:i/>
          <w:sz w:val="26"/>
          <w:szCs w:val="26"/>
        </w:rPr>
        <w:t>Anthrozoos</w:t>
      </w:r>
      <w:r w:rsidRPr="00D677A5">
        <w:rPr>
          <w:rFonts w:ascii="Garamond" w:hAnsi="Garamond"/>
          <w:sz w:val="26"/>
          <w:szCs w:val="26"/>
        </w:rPr>
        <w:t>, 21, 43-46.</w:t>
      </w:r>
    </w:p>
    <w:p w:rsidR="00FC048A" w:rsidRPr="00D677A5" w:rsidRDefault="00FC048A" w:rsidP="00D677A5">
      <w:pPr>
        <w:rPr>
          <w:rFonts w:ascii="Garamond" w:hAnsi="Garamond"/>
          <w:i/>
          <w:sz w:val="26"/>
          <w:szCs w:val="26"/>
        </w:rPr>
      </w:pPr>
      <w:r w:rsidRPr="00D677A5">
        <w:rPr>
          <w:rFonts w:ascii="Garamond" w:hAnsi="Garamond"/>
          <w:sz w:val="26"/>
          <w:szCs w:val="26"/>
        </w:rPr>
        <w:t>Belluck, P. (1997) A woman’s killer is likely to be her partner</w:t>
      </w:r>
      <w:r w:rsidR="00740638" w:rsidRPr="00D677A5">
        <w:rPr>
          <w:rFonts w:ascii="Garamond" w:hAnsi="Garamond"/>
          <w:sz w:val="26"/>
          <w:szCs w:val="26"/>
        </w:rPr>
        <w:t>, a study finds</w:t>
      </w:r>
      <w:r w:rsidRPr="00D677A5">
        <w:rPr>
          <w:rFonts w:ascii="Garamond" w:hAnsi="Garamond"/>
          <w:sz w:val="26"/>
          <w:szCs w:val="26"/>
        </w:rPr>
        <w:t xml:space="preserve">. </w:t>
      </w:r>
      <w:r w:rsidRPr="00D677A5">
        <w:rPr>
          <w:rFonts w:ascii="Garamond" w:hAnsi="Garamond"/>
          <w:i/>
          <w:sz w:val="26"/>
          <w:szCs w:val="26"/>
        </w:rPr>
        <w:t>New York Times.</w:t>
      </w:r>
    </w:p>
    <w:p w:rsidR="00F337F9" w:rsidRPr="00D677A5" w:rsidRDefault="00F337F9" w:rsidP="00D677A5">
      <w:pPr>
        <w:rPr>
          <w:rFonts w:ascii="Garamond" w:hAnsi="Garamond"/>
          <w:sz w:val="26"/>
          <w:szCs w:val="26"/>
        </w:rPr>
      </w:pPr>
      <w:r w:rsidRPr="00D677A5">
        <w:rPr>
          <w:rFonts w:ascii="Garamond" w:hAnsi="Garamond"/>
          <w:sz w:val="26"/>
          <w:szCs w:val="26"/>
        </w:rPr>
        <w:t>Boyle, P. (2010)</w:t>
      </w:r>
      <w:r w:rsidR="00380A63" w:rsidRPr="00D677A5">
        <w:rPr>
          <w:rFonts w:ascii="Garamond" w:hAnsi="Garamond"/>
          <w:sz w:val="26"/>
          <w:szCs w:val="26"/>
        </w:rPr>
        <w:t xml:space="preserve"> Does widowhood increase mortality risk? Testing for selection effects by comparing causes of spousal death.</w:t>
      </w:r>
      <w:r w:rsidRPr="00D677A5">
        <w:rPr>
          <w:rFonts w:ascii="Garamond" w:hAnsi="Garamond"/>
          <w:sz w:val="26"/>
          <w:szCs w:val="26"/>
        </w:rPr>
        <w:t xml:space="preserve"> </w:t>
      </w:r>
      <w:r w:rsidRPr="00D677A5">
        <w:rPr>
          <w:rFonts w:ascii="Garamond" w:hAnsi="Garamond"/>
          <w:i/>
          <w:sz w:val="26"/>
          <w:szCs w:val="26"/>
        </w:rPr>
        <w:t>Epidemiology</w:t>
      </w:r>
      <w:r w:rsidRPr="00D677A5">
        <w:rPr>
          <w:rFonts w:ascii="Garamond" w:hAnsi="Garamond"/>
          <w:sz w:val="26"/>
          <w:szCs w:val="26"/>
        </w:rPr>
        <w:t>,</w:t>
      </w:r>
      <w:r w:rsidR="00380A63" w:rsidRPr="00D677A5">
        <w:rPr>
          <w:rFonts w:ascii="Garamond" w:hAnsi="Garamond"/>
          <w:sz w:val="26"/>
          <w:szCs w:val="26"/>
        </w:rPr>
        <w:t xml:space="preserve"> 22, 1-5.</w:t>
      </w:r>
    </w:p>
    <w:p w:rsidR="004E6ADD" w:rsidRPr="00D677A5" w:rsidRDefault="004E6ADD" w:rsidP="00D677A5">
      <w:pPr>
        <w:rPr>
          <w:rFonts w:ascii="Garamond" w:hAnsi="Garamond"/>
          <w:sz w:val="26"/>
          <w:szCs w:val="26"/>
        </w:rPr>
      </w:pPr>
      <w:r w:rsidRPr="00D677A5">
        <w:rPr>
          <w:rFonts w:ascii="Garamond" w:hAnsi="Garamond"/>
          <w:sz w:val="26"/>
          <w:szCs w:val="26"/>
        </w:rPr>
        <w:t xml:space="preserve">Brewer, G. &amp; Riley, C. (2009) Height, relationship satisfaction, jealousy and mate retention. </w:t>
      </w:r>
      <w:r w:rsidRPr="00D677A5">
        <w:rPr>
          <w:rFonts w:ascii="Garamond" w:hAnsi="Garamond"/>
          <w:i/>
          <w:sz w:val="26"/>
          <w:szCs w:val="26"/>
        </w:rPr>
        <w:t>Evolutionary Psychology</w:t>
      </w:r>
      <w:r w:rsidRPr="00D677A5">
        <w:rPr>
          <w:rFonts w:ascii="Garamond" w:hAnsi="Garamond"/>
          <w:sz w:val="26"/>
          <w:szCs w:val="26"/>
        </w:rPr>
        <w:t>, 7, 477-489.</w:t>
      </w:r>
    </w:p>
    <w:p w:rsidR="00C77039" w:rsidRPr="00D677A5" w:rsidRDefault="00C77039" w:rsidP="00D677A5">
      <w:pPr>
        <w:rPr>
          <w:rFonts w:ascii="Garamond" w:hAnsi="Garamond"/>
          <w:sz w:val="26"/>
          <w:szCs w:val="26"/>
        </w:rPr>
      </w:pPr>
      <w:r w:rsidRPr="00D677A5">
        <w:rPr>
          <w:rFonts w:ascii="Garamond" w:hAnsi="Garamond"/>
          <w:sz w:val="26"/>
          <w:szCs w:val="26"/>
        </w:rPr>
        <w:t xml:space="preserve">Brune, M. (2001) De </w:t>
      </w:r>
      <w:r w:rsidR="006C3874" w:rsidRPr="00D677A5">
        <w:rPr>
          <w:rFonts w:ascii="Garamond" w:hAnsi="Garamond"/>
          <w:sz w:val="26"/>
          <w:szCs w:val="26"/>
        </w:rPr>
        <w:t>Clerambault's</w:t>
      </w:r>
      <w:r w:rsidRPr="00D677A5">
        <w:rPr>
          <w:rFonts w:ascii="Garamond" w:hAnsi="Garamond"/>
          <w:sz w:val="26"/>
          <w:szCs w:val="26"/>
        </w:rPr>
        <w:t xml:space="preserve"> syndrome (erotomania) in an evolutionary perspective. </w:t>
      </w:r>
      <w:r w:rsidRPr="00D677A5">
        <w:rPr>
          <w:rFonts w:ascii="Garamond" w:hAnsi="Garamond"/>
          <w:i/>
          <w:sz w:val="26"/>
          <w:szCs w:val="26"/>
        </w:rPr>
        <w:t>Evolution and Human Behaviour</w:t>
      </w:r>
      <w:r w:rsidRPr="00D677A5">
        <w:rPr>
          <w:rFonts w:ascii="Garamond" w:hAnsi="Garamond"/>
          <w:sz w:val="26"/>
          <w:szCs w:val="26"/>
        </w:rPr>
        <w:t>, 22, 409-415.</w:t>
      </w:r>
    </w:p>
    <w:p w:rsidR="00311E3A" w:rsidRPr="00D677A5" w:rsidRDefault="00311E3A" w:rsidP="00D677A5">
      <w:pPr>
        <w:rPr>
          <w:rFonts w:ascii="Garamond" w:hAnsi="Garamond"/>
          <w:sz w:val="26"/>
          <w:szCs w:val="26"/>
        </w:rPr>
      </w:pPr>
      <w:r w:rsidRPr="00D677A5">
        <w:rPr>
          <w:rFonts w:ascii="Garamond" w:hAnsi="Garamond"/>
          <w:sz w:val="26"/>
          <w:szCs w:val="26"/>
        </w:rPr>
        <w:t xml:space="preserve">Buss, D.M. (1999) </w:t>
      </w:r>
      <w:r w:rsidRPr="00D677A5">
        <w:rPr>
          <w:rFonts w:ascii="Garamond" w:hAnsi="Garamond"/>
          <w:i/>
          <w:sz w:val="26"/>
          <w:szCs w:val="26"/>
        </w:rPr>
        <w:t>Evolutionary Psychology: The New Science of the Mind</w:t>
      </w:r>
      <w:r w:rsidRPr="00D677A5">
        <w:rPr>
          <w:rFonts w:ascii="Garamond" w:hAnsi="Garamond"/>
          <w:sz w:val="26"/>
          <w:szCs w:val="26"/>
        </w:rPr>
        <w:t xml:space="preserve"> </w:t>
      </w:r>
      <w:r w:rsidR="007F2ECE" w:rsidRPr="00D677A5">
        <w:rPr>
          <w:rFonts w:ascii="Garamond" w:hAnsi="Garamond"/>
          <w:sz w:val="26"/>
          <w:szCs w:val="26"/>
        </w:rPr>
        <w:t xml:space="preserve"> </w:t>
      </w:r>
      <w:r w:rsidRPr="00D677A5">
        <w:rPr>
          <w:rFonts w:ascii="Garamond" w:hAnsi="Garamond"/>
          <w:sz w:val="26"/>
          <w:szCs w:val="26"/>
        </w:rPr>
        <w:t>Boston; Allyn &amp; Bacon.</w:t>
      </w:r>
    </w:p>
    <w:p w:rsidR="00B865D9" w:rsidRPr="00D677A5" w:rsidRDefault="00B865D9" w:rsidP="00D677A5">
      <w:pPr>
        <w:rPr>
          <w:rFonts w:ascii="Garamond" w:hAnsi="Garamond"/>
          <w:sz w:val="26"/>
          <w:szCs w:val="26"/>
        </w:rPr>
      </w:pPr>
      <w:r w:rsidRPr="00D677A5">
        <w:rPr>
          <w:rFonts w:ascii="Garamond" w:hAnsi="Garamond"/>
          <w:sz w:val="26"/>
          <w:szCs w:val="26"/>
        </w:rPr>
        <w:t xml:space="preserve">Cobey, K.D. et al (2010) Hormonal birth control use and relationship jealousy: Evidence for estrogen dosage effects. </w:t>
      </w:r>
      <w:r w:rsidRPr="00D677A5">
        <w:rPr>
          <w:rFonts w:ascii="Garamond" w:hAnsi="Garamond"/>
          <w:i/>
          <w:sz w:val="26"/>
          <w:szCs w:val="26"/>
        </w:rPr>
        <w:t>Personality and Individual Differences</w:t>
      </w:r>
      <w:r w:rsidRPr="00D677A5">
        <w:rPr>
          <w:rFonts w:ascii="Garamond" w:hAnsi="Garamond"/>
          <w:sz w:val="26"/>
          <w:szCs w:val="26"/>
        </w:rPr>
        <w:t>, doi: 10,1016/j.paid.2010.09.012 (online publication).</w:t>
      </w:r>
    </w:p>
    <w:p w:rsidR="009326A5" w:rsidRPr="00D677A5" w:rsidRDefault="009326A5" w:rsidP="00D677A5">
      <w:pPr>
        <w:rPr>
          <w:rFonts w:ascii="Garamond" w:hAnsi="Garamond"/>
          <w:sz w:val="26"/>
          <w:szCs w:val="26"/>
        </w:rPr>
      </w:pPr>
      <w:r w:rsidRPr="00D677A5">
        <w:rPr>
          <w:rFonts w:ascii="Garamond" w:hAnsi="Garamond"/>
          <w:sz w:val="26"/>
          <w:szCs w:val="26"/>
        </w:rPr>
        <w:t xml:space="preserve">Cousins, A.J., Fugere, M.A. &amp; Franklin, M. (2009) Digit-ratio (2D:4D), mate guarding and physical aggression in dating couples. </w:t>
      </w:r>
      <w:r w:rsidRPr="00D677A5">
        <w:rPr>
          <w:rFonts w:ascii="Garamond" w:hAnsi="Garamond"/>
          <w:i/>
          <w:sz w:val="26"/>
          <w:szCs w:val="26"/>
        </w:rPr>
        <w:t xml:space="preserve">Personality and </w:t>
      </w:r>
      <w:r w:rsidR="006C3874" w:rsidRPr="00D677A5">
        <w:rPr>
          <w:rFonts w:ascii="Garamond" w:hAnsi="Garamond"/>
          <w:i/>
          <w:sz w:val="26"/>
          <w:szCs w:val="26"/>
        </w:rPr>
        <w:t>Individual</w:t>
      </w:r>
      <w:r w:rsidRPr="00D677A5">
        <w:rPr>
          <w:rFonts w:ascii="Garamond" w:hAnsi="Garamond"/>
          <w:i/>
          <w:sz w:val="26"/>
          <w:szCs w:val="26"/>
        </w:rPr>
        <w:t xml:space="preserve"> Differences</w:t>
      </w:r>
      <w:r w:rsidRPr="00D677A5">
        <w:rPr>
          <w:rFonts w:ascii="Garamond" w:hAnsi="Garamond"/>
          <w:sz w:val="26"/>
          <w:szCs w:val="26"/>
        </w:rPr>
        <w:t>, 46, 709-713.</w:t>
      </w:r>
    </w:p>
    <w:p w:rsidR="00C24F86" w:rsidRPr="00D677A5" w:rsidRDefault="00C24F86" w:rsidP="00D677A5">
      <w:pPr>
        <w:rPr>
          <w:rFonts w:ascii="Garamond" w:hAnsi="Garamond"/>
          <w:sz w:val="26"/>
          <w:szCs w:val="26"/>
        </w:rPr>
      </w:pPr>
      <w:r w:rsidRPr="00D677A5">
        <w:rPr>
          <w:rFonts w:ascii="Garamond" w:hAnsi="Garamond"/>
          <w:sz w:val="26"/>
          <w:szCs w:val="26"/>
        </w:rPr>
        <w:t xml:space="preserve">Donnelan, M.B. et al (2008) Genes, personality and attachment in adults: A multivariate behavioural genetic analysis. </w:t>
      </w:r>
      <w:r w:rsidRPr="00D677A5">
        <w:rPr>
          <w:rFonts w:ascii="Garamond" w:hAnsi="Garamond"/>
          <w:i/>
          <w:sz w:val="26"/>
          <w:szCs w:val="26"/>
        </w:rPr>
        <w:t>Personality and Social Psychology Research Bulletin</w:t>
      </w:r>
      <w:r w:rsidRPr="00D677A5">
        <w:rPr>
          <w:rFonts w:ascii="Garamond" w:hAnsi="Garamond"/>
          <w:sz w:val="26"/>
          <w:szCs w:val="26"/>
        </w:rPr>
        <w:t>, 34, 3-16.</w:t>
      </w:r>
    </w:p>
    <w:p w:rsidR="00F341EE" w:rsidRPr="00D677A5" w:rsidRDefault="00F341EE" w:rsidP="00D677A5">
      <w:pPr>
        <w:rPr>
          <w:rFonts w:ascii="Garamond" w:hAnsi="Garamond"/>
          <w:sz w:val="26"/>
          <w:szCs w:val="26"/>
        </w:rPr>
      </w:pPr>
      <w:r w:rsidRPr="00D677A5">
        <w:rPr>
          <w:rFonts w:ascii="Garamond" w:hAnsi="Garamond"/>
          <w:sz w:val="26"/>
          <w:szCs w:val="26"/>
        </w:rPr>
        <w:t xml:space="preserve">Fisher, H.E., et al (2010) Reward, addiction, and emotion regulation systems associated with rejection in love. </w:t>
      </w:r>
      <w:r w:rsidRPr="00D677A5">
        <w:rPr>
          <w:rFonts w:ascii="Garamond" w:hAnsi="Garamond"/>
          <w:i/>
          <w:sz w:val="26"/>
          <w:szCs w:val="26"/>
        </w:rPr>
        <w:t xml:space="preserve">Journal of </w:t>
      </w:r>
      <w:r w:rsidR="006C3874" w:rsidRPr="00D677A5">
        <w:rPr>
          <w:rFonts w:ascii="Garamond" w:hAnsi="Garamond"/>
          <w:i/>
          <w:sz w:val="26"/>
          <w:szCs w:val="26"/>
        </w:rPr>
        <w:t>Neurophysiology</w:t>
      </w:r>
      <w:r w:rsidRPr="00D677A5">
        <w:rPr>
          <w:rFonts w:ascii="Garamond" w:hAnsi="Garamond"/>
          <w:sz w:val="26"/>
          <w:szCs w:val="26"/>
        </w:rPr>
        <w:t>, 104, 51-60.</w:t>
      </w:r>
    </w:p>
    <w:p w:rsidR="00FF24A3" w:rsidRPr="00D677A5" w:rsidRDefault="00FF24A3" w:rsidP="00D677A5">
      <w:pPr>
        <w:rPr>
          <w:rFonts w:ascii="Garamond" w:hAnsi="Garamond"/>
          <w:sz w:val="26"/>
          <w:szCs w:val="26"/>
        </w:rPr>
      </w:pPr>
      <w:r w:rsidRPr="00D677A5">
        <w:rPr>
          <w:rFonts w:ascii="Garamond" w:hAnsi="Garamond"/>
          <w:sz w:val="26"/>
          <w:szCs w:val="26"/>
        </w:rPr>
        <w:t xml:space="preserve">Kennedy, N. et al (2002) Erotomania revisited: Clinical course and treatment. </w:t>
      </w:r>
      <w:r w:rsidRPr="00D677A5">
        <w:rPr>
          <w:rFonts w:ascii="Garamond" w:hAnsi="Garamond"/>
          <w:i/>
          <w:sz w:val="26"/>
          <w:szCs w:val="26"/>
        </w:rPr>
        <w:t>Comprehensive Psychiatry</w:t>
      </w:r>
      <w:r w:rsidRPr="00D677A5">
        <w:rPr>
          <w:rFonts w:ascii="Garamond" w:hAnsi="Garamond"/>
          <w:sz w:val="26"/>
          <w:szCs w:val="26"/>
        </w:rPr>
        <w:t>, 43, 1-6.</w:t>
      </w:r>
    </w:p>
    <w:p w:rsidR="00B84CF6" w:rsidRPr="00D677A5" w:rsidRDefault="00B84CF6" w:rsidP="00D677A5">
      <w:pPr>
        <w:rPr>
          <w:rFonts w:ascii="Garamond" w:hAnsi="Garamond"/>
          <w:i/>
          <w:sz w:val="26"/>
          <w:szCs w:val="26"/>
        </w:rPr>
      </w:pPr>
      <w:r w:rsidRPr="00D677A5">
        <w:rPr>
          <w:rFonts w:ascii="Garamond" w:hAnsi="Garamond"/>
          <w:sz w:val="26"/>
          <w:szCs w:val="26"/>
        </w:rPr>
        <w:t>Kross, E.</w:t>
      </w:r>
      <w:r w:rsidR="00F1397F" w:rsidRPr="00D677A5">
        <w:rPr>
          <w:rFonts w:ascii="Garamond" w:hAnsi="Garamond"/>
          <w:sz w:val="26"/>
          <w:szCs w:val="26"/>
        </w:rPr>
        <w:t>, et al</w:t>
      </w:r>
      <w:r w:rsidRPr="00D677A5">
        <w:rPr>
          <w:rFonts w:ascii="Garamond" w:hAnsi="Garamond"/>
          <w:sz w:val="26"/>
          <w:szCs w:val="26"/>
        </w:rPr>
        <w:t xml:space="preserve"> (20</w:t>
      </w:r>
      <w:r w:rsidR="00F1397F" w:rsidRPr="00D677A5">
        <w:rPr>
          <w:rFonts w:ascii="Garamond" w:hAnsi="Garamond"/>
          <w:sz w:val="26"/>
          <w:szCs w:val="26"/>
        </w:rPr>
        <w:t>10</w:t>
      </w:r>
      <w:r w:rsidRPr="00D677A5">
        <w:rPr>
          <w:rFonts w:ascii="Garamond" w:hAnsi="Garamond"/>
          <w:sz w:val="26"/>
          <w:szCs w:val="26"/>
        </w:rPr>
        <w:t xml:space="preserve">) </w:t>
      </w:r>
      <w:r w:rsidR="00F1397F" w:rsidRPr="00D677A5">
        <w:rPr>
          <w:rFonts w:ascii="Garamond" w:hAnsi="Garamond"/>
          <w:sz w:val="26"/>
          <w:szCs w:val="26"/>
        </w:rPr>
        <w:t xml:space="preserve">Social rejection shares somatosensory representations with </w:t>
      </w:r>
      <w:r w:rsidR="006C3874" w:rsidRPr="00D677A5">
        <w:rPr>
          <w:rFonts w:ascii="Garamond" w:hAnsi="Garamond"/>
          <w:sz w:val="26"/>
          <w:szCs w:val="26"/>
        </w:rPr>
        <w:t>physical</w:t>
      </w:r>
      <w:r w:rsidR="00F1397F" w:rsidRPr="00D677A5">
        <w:rPr>
          <w:rFonts w:ascii="Garamond" w:hAnsi="Garamond"/>
          <w:sz w:val="26"/>
          <w:szCs w:val="26"/>
        </w:rPr>
        <w:t xml:space="preserve"> pain. </w:t>
      </w:r>
      <w:r w:rsidRPr="00D677A5">
        <w:rPr>
          <w:rFonts w:ascii="Garamond" w:hAnsi="Garamond"/>
          <w:i/>
          <w:sz w:val="26"/>
          <w:szCs w:val="26"/>
        </w:rPr>
        <w:t>Proceedings of the National Academy of Sciences</w:t>
      </w:r>
      <w:r w:rsidR="00F1397F" w:rsidRPr="00D677A5">
        <w:rPr>
          <w:rFonts w:ascii="Garamond" w:hAnsi="Garamond"/>
          <w:sz w:val="26"/>
          <w:szCs w:val="26"/>
        </w:rPr>
        <w:t>, 10, 1073</w:t>
      </w:r>
      <w:r w:rsidRPr="00D677A5">
        <w:rPr>
          <w:rFonts w:ascii="Garamond" w:hAnsi="Garamond"/>
          <w:i/>
          <w:sz w:val="26"/>
          <w:szCs w:val="26"/>
        </w:rPr>
        <w:t>.</w:t>
      </w:r>
    </w:p>
    <w:p w:rsidR="00E960AE" w:rsidRPr="00D677A5" w:rsidRDefault="00E960AE" w:rsidP="00D677A5">
      <w:pPr>
        <w:rPr>
          <w:rFonts w:ascii="Garamond" w:hAnsi="Garamond"/>
          <w:sz w:val="26"/>
          <w:szCs w:val="26"/>
        </w:rPr>
      </w:pPr>
      <w:r w:rsidRPr="00D677A5">
        <w:rPr>
          <w:rFonts w:ascii="Garamond" w:hAnsi="Garamond"/>
          <w:sz w:val="26"/>
          <w:szCs w:val="26"/>
        </w:rPr>
        <w:t xml:space="preserve">Levy, K. &amp; Kelly, K. (2009) Sex differences in jealousy: A contribution from attachment theory. </w:t>
      </w:r>
      <w:r w:rsidRPr="00D677A5">
        <w:rPr>
          <w:rFonts w:ascii="Garamond" w:hAnsi="Garamond"/>
          <w:i/>
          <w:sz w:val="26"/>
          <w:szCs w:val="26"/>
        </w:rPr>
        <w:t>Psychological Science</w:t>
      </w:r>
      <w:r w:rsidRPr="00D677A5">
        <w:rPr>
          <w:rFonts w:ascii="Garamond" w:hAnsi="Garamond"/>
          <w:sz w:val="26"/>
          <w:szCs w:val="26"/>
        </w:rPr>
        <w:t>, DOI 10.1177 (online publication).</w:t>
      </w:r>
    </w:p>
    <w:p w:rsidR="00091D19" w:rsidRPr="00D677A5" w:rsidRDefault="00091D19" w:rsidP="00D677A5">
      <w:pPr>
        <w:rPr>
          <w:rFonts w:ascii="Garamond" w:hAnsi="Garamond"/>
          <w:sz w:val="26"/>
          <w:szCs w:val="26"/>
        </w:rPr>
      </w:pPr>
      <w:r w:rsidRPr="00D677A5">
        <w:rPr>
          <w:rFonts w:ascii="Garamond" w:hAnsi="Garamond"/>
          <w:sz w:val="26"/>
          <w:szCs w:val="26"/>
        </w:rPr>
        <w:t xml:space="preserve">Logan, T.K. &amp; Walker, R. (2009) Partner stalking: Psychological dominance or “business as usual”? </w:t>
      </w:r>
      <w:r w:rsidRPr="00D677A5">
        <w:rPr>
          <w:rFonts w:ascii="Garamond" w:hAnsi="Garamond"/>
          <w:i/>
          <w:sz w:val="26"/>
          <w:szCs w:val="26"/>
        </w:rPr>
        <w:t>Trauma, Violence &amp; Abuse</w:t>
      </w:r>
      <w:r w:rsidRPr="00D677A5">
        <w:rPr>
          <w:rFonts w:ascii="Garamond" w:hAnsi="Garamond"/>
          <w:sz w:val="26"/>
          <w:szCs w:val="26"/>
        </w:rPr>
        <w:t>, 10, 247-270.</w:t>
      </w:r>
    </w:p>
    <w:p w:rsidR="007C1803" w:rsidRPr="00D677A5" w:rsidRDefault="007C1803" w:rsidP="00D677A5">
      <w:pPr>
        <w:rPr>
          <w:rFonts w:ascii="Garamond" w:hAnsi="Garamond"/>
          <w:sz w:val="26"/>
          <w:szCs w:val="26"/>
        </w:rPr>
      </w:pPr>
      <w:r w:rsidRPr="00D677A5">
        <w:rPr>
          <w:rFonts w:ascii="Garamond" w:hAnsi="Garamond"/>
          <w:sz w:val="26"/>
          <w:szCs w:val="26"/>
        </w:rPr>
        <w:lastRenderedPageBreak/>
        <w:t>McCann, J.T. (1998) Subtypes of stalking (ob</w:t>
      </w:r>
      <w:r w:rsidR="00DD76AF" w:rsidRPr="00D677A5">
        <w:rPr>
          <w:rFonts w:ascii="Garamond" w:hAnsi="Garamond"/>
          <w:sz w:val="26"/>
          <w:szCs w:val="26"/>
        </w:rPr>
        <w:t>s</w:t>
      </w:r>
      <w:r w:rsidRPr="00D677A5">
        <w:rPr>
          <w:rFonts w:ascii="Garamond" w:hAnsi="Garamond"/>
          <w:sz w:val="26"/>
          <w:szCs w:val="26"/>
        </w:rPr>
        <w:t xml:space="preserve">essional following) in adolescents. </w:t>
      </w:r>
      <w:r w:rsidRPr="00D677A5">
        <w:rPr>
          <w:rFonts w:ascii="Garamond" w:hAnsi="Garamond"/>
          <w:i/>
          <w:sz w:val="26"/>
          <w:szCs w:val="26"/>
        </w:rPr>
        <w:t>Journal of Adolescence</w:t>
      </w:r>
      <w:r w:rsidRPr="00D677A5">
        <w:rPr>
          <w:rFonts w:ascii="Garamond" w:hAnsi="Garamond"/>
          <w:sz w:val="26"/>
          <w:szCs w:val="26"/>
        </w:rPr>
        <w:t>, 21, 667-675.</w:t>
      </w:r>
    </w:p>
    <w:p w:rsidR="00E72411" w:rsidRPr="00D677A5" w:rsidRDefault="00E72411" w:rsidP="00D677A5">
      <w:pPr>
        <w:rPr>
          <w:rFonts w:ascii="Garamond" w:hAnsi="Garamond"/>
          <w:sz w:val="26"/>
          <w:szCs w:val="26"/>
        </w:rPr>
      </w:pPr>
      <w:r w:rsidRPr="00D677A5">
        <w:rPr>
          <w:rFonts w:ascii="Garamond" w:hAnsi="Garamond"/>
          <w:sz w:val="26"/>
          <w:szCs w:val="26"/>
        </w:rPr>
        <w:t xml:space="preserve">Marazziti, D. et al (1999) Alteration of the platelet serotonic transporter in romantic love. </w:t>
      </w:r>
      <w:r w:rsidRPr="00D677A5">
        <w:rPr>
          <w:rFonts w:ascii="Garamond" w:hAnsi="Garamond"/>
          <w:i/>
          <w:sz w:val="26"/>
          <w:szCs w:val="26"/>
        </w:rPr>
        <w:t>Psychological Medicine</w:t>
      </w:r>
      <w:r w:rsidRPr="00D677A5">
        <w:rPr>
          <w:rFonts w:ascii="Garamond" w:hAnsi="Garamond"/>
          <w:sz w:val="26"/>
          <w:szCs w:val="26"/>
        </w:rPr>
        <w:t xml:space="preserve">, </w:t>
      </w:r>
      <w:r w:rsidR="009C5404" w:rsidRPr="00D677A5">
        <w:rPr>
          <w:rFonts w:ascii="Garamond" w:hAnsi="Garamond"/>
          <w:sz w:val="26"/>
          <w:szCs w:val="26"/>
        </w:rPr>
        <w:t>29, 741-745.</w:t>
      </w:r>
    </w:p>
    <w:p w:rsidR="00025394" w:rsidRPr="00D677A5" w:rsidRDefault="00025394" w:rsidP="00D677A5">
      <w:pPr>
        <w:rPr>
          <w:rFonts w:ascii="Garamond" w:hAnsi="Garamond"/>
          <w:sz w:val="26"/>
          <w:szCs w:val="26"/>
        </w:rPr>
      </w:pPr>
      <w:r w:rsidRPr="00D677A5">
        <w:rPr>
          <w:rFonts w:ascii="Garamond" w:hAnsi="Garamond"/>
          <w:sz w:val="26"/>
          <w:szCs w:val="26"/>
        </w:rPr>
        <w:t xml:space="preserve">Marazziti, D. et al (2006) A relationship between oxytocin and anxiety in romantic attachment. </w:t>
      </w:r>
      <w:r w:rsidRPr="00D677A5">
        <w:rPr>
          <w:rFonts w:ascii="Garamond" w:hAnsi="Garamond"/>
          <w:i/>
          <w:sz w:val="26"/>
          <w:szCs w:val="26"/>
        </w:rPr>
        <w:t>Clinical Practice and Epidemiology in Mental Health</w:t>
      </w:r>
      <w:r w:rsidRPr="00D677A5">
        <w:rPr>
          <w:rFonts w:ascii="Garamond" w:hAnsi="Garamond"/>
          <w:sz w:val="26"/>
          <w:szCs w:val="26"/>
        </w:rPr>
        <w:t>, 2, 1-6.</w:t>
      </w:r>
    </w:p>
    <w:p w:rsidR="00121FBC" w:rsidRPr="00D677A5" w:rsidRDefault="00121FBC" w:rsidP="00D677A5">
      <w:pPr>
        <w:rPr>
          <w:rFonts w:ascii="Garamond" w:hAnsi="Garamond"/>
          <w:sz w:val="26"/>
          <w:szCs w:val="26"/>
        </w:rPr>
      </w:pPr>
      <w:r w:rsidRPr="00D677A5">
        <w:rPr>
          <w:rFonts w:ascii="Garamond" w:hAnsi="Garamond"/>
          <w:sz w:val="26"/>
          <w:szCs w:val="26"/>
        </w:rPr>
        <w:t xml:space="preserve">Massar, K. &amp; Buunk, A.P. (2010) Judging a book by its cover: Jealousy after subliminal priming with attractive and unattractive faces. </w:t>
      </w:r>
      <w:r w:rsidRPr="00D677A5">
        <w:rPr>
          <w:rFonts w:ascii="Garamond" w:hAnsi="Garamond"/>
          <w:i/>
          <w:sz w:val="26"/>
          <w:szCs w:val="26"/>
        </w:rPr>
        <w:t>Personality and Individual Differences</w:t>
      </w:r>
      <w:r w:rsidRPr="00D677A5">
        <w:rPr>
          <w:rFonts w:ascii="Garamond" w:hAnsi="Garamond"/>
          <w:sz w:val="26"/>
          <w:szCs w:val="26"/>
        </w:rPr>
        <w:t>, 49, 634-638.</w:t>
      </w:r>
    </w:p>
    <w:p w:rsidR="0001649B" w:rsidRPr="00D677A5" w:rsidRDefault="0001649B" w:rsidP="00D677A5">
      <w:pPr>
        <w:rPr>
          <w:rFonts w:ascii="Garamond" w:hAnsi="Garamond"/>
          <w:sz w:val="26"/>
          <w:szCs w:val="26"/>
        </w:rPr>
      </w:pPr>
      <w:r w:rsidRPr="00D677A5">
        <w:rPr>
          <w:rFonts w:ascii="Garamond" w:hAnsi="Garamond"/>
          <w:sz w:val="26"/>
          <w:szCs w:val="26"/>
        </w:rPr>
        <w:t xml:space="preserve">Mearns, J. (1991) Coping with a breakup: negative mood regulation expectancies and depression following the end of a romantic relationship. </w:t>
      </w:r>
      <w:r w:rsidRPr="00D677A5">
        <w:rPr>
          <w:rFonts w:ascii="Garamond" w:hAnsi="Garamond"/>
          <w:i/>
          <w:sz w:val="26"/>
          <w:szCs w:val="26"/>
        </w:rPr>
        <w:t>Journal of Personality and Social Psychology</w:t>
      </w:r>
      <w:r w:rsidRPr="00D677A5">
        <w:rPr>
          <w:rFonts w:ascii="Garamond" w:hAnsi="Garamond"/>
          <w:sz w:val="26"/>
          <w:szCs w:val="26"/>
        </w:rPr>
        <w:t>, 60, 327-334.</w:t>
      </w:r>
    </w:p>
    <w:p w:rsidR="005F161E" w:rsidRPr="00D677A5" w:rsidRDefault="005F161E" w:rsidP="00D677A5">
      <w:pPr>
        <w:rPr>
          <w:rFonts w:ascii="Garamond" w:hAnsi="Garamond"/>
          <w:sz w:val="26"/>
          <w:szCs w:val="26"/>
        </w:rPr>
      </w:pPr>
      <w:r w:rsidRPr="00D677A5">
        <w:rPr>
          <w:rFonts w:ascii="Garamond" w:hAnsi="Garamond"/>
          <w:sz w:val="26"/>
          <w:szCs w:val="26"/>
        </w:rPr>
        <w:t xml:space="preserve">Meloy, J.R. &amp; Fisher, H. (2005) Some thoughts on the neurobiology of stalking. </w:t>
      </w:r>
      <w:r w:rsidRPr="00D677A5">
        <w:rPr>
          <w:rFonts w:ascii="Garamond" w:hAnsi="Garamond"/>
          <w:i/>
          <w:sz w:val="26"/>
          <w:szCs w:val="26"/>
        </w:rPr>
        <w:t>Journal of Forensic Psychology</w:t>
      </w:r>
      <w:r w:rsidRPr="00D677A5">
        <w:rPr>
          <w:rFonts w:ascii="Garamond" w:hAnsi="Garamond"/>
          <w:sz w:val="26"/>
          <w:szCs w:val="26"/>
        </w:rPr>
        <w:t xml:space="preserve">, </w:t>
      </w:r>
      <w:r w:rsidR="00931EFC" w:rsidRPr="00D677A5">
        <w:rPr>
          <w:rFonts w:ascii="Garamond" w:hAnsi="Garamond"/>
          <w:sz w:val="26"/>
          <w:szCs w:val="26"/>
        </w:rPr>
        <w:t>50, 1472-1480.</w:t>
      </w:r>
    </w:p>
    <w:p w:rsidR="008A16F4" w:rsidRPr="00D677A5" w:rsidRDefault="008A16F4" w:rsidP="00D677A5">
      <w:pPr>
        <w:rPr>
          <w:rFonts w:ascii="Garamond" w:hAnsi="Garamond"/>
          <w:sz w:val="26"/>
          <w:szCs w:val="26"/>
        </w:rPr>
      </w:pPr>
      <w:r w:rsidRPr="00D677A5">
        <w:rPr>
          <w:rFonts w:ascii="Garamond" w:hAnsi="Garamond"/>
          <w:sz w:val="26"/>
          <w:szCs w:val="26"/>
        </w:rPr>
        <w:t xml:space="preserve">Menzies, R.P.D. et al (1995) Prediction of dangerous behaviour in male erotomania. </w:t>
      </w:r>
      <w:r w:rsidRPr="00D677A5">
        <w:rPr>
          <w:rFonts w:ascii="Garamond" w:hAnsi="Garamond"/>
          <w:i/>
          <w:sz w:val="26"/>
          <w:szCs w:val="26"/>
        </w:rPr>
        <w:t>British Journal of Psychiatry</w:t>
      </w:r>
      <w:r w:rsidRPr="00D677A5">
        <w:rPr>
          <w:rFonts w:ascii="Garamond" w:hAnsi="Garamond"/>
          <w:sz w:val="26"/>
          <w:szCs w:val="26"/>
        </w:rPr>
        <w:t>, 166, 529-536.</w:t>
      </w:r>
    </w:p>
    <w:p w:rsidR="00D67C61" w:rsidRPr="00D677A5" w:rsidRDefault="00D67C61" w:rsidP="00D677A5">
      <w:pPr>
        <w:rPr>
          <w:rFonts w:ascii="Garamond" w:hAnsi="Garamond"/>
          <w:sz w:val="26"/>
          <w:szCs w:val="26"/>
        </w:rPr>
      </w:pPr>
      <w:r w:rsidRPr="00D677A5">
        <w:rPr>
          <w:rFonts w:ascii="Garamond" w:hAnsi="Garamond"/>
          <w:sz w:val="26"/>
          <w:szCs w:val="26"/>
        </w:rPr>
        <w:t xml:space="preserve">Mesulam, M. &amp; Perry, J. (1972) The diagnosis of love-sickness: Experimental psychophysiology without the polygraph. </w:t>
      </w:r>
      <w:r w:rsidRPr="00D677A5">
        <w:rPr>
          <w:rFonts w:ascii="Garamond" w:hAnsi="Garamond"/>
          <w:i/>
          <w:sz w:val="26"/>
          <w:szCs w:val="26"/>
        </w:rPr>
        <w:t>Psychophysiology</w:t>
      </w:r>
      <w:r w:rsidRPr="00D677A5">
        <w:rPr>
          <w:rFonts w:ascii="Garamond" w:hAnsi="Garamond"/>
          <w:sz w:val="26"/>
          <w:szCs w:val="26"/>
        </w:rPr>
        <w:t>, 9, 546-551.</w:t>
      </w:r>
      <w:r w:rsidR="004F61F2" w:rsidRPr="00D677A5">
        <w:rPr>
          <w:rFonts w:ascii="Garamond" w:hAnsi="Garamond"/>
          <w:sz w:val="26"/>
          <w:szCs w:val="26"/>
        </w:rPr>
        <w:t xml:space="preserve"> </w:t>
      </w:r>
    </w:p>
    <w:p w:rsidR="000F60B3" w:rsidRPr="00D677A5" w:rsidRDefault="008D6A78" w:rsidP="00D677A5">
      <w:pPr>
        <w:rPr>
          <w:rFonts w:ascii="Garamond" w:hAnsi="Garamond"/>
          <w:sz w:val="26"/>
          <w:szCs w:val="26"/>
        </w:rPr>
      </w:pPr>
      <w:r w:rsidRPr="00D677A5">
        <w:rPr>
          <w:rFonts w:ascii="Garamond" w:hAnsi="Garamond"/>
          <w:sz w:val="26"/>
          <w:szCs w:val="26"/>
        </w:rPr>
        <w:t>Moor, B.G., Crone, E.A. &amp; van der Molen, M.W (2010)</w:t>
      </w:r>
      <w:r w:rsidR="00093D8B" w:rsidRPr="00D677A5">
        <w:rPr>
          <w:rFonts w:ascii="Garamond" w:hAnsi="Garamond"/>
          <w:sz w:val="26"/>
          <w:szCs w:val="26"/>
        </w:rPr>
        <w:t xml:space="preserve"> The heartbrake of social rejection: Heartrate deceleration in response to unexpected peer rejection. </w:t>
      </w:r>
      <w:r w:rsidRPr="00D677A5">
        <w:rPr>
          <w:rFonts w:ascii="Garamond" w:hAnsi="Garamond"/>
          <w:sz w:val="26"/>
          <w:szCs w:val="26"/>
        </w:rPr>
        <w:t xml:space="preserve"> </w:t>
      </w:r>
    </w:p>
    <w:p w:rsidR="008D6A78" w:rsidRPr="00D677A5" w:rsidRDefault="008D6A78" w:rsidP="00D677A5">
      <w:pPr>
        <w:rPr>
          <w:rFonts w:ascii="Garamond" w:hAnsi="Garamond"/>
          <w:sz w:val="26"/>
          <w:szCs w:val="26"/>
        </w:rPr>
      </w:pPr>
      <w:r w:rsidRPr="00D677A5">
        <w:rPr>
          <w:rFonts w:ascii="Garamond" w:hAnsi="Garamond"/>
          <w:i/>
          <w:sz w:val="26"/>
          <w:szCs w:val="26"/>
        </w:rPr>
        <w:t>Psychological Science</w:t>
      </w:r>
      <w:r w:rsidRPr="00D677A5">
        <w:rPr>
          <w:rFonts w:ascii="Garamond" w:hAnsi="Garamond"/>
          <w:sz w:val="26"/>
          <w:szCs w:val="26"/>
        </w:rPr>
        <w:t xml:space="preserve">, </w:t>
      </w:r>
      <w:r w:rsidR="00093D8B" w:rsidRPr="00D677A5">
        <w:rPr>
          <w:rFonts w:ascii="Garamond" w:hAnsi="Garamond"/>
          <w:sz w:val="26"/>
          <w:szCs w:val="26"/>
        </w:rPr>
        <w:t>9, 1326-1333.</w:t>
      </w:r>
    </w:p>
    <w:p w:rsidR="000F60B3" w:rsidRPr="00D677A5" w:rsidRDefault="000F60B3" w:rsidP="00D677A5">
      <w:pPr>
        <w:rPr>
          <w:rFonts w:ascii="Garamond" w:hAnsi="Garamond"/>
          <w:sz w:val="26"/>
          <w:szCs w:val="26"/>
        </w:rPr>
      </w:pPr>
      <w:r w:rsidRPr="00D677A5">
        <w:rPr>
          <w:rFonts w:ascii="Garamond" w:hAnsi="Garamond"/>
          <w:sz w:val="26"/>
          <w:szCs w:val="26"/>
        </w:rPr>
        <w:t xml:space="preserve">Mullen, P.E. et al (1999) A study of stalkers. </w:t>
      </w:r>
      <w:r w:rsidRPr="00D677A5">
        <w:rPr>
          <w:rFonts w:ascii="Garamond" w:hAnsi="Garamond"/>
          <w:i/>
          <w:sz w:val="26"/>
          <w:szCs w:val="26"/>
        </w:rPr>
        <w:t>American Journal of Psychiatry</w:t>
      </w:r>
      <w:r w:rsidRPr="00D677A5">
        <w:rPr>
          <w:rFonts w:ascii="Garamond" w:hAnsi="Garamond"/>
          <w:sz w:val="26"/>
          <w:szCs w:val="26"/>
        </w:rPr>
        <w:t>, 156, 1244-1249.</w:t>
      </w:r>
    </w:p>
    <w:p w:rsidR="005A61C1" w:rsidRPr="00D677A5" w:rsidRDefault="005A61C1" w:rsidP="00D677A5">
      <w:pPr>
        <w:rPr>
          <w:rFonts w:ascii="Garamond" w:hAnsi="Garamond"/>
          <w:sz w:val="26"/>
          <w:szCs w:val="26"/>
        </w:rPr>
      </w:pPr>
      <w:r w:rsidRPr="00D677A5">
        <w:rPr>
          <w:rFonts w:ascii="Garamond" w:hAnsi="Garamond"/>
          <w:sz w:val="26"/>
          <w:szCs w:val="26"/>
        </w:rPr>
        <w:t xml:space="preserve">Park, J.H., et al (2008) Sex-specific relationship between digit-ratio (2D:4D) and romantic jealousy. </w:t>
      </w:r>
      <w:r w:rsidRPr="00D677A5">
        <w:rPr>
          <w:rFonts w:ascii="Garamond" w:hAnsi="Garamond"/>
          <w:i/>
          <w:sz w:val="26"/>
          <w:szCs w:val="26"/>
        </w:rPr>
        <w:t>Personality and Individual Differences</w:t>
      </w:r>
      <w:r w:rsidRPr="00D677A5">
        <w:rPr>
          <w:rFonts w:ascii="Garamond" w:hAnsi="Garamond"/>
          <w:sz w:val="26"/>
          <w:szCs w:val="26"/>
        </w:rPr>
        <w:t>, 44, 1039-1045.</w:t>
      </w:r>
    </w:p>
    <w:p w:rsidR="00BB1086" w:rsidRPr="00D677A5" w:rsidRDefault="00BB1086" w:rsidP="00D677A5">
      <w:pPr>
        <w:rPr>
          <w:rFonts w:ascii="Garamond" w:hAnsi="Garamond"/>
          <w:sz w:val="26"/>
          <w:szCs w:val="26"/>
        </w:rPr>
      </w:pPr>
      <w:r w:rsidRPr="00D677A5">
        <w:rPr>
          <w:rFonts w:ascii="Garamond" w:hAnsi="Garamond"/>
          <w:sz w:val="26"/>
          <w:szCs w:val="26"/>
        </w:rPr>
        <w:t xml:space="preserve">Sophia, E.C. et al (2009) Pathological love: Impulsivity, personality and romantic relationship. </w:t>
      </w:r>
      <w:r w:rsidRPr="00D677A5">
        <w:rPr>
          <w:rFonts w:ascii="Garamond" w:hAnsi="Garamond"/>
          <w:i/>
          <w:sz w:val="26"/>
          <w:szCs w:val="26"/>
        </w:rPr>
        <w:t>CNS Spectr.</w:t>
      </w:r>
      <w:r w:rsidRPr="00D677A5">
        <w:rPr>
          <w:rFonts w:ascii="Garamond" w:hAnsi="Garamond"/>
          <w:sz w:val="26"/>
          <w:szCs w:val="26"/>
        </w:rPr>
        <w:t>, 14, 268-274.</w:t>
      </w:r>
    </w:p>
    <w:p w:rsidR="00006147" w:rsidRPr="00D677A5" w:rsidRDefault="00006147" w:rsidP="00D677A5">
      <w:pPr>
        <w:rPr>
          <w:rFonts w:ascii="Garamond" w:hAnsi="Garamond"/>
          <w:i/>
          <w:sz w:val="26"/>
          <w:szCs w:val="26"/>
        </w:rPr>
      </w:pPr>
      <w:r w:rsidRPr="00D677A5">
        <w:rPr>
          <w:rFonts w:ascii="Garamond" w:hAnsi="Garamond"/>
          <w:sz w:val="26"/>
          <w:szCs w:val="26"/>
        </w:rPr>
        <w:t xml:space="preserve">Stieger, S. et al (2008) Lifetime prevalence and impact of stalking: Epidemiological data from Eastern Austria. </w:t>
      </w:r>
      <w:r w:rsidRPr="00D677A5">
        <w:rPr>
          <w:rFonts w:ascii="Garamond" w:hAnsi="Garamond"/>
          <w:i/>
          <w:sz w:val="26"/>
          <w:szCs w:val="26"/>
        </w:rPr>
        <w:t>European Journal of Psychiatry</w:t>
      </w:r>
      <w:r w:rsidRPr="00D677A5">
        <w:rPr>
          <w:rFonts w:ascii="Garamond" w:hAnsi="Garamond"/>
          <w:sz w:val="26"/>
          <w:szCs w:val="26"/>
        </w:rPr>
        <w:t>, 22, 235-241</w:t>
      </w:r>
      <w:r w:rsidRPr="00D677A5">
        <w:rPr>
          <w:rFonts w:ascii="Garamond" w:hAnsi="Garamond"/>
          <w:i/>
          <w:sz w:val="26"/>
          <w:szCs w:val="26"/>
        </w:rPr>
        <w:t>.</w:t>
      </w:r>
    </w:p>
    <w:p w:rsidR="00F377B4" w:rsidRPr="00D677A5" w:rsidRDefault="00F377B4" w:rsidP="00D677A5">
      <w:pPr>
        <w:rPr>
          <w:rFonts w:ascii="Garamond" w:hAnsi="Garamond"/>
          <w:sz w:val="26"/>
          <w:szCs w:val="26"/>
        </w:rPr>
      </w:pPr>
      <w:r w:rsidRPr="00D677A5">
        <w:rPr>
          <w:rFonts w:ascii="Garamond" w:hAnsi="Garamond"/>
          <w:sz w:val="26"/>
          <w:szCs w:val="26"/>
        </w:rPr>
        <w:t xml:space="preserve">Tallis, F. (2005) Crazy for you. </w:t>
      </w:r>
      <w:r w:rsidRPr="00D677A5">
        <w:rPr>
          <w:rFonts w:ascii="Garamond" w:hAnsi="Garamond"/>
          <w:i/>
          <w:sz w:val="26"/>
          <w:szCs w:val="26"/>
        </w:rPr>
        <w:t>The Psychologist</w:t>
      </w:r>
      <w:r w:rsidRPr="00D677A5">
        <w:rPr>
          <w:rFonts w:ascii="Garamond" w:hAnsi="Garamond"/>
          <w:sz w:val="26"/>
          <w:szCs w:val="26"/>
        </w:rPr>
        <w:t>, 18, 72-74.</w:t>
      </w:r>
    </w:p>
    <w:p w:rsidR="00142422" w:rsidRPr="00D677A5" w:rsidRDefault="00142422" w:rsidP="00D677A5">
      <w:pPr>
        <w:rPr>
          <w:rFonts w:ascii="Garamond" w:hAnsi="Garamond"/>
          <w:sz w:val="26"/>
          <w:szCs w:val="26"/>
        </w:rPr>
      </w:pPr>
      <w:r w:rsidRPr="00D677A5">
        <w:rPr>
          <w:rFonts w:ascii="Garamond" w:hAnsi="Garamond"/>
          <w:sz w:val="26"/>
          <w:szCs w:val="26"/>
        </w:rPr>
        <w:t xml:space="preserve">Wilson, G.D. &amp; McLaughlin, C. (2001) </w:t>
      </w:r>
      <w:r w:rsidRPr="00D677A5">
        <w:rPr>
          <w:rFonts w:ascii="Garamond" w:hAnsi="Garamond"/>
          <w:i/>
          <w:sz w:val="26"/>
          <w:szCs w:val="26"/>
        </w:rPr>
        <w:t>The Science of Love</w:t>
      </w:r>
      <w:r w:rsidRPr="00D677A5">
        <w:rPr>
          <w:rFonts w:ascii="Garamond" w:hAnsi="Garamond"/>
          <w:sz w:val="26"/>
          <w:szCs w:val="26"/>
        </w:rPr>
        <w:t>, Vison Paperbacks, London.</w:t>
      </w:r>
    </w:p>
    <w:p w:rsidR="00286606" w:rsidRPr="00D677A5" w:rsidRDefault="00286606" w:rsidP="00D677A5">
      <w:pPr>
        <w:rPr>
          <w:rFonts w:ascii="Garamond" w:hAnsi="Garamond"/>
          <w:sz w:val="26"/>
          <w:szCs w:val="26"/>
        </w:rPr>
      </w:pPr>
      <w:r w:rsidRPr="00D677A5">
        <w:rPr>
          <w:rFonts w:ascii="Garamond" w:hAnsi="Garamond"/>
          <w:sz w:val="26"/>
          <w:szCs w:val="26"/>
        </w:rPr>
        <w:t xml:space="preserve">Wilson, M. &amp; Daly, M. (1996) Male sexual proprietariness and violence against wives. </w:t>
      </w:r>
      <w:r w:rsidR="00F250B2" w:rsidRPr="00D677A5">
        <w:rPr>
          <w:rFonts w:ascii="Garamond" w:hAnsi="Garamond"/>
          <w:sz w:val="26"/>
          <w:szCs w:val="26"/>
        </w:rPr>
        <w:t xml:space="preserve"> </w:t>
      </w:r>
      <w:r w:rsidR="00F250B2" w:rsidRPr="00D677A5">
        <w:rPr>
          <w:rFonts w:ascii="Garamond" w:hAnsi="Garamond"/>
          <w:i/>
          <w:sz w:val="26"/>
          <w:szCs w:val="26"/>
        </w:rPr>
        <w:t xml:space="preserve">Current Directions in Psychological Sciences, </w:t>
      </w:r>
      <w:r w:rsidR="00F250B2" w:rsidRPr="00D677A5">
        <w:rPr>
          <w:rFonts w:ascii="Garamond" w:hAnsi="Garamond"/>
          <w:sz w:val="26"/>
          <w:szCs w:val="26"/>
        </w:rPr>
        <w:t>5, 2-7.</w:t>
      </w:r>
    </w:p>
    <w:p w:rsidR="00D677A5" w:rsidRPr="00D677A5" w:rsidRDefault="00D677A5" w:rsidP="00D677A5">
      <w:pPr>
        <w:rPr>
          <w:rFonts w:ascii="Garamond" w:hAnsi="Garamond"/>
          <w:sz w:val="26"/>
          <w:szCs w:val="26"/>
        </w:rPr>
      </w:pPr>
    </w:p>
    <w:p w:rsidR="00D677A5" w:rsidRPr="00D677A5" w:rsidRDefault="00D677A5" w:rsidP="00D677A5">
      <w:pPr>
        <w:jc w:val="right"/>
        <w:rPr>
          <w:rFonts w:ascii="Garamond" w:hAnsi="Garamond"/>
          <w:sz w:val="26"/>
          <w:szCs w:val="26"/>
        </w:rPr>
      </w:pPr>
      <w:r w:rsidRPr="00D677A5">
        <w:rPr>
          <w:rFonts w:ascii="Garamond" w:hAnsi="Garamond"/>
          <w:sz w:val="26"/>
          <w:szCs w:val="26"/>
        </w:rPr>
        <w:t>©Professor Glenn Wilson, Gresham College 2011</w:t>
      </w:r>
    </w:p>
    <w:sectPr w:rsidR="00D677A5" w:rsidRPr="00D677A5" w:rsidSect="00D677A5">
      <w:footerReference w:type="even" r:id="rId7"/>
      <w:footerReference w:type="default" r:id="rId8"/>
      <w:pgSz w:w="11906" w:h="16838"/>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E53" w:rsidRDefault="00E51E53">
      <w:r>
        <w:separator/>
      </w:r>
    </w:p>
  </w:endnote>
  <w:endnote w:type="continuationSeparator" w:id="1">
    <w:p w:rsidR="00E51E53" w:rsidRDefault="00E51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CE" w:rsidRDefault="007F2ECE" w:rsidP="00C83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2ECE" w:rsidRDefault="007F2ECE" w:rsidP="00A956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A5" w:rsidRPr="00D677A5" w:rsidRDefault="00D677A5">
    <w:pPr>
      <w:pStyle w:val="Footer"/>
      <w:pBdr>
        <w:top w:val="single" w:sz="4" w:space="1" w:color="D9D9D9" w:themeColor="background1" w:themeShade="D9"/>
      </w:pBdr>
      <w:jc w:val="right"/>
      <w:rPr>
        <w:rFonts w:ascii="Garamond" w:hAnsi="Garamond"/>
      </w:rPr>
    </w:pPr>
    <w:r w:rsidRPr="00D677A5">
      <w:rPr>
        <w:rFonts w:ascii="Garamond" w:hAnsi="Garamond"/>
      </w:rPr>
      <w:fldChar w:fldCharType="begin"/>
    </w:r>
    <w:r w:rsidRPr="00D677A5">
      <w:rPr>
        <w:rFonts w:ascii="Garamond" w:hAnsi="Garamond"/>
      </w:rPr>
      <w:instrText xml:space="preserve"> PAGE   \* MERGEFORMAT </w:instrText>
    </w:r>
    <w:r w:rsidRPr="00D677A5">
      <w:rPr>
        <w:rFonts w:ascii="Garamond" w:hAnsi="Garamond"/>
      </w:rPr>
      <w:fldChar w:fldCharType="separate"/>
    </w:r>
    <w:r>
      <w:rPr>
        <w:rFonts w:ascii="Garamond" w:hAnsi="Garamond"/>
        <w:noProof/>
      </w:rPr>
      <w:t>5</w:t>
    </w:r>
    <w:r w:rsidRPr="00D677A5">
      <w:rPr>
        <w:rFonts w:ascii="Garamond" w:hAnsi="Garamond"/>
      </w:rPr>
      <w:fldChar w:fldCharType="end"/>
    </w:r>
    <w:r w:rsidRPr="00D677A5">
      <w:rPr>
        <w:rFonts w:ascii="Garamond" w:hAnsi="Garamond"/>
      </w:rPr>
      <w:t xml:space="preserve"> | </w:t>
    </w:r>
    <w:r w:rsidRPr="00D677A5">
      <w:rPr>
        <w:rFonts w:ascii="Garamond" w:hAnsi="Garamond"/>
        <w:color w:val="7F7F7F" w:themeColor="background1" w:themeShade="7F"/>
        <w:spacing w:val="60"/>
      </w:rPr>
      <w:t>Page</w:t>
    </w:r>
  </w:p>
  <w:p w:rsidR="007F2ECE" w:rsidRDefault="007F2ECE" w:rsidP="00A956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E53" w:rsidRDefault="00E51E53">
      <w:r>
        <w:separator/>
      </w:r>
    </w:p>
  </w:footnote>
  <w:footnote w:type="continuationSeparator" w:id="1">
    <w:p w:rsidR="00E51E53" w:rsidRDefault="00E51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72411"/>
    <w:rsid w:val="0000192B"/>
    <w:rsid w:val="00006147"/>
    <w:rsid w:val="00007875"/>
    <w:rsid w:val="00013E0D"/>
    <w:rsid w:val="00015C7E"/>
    <w:rsid w:val="0001649B"/>
    <w:rsid w:val="00025394"/>
    <w:rsid w:val="00037E64"/>
    <w:rsid w:val="00040804"/>
    <w:rsid w:val="00041834"/>
    <w:rsid w:val="00045F1E"/>
    <w:rsid w:val="00046837"/>
    <w:rsid w:val="000521EA"/>
    <w:rsid w:val="00056422"/>
    <w:rsid w:val="00060FC2"/>
    <w:rsid w:val="000706B8"/>
    <w:rsid w:val="00080F3D"/>
    <w:rsid w:val="0008322A"/>
    <w:rsid w:val="00084F4E"/>
    <w:rsid w:val="00091D19"/>
    <w:rsid w:val="00093D8B"/>
    <w:rsid w:val="00094E27"/>
    <w:rsid w:val="00097527"/>
    <w:rsid w:val="000A1079"/>
    <w:rsid w:val="000A123B"/>
    <w:rsid w:val="000A47CE"/>
    <w:rsid w:val="000B60A2"/>
    <w:rsid w:val="000D26C8"/>
    <w:rsid w:val="000D478E"/>
    <w:rsid w:val="000D7B7E"/>
    <w:rsid w:val="000E4409"/>
    <w:rsid w:val="000E5248"/>
    <w:rsid w:val="000F2085"/>
    <w:rsid w:val="000F60B3"/>
    <w:rsid w:val="000F67DF"/>
    <w:rsid w:val="0010435F"/>
    <w:rsid w:val="00121FBC"/>
    <w:rsid w:val="00130F40"/>
    <w:rsid w:val="00133030"/>
    <w:rsid w:val="00142422"/>
    <w:rsid w:val="00180EA9"/>
    <w:rsid w:val="00190C1F"/>
    <w:rsid w:val="001D5C44"/>
    <w:rsid w:val="001F1872"/>
    <w:rsid w:val="001F2886"/>
    <w:rsid w:val="00200C0B"/>
    <w:rsid w:val="00200F3C"/>
    <w:rsid w:val="002048EF"/>
    <w:rsid w:val="00225F9B"/>
    <w:rsid w:val="00234DBB"/>
    <w:rsid w:val="0028458D"/>
    <w:rsid w:val="00286606"/>
    <w:rsid w:val="002923F0"/>
    <w:rsid w:val="00293941"/>
    <w:rsid w:val="002C1CF1"/>
    <w:rsid w:val="002C6877"/>
    <w:rsid w:val="002D71E9"/>
    <w:rsid w:val="00300CC9"/>
    <w:rsid w:val="0030137E"/>
    <w:rsid w:val="00305CEC"/>
    <w:rsid w:val="00307369"/>
    <w:rsid w:val="00311E3A"/>
    <w:rsid w:val="00321256"/>
    <w:rsid w:val="0034484F"/>
    <w:rsid w:val="00354AEB"/>
    <w:rsid w:val="00356450"/>
    <w:rsid w:val="00360536"/>
    <w:rsid w:val="003619F4"/>
    <w:rsid w:val="00361D37"/>
    <w:rsid w:val="00380A63"/>
    <w:rsid w:val="003C22FD"/>
    <w:rsid w:val="003F5A28"/>
    <w:rsid w:val="00434353"/>
    <w:rsid w:val="00445336"/>
    <w:rsid w:val="0046241B"/>
    <w:rsid w:val="00471468"/>
    <w:rsid w:val="00472AA6"/>
    <w:rsid w:val="00481005"/>
    <w:rsid w:val="004B005F"/>
    <w:rsid w:val="004B5137"/>
    <w:rsid w:val="004B5921"/>
    <w:rsid w:val="004C7014"/>
    <w:rsid w:val="004E6ADD"/>
    <w:rsid w:val="004F51A9"/>
    <w:rsid w:val="004F61F2"/>
    <w:rsid w:val="005031BE"/>
    <w:rsid w:val="0051364D"/>
    <w:rsid w:val="00522C22"/>
    <w:rsid w:val="00530761"/>
    <w:rsid w:val="00535A0F"/>
    <w:rsid w:val="0055199A"/>
    <w:rsid w:val="00551C42"/>
    <w:rsid w:val="00555810"/>
    <w:rsid w:val="0055667E"/>
    <w:rsid w:val="005659F8"/>
    <w:rsid w:val="00581E6A"/>
    <w:rsid w:val="00596C55"/>
    <w:rsid w:val="005A61C1"/>
    <w:rsid w:val="005B38A8"/>
    <w:rsid w:val="005B39F6"/>
    <w:rsid w:val="005C1698"/>
    <w:rsid w:val="005C46BB"/>
    <w:rsid w:val="005D7A1E"/>
    <w:rsid w:val="005E4764"/>
    <w:rsid w:val="005F161E"/>
    <w:rsid w:val="005F3707"/>
    <w:rsid w:val="006000DF"/>
    <w:rsid w:val="00607917"/>
    <w:rsid w:val="00626F50"/>
    <w:rsid w:val="006322E7"/>
    <w:rsid w:val="00640560"/>
    <w:rsid w:val="006525D1"/>
    <w:rsid w:val="00657046"/>
    <w:rsid w:val="0066320B"/>
    <w:rsid w:val="00664AF0"/>
    <w:rsid w:val="0067612A"/>
    <w:rsid w:val="00686928"/>
    <w:rsid w:val="00687BA3"/>
    <w:rsid w:val="006A4985"/>
    <w:rsid w:val="006C00D4"/>
    <w:rsid w:val="006C3874"/>
    <w:rsid w:val="006C63F1"/>
    <w:rsid w:val="006E7325"/>
    <w:rsid w:val="00710CB9"/>
    <w:rsid w:val="00740638"/>
    <w:rsid w:val="00765EDE"/>
    <w:rsid w:val="007A4188"/>
    <w:rsid w:val="007A738B"/>
    <w:rsid w:val="007A7BCF"/>
    <w:rsid w:val="007B0BA6"/>
    <w:rsid w:val="007B177C"/>
    <w:rsid w:val="007C0554"/>
    <w:rsid w:val="007C1803"/>
    <w:rsid w:val="007D2B11"/>
    <w:rsid w:val="007D6C56"/>
    <w:rsid w:val="007E0E72"/>
    <w:rsid w:val="007F2ECE"/>
    <w:rsid w:val="00800A21"/>
    <w:rsid w:val="00805582"/>
    <w:rsid w:val="00816685"/>
    <w:rsid w:val="00817B49"/>
    <w:rsid w:val="008327B8"/>
    <w:rsid w:val="008570E7"/>
    <w:rsid w:val="00867ED3"/>
    <w:rsid w:val="008837A5"/>
    <w:rsid w:val="008A16F4"/>
    <w:rsid w:val="008B0669"/>
    <w:rsid w:val="008C1265"/>
    <w:rsid w:val="008C75DE"/>
    <w:rsid w:val="008D1A82"/>
    <w:rsid w:val="008D6A78"/>
    <w:rsid w:val="008E4034"/>
    <w:rsid w:val="00911CAB"/>
    <w:rsid w:val="00925B8F"/>
    <w:rsid w:val="00931A35"/>
    <w:rsid w:val="00931EFC"/>
    <w:rsid w:val="009326A5"/>
    <w:rsid w:val="009439FE"/>
    <w:rsid w:val="009446F9"/>
    <w:rsid w:val="00947411"/>
    <w:rsid w:val="00962BE2"/>
    <w:rsid w:val="00966C11"/>
    <w:rsid w:val="00985426"/>
    <w:rsid w:val="00996618"/>
    <w:rsid w:val="009B0F84"/>
    <w:rsid w:val="009C53A3"/>
    <w:rsid w:val="009C5404"/>
    <w:rsid w:val="009D3293"/>
    <w:rsid w:val="009F457D"/>
    <w:rsid w:val="00A02029"/>
    <w:rsid w:val="00A110D5"/>
    <w:rsid w:val="00A22558"/>
    <w:rsid w:val="00A35B42"/>
    <w:rsid w:val="00A7394D"/>
    <w:rsid w:val="00A870AE"/>
    <w:rsid w:val="00A956C2"/>
    <w:rsid w:val="00A95B77"/>
    <w:rsid w:val="00A97F60"/>
    <w:rsid w:val="00AB1FED"/>
    <w:rsid w:val="00AC2C6A"/>
    <w:rsid w:val="00B1617E"/>
    <w:rsid w:val="00B23564"/>
    <w:rsid w:val="00B439A0"/>
    <w:rsid w:val="00B510D8"/>
    <w:rsid w:val="00B52DE6"/>
    <w:rsid w:val="00B62743"/>
    <w:rsid w:val="00B84CF6"/>
    <w:rsid w:val="00B865D9"/>
    <w:rsid w:val="00B90629"/>
    <w:rsid w:val="00B93496"/>
    <w:rsid w:val="00BA4333"/>
    <w:rsid w:val="00BB1086"/>
    <w:rsid w:val="00BB15C7"/>
    <w:rsid w:val="00BD1146"/>
    <w:rsid w:val="00C24F86"/>
    <w:rsid w:val="00C56B8D"/>
    <w:rsid w:val="00C60D47"/>
    <w:rsid w:val="00C650D6"/>
    <w:rsid w:val="00C661B8"/>
    <w:rsid w:val="00C704DE"/>
    <w:rsid w:val="00C77039"/>
    <w:rsid w:val="00C839E5"/>
    <w:rsid w:val="00C95EEA"/>
    <w:rsid w:val="00C9677A"/>
    <w:rsid w:val="00CA1010"/>
    <w:rsid w:val="00CA2130"/>
    <w:rsid w:val="00CA4717"/>
    <w:rsid w:val="00CB3F77"/>
    <w:rsid w:val="00CC4563"/>
    <w:rsid w:val="00CD1E9D"/>
    <w:rsid w:val="00CD468E"/>
    <w:rsid w:val="00CF449C"/>
    <w:rsid w:val="00CF7216"/>
    <w:rsid w:val="00D037D2"/>
    <w:rsid w:val="00D1185F"/>
    <w:rsid w:val="00D170EC"/>
    <w:rsid w:val="00D17607"/>
    <w:rsid w:val="00D203EF"/>
    <w:rsid w:val="00D3286E"/>
    <w:rsid w:val="00D677A5"/>
    <w:rsid w:val="00D67C61"/>
    <w:rsid w:val="00D74FD3"/>
    <w:rsid w:val="00D77386"/>
    <w:rsid w:val="00D857E9"/>
    <w:rsid w:val="00DB4A18"/>
    <w:rsid w:val="00DB7760"/>
    <w:rsid w:val="00DD76AF"/>
    <w:rsid w:val="00E1557E"/>
    <w:rsid w:val="00E51E53"/>
    <w:rsid w:val="00E57906"/>
    <w:rsid w:val="00E72411"/>
    <w:rsid w:val="00E80665"/>
    <w:rsid w:val="00E92DD5"/>
    <w:rsid w:val="00E960AE"/>
    <w:rsid w:val="00EB4E21"/>
    <w:rsid w:val="00EB6CBA"/>
    <w:rsid w:val="00EC3D37"/>
    <w:rsid w:val="00EE3A60"/>
    <w:rsid w:val="00EF3C5F"/>
    <w:rsid w:val="00EF4AB3"/>
    <w:rsid w:val="00F0653F"/>
    <w:rsid w:val="00F078E2"/>
    <w:rsid w:val="00F1397F"/>
    <w:rsid w:val="00F1600D"/>
    <w:rsid w:val="00F250B2"/>
    <w:rsid w:val="00F26875"/>
    <w:rsid w:val="00F337F9"/>
    <w:rsid w:val="00F341EE"/>
    <w:rsid w:val="00F377B4"/>
    <w:rsid w:val="00F62F8C"/>
    <w:rsid w:val="00F641A6"/>
    <w:rsid w:val="00F82B5C"/>
    <w:rsid w:val="00F9241F"/>
    <w:rsid w:val="00FA06B1"/>
    <w:rsid w:val="00FA1941"/>
    <w:rsid w:val="00FB687D"/>
    <w:rsid w:val="00FC048A"/>
    <w:rsid w:val="00FC13DE"/>
    <w:rsid w:val="00FC772B"/>
    <w:rsid w:val="00FD2699"/>
    <w:rsid w:val="00FF24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A956C2"/>
    <w:pPr>
      <w:tabs>
        <w:tab w:val="center" w:pos="4153"/>
        <w:tab w:val="right" w:pos="8306"/>
      </w:tabs>
    </w:pPr>
  </w:style>
  <w:style w:type="character" w:styleId="PageNumber">
    <w:name w:val="page number"/>
    <w:basedOn w:val="DefaultParagraphFont"/>
    <w:rsid w:val="00A956C2"/>
  </w:style>
  <w:style w:type="paragraph" w:styleId="Header">
    <w:name w:val="header"/>
    <w:basedOn w:val="Normal"/>
    <w:link w:val="HeaderChar"/>
    <w:rsid w:val="00D677A5"/>
    <w:pPr>
      <w:tabs>
        <w:tab w:val="center" w:pos="4513"/>
        <w:tab w:val="right" w:pos="9026"/>
      </w:tabs>
    </w:pPr>
  </w:style>
  <w:style w:type="character" w:customStyle="1" w:styleId="HeaderChar">
    <w:name w:val="Header Char"/>
    <w:basedOn w:val="DefaultParagraphFont"/>
    <w:link w:val="Header"/>
    <w:rsid w:val="00D677A5"/>
    <w:rPr>
      <w:sz w:val="24"/>
      <w:szCs w:val="24"/>
    </w:rPr>
  </w:style>
  <w:style w:type="character" w:customStyle="1" w:styleId="FooterChar">
    <w:name w:val="Footer Char"/>
    <w:basedOn w:val="DefaultParagraphFont"/>
    <w:link w:val="Footer"/>
    <w:uiPriority w:val="99"/>
    <w:rsid w:val="00D677A5"/>
    <w:rPr>
      <w:sz w:val="24"/>
      <w:szCs w:val="24"/>
    </w:rPr>
  </w:style>
</w:styles>
</file>

<file path=word/webSettings.xml><?xml version="1.0" encoding="utf-8"?>
<w:webSettings xmlns:r="http://schemas.openxmlformats.org/officeDocument/2006/relationships" xmlns:w="http://schemas.openxmlformats.org/wordprocessingml/2006/main">
  <w:divs>
    <w:div w:id="1089735170">
      <w:bodyDiv w:val="1"/>
      <w:marLeft w:val="0"/>
      <w:marRight w:val="0"/>
      <w:marTop w:val="0"/>
      <w:marBottom w:val="0"/>
      <w:divBdr>
        <w:top w:val="none" w:sz="0" w:space="0" w:color="auto"/>
        <w:left w:val="none" w:sz="0" w:space="0" w:color="auto"/>
        <w:bottom w:val="none" w:sz="0" w:space="0" w:color="auto"/>
        <w:right w:val="none" w:sz="0" w:space="0" w:color="auto"/>
      </w:divBdr>
      <w:divsChild>
        <w:div w:id="1514683301">
          <w:marLeft w:val="0"/>
          <w:marRight w:val="0"/>
          <w:marTop w:val="0"/>
          <w:marBottom w:val="0"/>
          <w:divBdr>
            <w:top w:val="none" w:sz="0" w:space="0" w:color="auto"/>
            <w:left w:val="none" w:sz="0" w:space="0" w:color="auto"/>
            <w:bottom w:val="none" w:sz="0" w:space="0" w:color="auto"/>
            <w:right w:val="none" w:sz="0" w:space="0" w:color="auto"/>
          </w:divBdr>
          <w:divsChild>
            <w:div w:id="1161507522">
              <w:marLeft w:val="0"/>
              <w:marRight w:val="0"/>
              <w:marTop w:val="0"/>
              <w:marBottom w:val="0"/>
              <w:divBdr>
                <w:top w:val="none" w:sz="0" w:space="0" w:color="auto"/>
                <w:left w:val="none" w:sz="0" w:space="0" w:color="auto"/>
                <w:bottom w:val="none" w:sz="0" w:space="0" w:color="auto"/>
                <w:right w:val="none" w:sz="0" w:space="0" w:color="auto"/>
              </w:divBdr>
            </w:div>
            <w:div w:id="1485396837">
              <w:marLeft w:val="0"/>
              <w:marRight w:val="0"/>
              <w:marTop w:val="0"/>
              <w:marBottom w:val="0"/>
              <w:divBdr>
                <w:top w:val="none" w:sz="0" w:space="0" w:color="auto"/>
                <w:left w:val="none" w:sz="0" w:space="0" w:color="auto"/>
                <w:bottom w:val="none" w:sz="0" w:space="0" w:color="auto"/>
                <w:right w:val="none" w:sz="0" w:space="0" w:color="auto"/>
              </w:divBdr>
            </w:div>
            <w:div w:id="1522016347">
              <w:marLeft w:val="0"/>
              <w:marRight w:val="0"/>
              <w:marTop w:val="0"/>
              <w:marBottom w:val="0"/>
              <w:divBdr>
                <w:top w:val="none" w:sz="0" w:space="0" w:color="auto"/>
                <w:left w:val="none" w:sz="0" w:space="0" w:color="auto"/>
                <w:bottom w:val="none" w:sz="0" w:space="0" w:color="auto"/>
                <w:right w:val="none" w:sz="0" w:space="0" w:color="auto"/>
              </w:divBdr>
            </w:div>
            <w:div w:id="1693728394">
              <w:marLeft w:val="0"/>
              <w:marRight w:val="0"/>
              <w:marTop w:val="0"/>
              <w:marBottom w:val="0"/>
              <w:divBdr>
                <w:top w:val="none" w:sz="0" w:space="0" w:color="auto"/>
                <w:left w:val="none" w:sz="0" w:space="0" w:color="auto"/>
                <w:bottom w:val="none" w:sz="0" w:space="0" w:color="auto"/>
                <w:right w:val="none" w:sz="0" w:space="0" w:color="auto"/>
              </w:divBdr>
            </w:div>
            <w:div w:id="18356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LOVESICKNESS</vt:lpstr>
    </vt:vector>
  </TitlesOfParts>
  <Company>IOP</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LOVESICKNESS</dc:title>
  <dc:creator>spjtgdw</dc:creator>
  <cp:lastModifiedBy>sophie norton</cp:lastModifiedBy>
  <cp:revision>2</cp:revision>
  <cp:lastPrinted>2011-05-03T10:12:00Z</cp:lastPrinted>
  <dcterms:created xsi:type="dcterms:W3CDTF">2011-05-03T10:13:00Z</dcterms:created>
  <dcterms:modified xsi:type="dcterms:W3CDTF">2011-05-03T10:13:00Z</dcterms:modified>
</cp:coreProperties>
</file>